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080"/>
      </w:tblGrid>
      <w:tr w:rsidR="00166C71" w:rsidRPr="00166C71" w:rsidTr="005F4EA7">
        <w:tc>
          <w:tcPr>
            <w:tcW w:w="8080" w:type="dxa"/>
          </w:tcPr>
          <w:p w:rsidR="00166C71" w:rsidRPr="001B2E70" w:rsidRDefault="0024576C">
            <w:pPr>
              <w:rPr>
                <w:b/>
              </w:rPr>
            </w:pPr>
            <w:r>
              <w:rPr>
                <w:b/>
              </w:rPr>
              <w:t>W</w:t>
            </w:r>
            <w:r w:rsidR="00F51A16" w:rsidRPr="001B2E70">
              <w:rPr>
                <w:b/>
              </w:rPr>
              <w:t xml:space="preserve">ijziging van de Wet op de Europese ondernemingsraden en Titel 10 van Boek 7 van het Burgerlijk Wetboek in verband met  de implementatie van Richtlijn </w:t>
            </w:r>
            <w:r w:rsidR="004B3336">
              <w:rPr>
                <w:b/>
              </w:rPr>
              <w:t>(</w:t>
            </w:r>
            <w:r w:rsidR="00B35D33">
              <w:rPr>
                <w:b/>
              </w:rPr>
              <w:t>EU</w:t>
            </w:r>
            <w:r w:rsidR="004B3336">
              <w:rPr>
                <w:b/>
              </w:rPr>
              <w:t>)</w:t>
            </w:r>
            <w:r w:rsidR="00B35D33">
              <w:rPr>
                <w:b/>
              </w:rPr>
              <w:t xml:space="preserve"> </w:t>
            </w:r>
            <w:r w:rsidR="00F51A16" w:rsidRPr="001B2E70">
              <w:rPr>
                <w:b/>
              </w:rPr>
              <w:t>2015/1794</w:t>
            </w:r>
            <w:r w:rsidR="00B35D33">
              <w:rPr>
                <w:b/>
              </w:rPr>
              <w:t xml:space="preserve"> van het Europees Parlement en de Raad van 6 oktober 2015</w:t>
            </w:r>
            <w:r w:rsidR="00F51A16" w:rsidRPr="001B2E70">
              <w:rPr>
                <w:b/>
              </w:rPr>
              <w:t xml:space="preserve"> tot wijziging van de Richtlijnen 2008/94/EG, 2009/38/EG en 2002/14/EG van het Europees Parlement en de Richtlijnen 98/59/EG en 2001/23/EG van de Raad wat zeevarenden betreft</w:t>
            </w:r>
            <w:r w:rsidR="001B2E70" w:rsidRPr="001B2E70">
              <w:rPr>
                <w:b/>
              </w:rPr>
              <w:t xml:space="preserve"> (</w:t>
            </w:r>
            <w:proofErr w:type="spellStart"/>
            <w:r w:rsidR="001B2E70" w:rsidRPr="001B2E70">
              <w:rPr>
                <w:b/>
              </w:rPr>
              <w:t>PbEU</w:t>
            </w:r>
            <w:proofErr w:type="spellEnd"/>
            <w:r w:rsidR="001B2E70" w:rsidRPr="001B2E70">
              <w:rPr>
                <w:b/>
              </w:rPr>
              <w:t xml:space="preserve"> 2015, L 263)</w:t>
            </w:r>
          </w:p>
          <w:p w:rsidR="00166C71" w:rsidRPr="00166C71" w:rsidRDefault="00166C71"/>
          <w:p w:rsidR="00166C71" w:rsidRPr="00166C71" w:rsidRDefault="00633B4A">
            <w:r>
              <w:fldChar w:fldCharType="begin"/>
            </w:r>
            <w:r w:rsidR="00F73588">
              <w:instrText xml:space="preserve"> DOCPROPERTY  iOnderwerp  \* MERGEFORMAT </w:instrText>
            </w:r>
            <w:r>
              <w:fldChar w:fldCharType="end"/>
            </w:r>
          </w:p>
        </w:tc>
      </w:tr>
    </w:tbl>
    <w:p w:rsidR="00166C71" w:rsidRPr="00166C71" w:rsidRDefault="00166C71">
      <w:bookmarkStart w:id="0" w:name="iStartpunt"/>
      <w:bookmarkEnd w:id="0"/>
      <w:r w:rsidRPr="00166C71">
        <w:t>Allen die deze zullen zien of horen lezen, saluut! doen te weten:</w:t>
      </w:r>
    </w:p>
    <w:p w:rsidR="00166C71" w:rsidRPr="00166C71" w:rsidRDefault="00166C71"/>
    <w:p w:rsidR="00166C71" w:rsidRPr="00166C71" w:rsidRDefault="00166C71">
      <w:r w:rsidRPr="00166C71">
        <w:t xml:space="preserve">Alzo Wij in overweging genomen hebben, dat </w:t>
      </w:r>
      <w:r w:rsidR="0024576C">
        <w:t>het noodzakelijk is de Wet op de Europese ondernemingsraden en Titel 10 van Boek 7 van het Burgerlijk wetboek te wijzigen in verband met de implementatie van Richtlijn (EU) 2015/1794 van het Europees Parlement en de Raad van 6 oktober 2015 tot wijziging van de Richtlijnen 2008/94/EG, 2009/38/EG en 2002/14/EG van het Europees Parlement en de Raad en de Richtlijnen 98/59/EG en 2001/23/EG van de Raad wat zeevarenden betreft</w:t>
      </w:r>
      <w:r w:rsidR="007832F5">
        <w:t xml:space="preserve"> (</w:t>
      </w:r>
      <w:proofErr w:type="spellStart"/>
      <w:r w:rsidR="007832F5">
        <w:t>PbEU</w:t>
      </w:r>
      <w:proofErr w:type="spellEnd"/>
      <w:r w:rsidR="007832F5">
        <w:t xml:space="preserve"> 2015, L 263)</w:t>
      </w:r>
      <w:r w:rsidRPr="00166C71">
        <w:t>;</w:t>
      </w:r>
    </w:p>
    <w:p w:rsidR="00166C71" w:rsidRDefault="00166C71">
      <w:r w:rsidRPr="00166C71">
        <w:t>Zo is het dat Wij, de Afdeling advisering van de Raad van State gehoord, en met gemeen overleg der Staten-Generaal, hebben goedgevonden en verstaan, gelijk Wij goedvinden en verstaan bij de</w:t>
      </w:r>
      <w:r w:rsidR="0015194C">
        <w:t>ze:</w:t>
      </w:r>
    </w:p>
    <w:p w:rsidR="0015194C" w:rsidRDefault="0015194C"/>
    <w:p w:rsidR="0015194C" w:rsidRDefault="0015194C"/>
    <w:p w:rsidR="0015194C" w:rsidRDefault="0015194C">
      <w:pPr>
        <w:rPr>
          <w:b/>
        </w:rPr>
      </w:pPr>
      <w:r w:rsidRPr="0015194C">
        <w:rPr>
          <w:b/>
        </w:rPr>
        <w:t>Artikel I</w:t>
      </w:r>
    </w:p>
    <w:p w:rsidR="0015194C" w:rsidRDefault="0015194C">
      <w:pPr>
        <w:rPr>
          <w:b/>
        </w:rPr>
      </w:pPr>
    </w:p>
    <w:p w:rsidR="005F4EA7" w:rsidRPr="005F4EA7" w:rsidRDefault="005F4EA7">
      <w:r>
        <w:t>Artikel 17 van de Wet op de Europese ondernemingsraden wordt als volgt gewijzigd:</w:t>
      </w:r>
    </w:p>
    <w:p w:rsidR="005F4EA7" w:rsidRDefault="005F4EA7">
      <w:pPr>
        <w:rPr>
          <w:b/>
        </w:rPr>
      </w:pPr>
    </w:p>
    <w:p w:rsidR="0015194C" w:rsidRDefault="005F4EA7" w:rsidP="004B3336">
      <w:r>
        <w:t>1.</w:t>
      </w:r>
      <w:r w:rsidR="0015194C">
        <w:t xml:space="preserve"> De laatste zin van artikel 17, tweede lid,</w:t>
      </w:r>
      <w:r w:rsidR="00700D2C">
        <w:t xml:space="preserve"> </w:t>
      </w:r>
      <w:r w:rsidR="00FD25CD">
        <w:t>vervalt</w:t>
      </w:r>
      <w:r>
        <w:t xml:space="preserve">. </w:t>
      </w:r>
    </w:p>
    <w:p w:rsidR="005F4EA7" w:rsidRDefault="005F4EA7">
      <w:r>
        <w:t>2. Aan artikel 17 wordt een lid toegevoegd</w:t>
      </w:r>
      <w:r w:rsidR="00FD25CD">
        <w:t>,</w:t>
      </w:r>
      <w:r>
        <w:t xml:space="preserve"> luidende:</w:t>
      </w:r>
    </w:p>
    <w:p w:rsidR="0015194C" w:rsidRDefault="0015194C"/>
    <w:p w:rsidR="00B859DF" w:rsidRDefault="0015194C" w:rsidP="00657FE6">
      <w:r>
        <w:t xml:space="preserve">3. </w:t>
      </w:r>
      <w:r w:rsidR="00BC3F37">
        <w:t xml:space="preserve">Een lid van een bijzondere onderhandelingsgroep of van de Europese ondernemingsraad of diens plaatsvervanger, die </w:t>
      </w:r>
      <w:r w:rsidR="00B35D33">
        <w:t>lid is van de bemanning van een</w:t>
      </w:r>
      <w:r w:rsidR="00E62323">
        <w:t xml:space="preserve"> zeeschip</w:t>
      </w:r>
      <w:r w:rsidR="00BC3F37">
        <w:t xml:space="preserve">, heeft het recht deel te nemen aan een vergadering van de bijzondere onderhandelingsgroep of van de Europese Ondernemingsraad of aan elke andere </w:t>
      </w:r>
      <w:r w:rsidR="00E7726E">
        <w:t>raadpleging die</w:t>
      </w:r>
      <w:r w:rsidR="00BC3F37">
        <w:t xml:space="preserve"> wordt georganiseerd, indien dat lid of die plaatsvervanger ten tijde van de vergadering niet op zee is of zich bevindt in een haven in een ander land dan waar de </w:t>
      </w:r>
      <w:r w:rsidR="00E7726E">
        <w:t>rederij</w:t>
      </w:r>
      <w:r w:rsidR="00BC3F37">
        <w:t xml:space="preserve"> is gevestigd.</w:t>
      </w:r>
      <w:r w:rsidR="00EA12FB">
        <w:t xml:space="preserve"> </w:t>
      </w:r>
      <w:r w:rsidR="00F55CE3" w:rsidRPr="00F55CE3">
        <w:rPr>
          <w:szCs w:val="18"/>
        </w:rPr>
        <w:t xml:space="preserve">Voor zover mogelijk wordt een vergadering zo gepland dat het lid </w:t>
      </w:r>
      <w:r w:rsidR="003C5895" w:rsidRPr="00F55CE3">
        <w:rPr>
          <w:szCs w:val="18"/>
        </w:rPr>
        <w:t xml:space="preserve">of </w:t>
      </w:r>
      <w:r w:rsidR="00F55CE3" w:rsidRPr="00F55CE3">
        <w:rPr>
          <w:szCs w:val="18"/>
        </w:rPr>
        <w:t xml:space="preserve">diens </w:t>
      </w:r>
      <w:r w:rsidR="00657FE6" w:rsidRPr="00F55CE3">
        <w:rPr>
          <w:szCs w:val="18"/>
        </w:rPr>
        <w:t>plaatsvervanger</w:t>
      </w:r>
      <w:r w:rsidR="00657FE6">
        <w:rPr>
          <w:szCs w:val="18"/>
        </w:rPr>
        <w:t xml:space="preserve"> op </w:t>
      </w:r>
      <w:r w:rsidR="00700D2C">
        <w:rPr>
          <w:szCs w:val="18"/>
        </w:rPr>
        <w:t>eenvoudig</w:t>
      </w:r>
      <w:r w:rsidR="00657FE6">
        <w:rPr>
          <w:szCs w:val="18"/>
        </w:rPr>
        <w:t>e wijze</w:t>
      </w:r>
      <w:r w:rsidR="00700D2C">
        <w:rPr>
          <w:szCs w:val="18"/>
        </w:rPr>
        <w:t xml:space="preserve"> </w:t>
      </w:r>
      <w:r w:rsidR="00F55CE3" w:rsidRPr="00F55CE3">
        <w:rPr>
          <w:szCs w:val="18"/>
        </w:rPr>
        <w:t>aan de vergadering kan deelnemen. Voor zover het lid of diens plaatsvervanger verhinderd is een vergadering bij te wonen, wordt geprobeerd de inbreng van het lid of diens plaatsvervanger langs andere weg te verkrijgen.</w:t>
      </w:r>
      <w:r w:rsidR="00EA12FB">
        <w:rPr>
          <w:sz w:val="19"/>
          <w:szCs w:val="19"/>
        </w:rPr>
        <w:t xml:space="preserve"> </w:t>
      </w:r>
      <w:r w:rsidR="00EA12FB">
        <w:rPr>
          <w:sz w:val="19"/>
          <w:szCs w:val="19"/>
        </w:rPr>
        <w:br/>
      </w:r>
    </w:p>
    <w:p w:rsidR="00B859DF" w:rsidRDefault="00B859DF">
      <w:pPr>
        <w:rPr>
          <w:b/>
        </w:rPr>
      </w:pPr>
      <w:r w:rsidRPr="00B859DF">
        <w:rPr>
          <w:b/>
        </w:rPr>
        <w:t>Artikel II</w:t>
      </w:r>
    </w:p>
    <w:p w:rsidR="00B859DF" w:rsidRDefault="00B859DF">
      <w:pPr>
        <w:rPr>
          <w:b/>
        </w:rPr>
      </w:pPr>
    </w:p>
    <w:p w:rsidR="00717625" w:rsidRDefault="00B35D33">
      <w:r>
        <w:t xml:space="preserve">Titel 10 van </w:t>
      </w:r>
      <w:r w:rsidR="00FD25CD">
        <w:t>Boek 7</w:t>
      </w:r>
      <w:r w:rsidR="00717625">
        <w:t xml:space="preserve"> van het Burgerlijk Wetboek wordt als volgt gewijzigd:</w:t>
      </w:r>
    </w:p>
    <w:p w:rsidR="00717625" w:rsidRDefault="00FD25CD">
      <w:r>
        <w:lastRenderedPageBreak/>
        <w:br/>
        <w:t>A</w:t>
      </w:r>
      <w:r>
        <w:br/>
      </w:r>
    </w:p>
    <w:p w:rsidR="00B859DF" w:rsidRDefault="00717625" w:rsidP="005626BE">
      <w:r>
        <w:t>A</w:t>
      </w:r>
      <w:r w:rsidR="00B859DF">
        <w:t>rtikel 666, tweede lid</w:t>
      </w:r>
      <w:r w:rsidR="00FD25CD">
        <w:t>,</w:t>
      </w:r>
      <w:r w:rsidR="005626BE">
        <w:t xml:space="preserve"> </w:t>
      </w:r>
      <w:r w:rsidR="00FD25CD">
        <w:t xml:space="preserve">alsmede </w:t>
      </w:r>
      <w:r w:rsidR="005626BE">
        <w:t xml:space="preserve">de aanduiding </w:t>
      </w:r>
      <w:r w:rsidR="00FD25CD">
        <w:t>“1.”</w:t>
      </w:r>
      <w:r w:rsidR="005626BE">
        <w:t xml:space="preserve"> voor</w:t>
      </w:r>
      <w:r w:rsidR="00FD25CD">
        <w:t xml:space="preserve"> het eerste lid</w:t>
      </w:r>
      <w:r w:rsidR="005626BE">
        <w:t xml:space="preserve"> vervallen</w:t>
      </w:r>
      <w:r>
        <w:t>.</w:t>
      </w:r>
    </w:p>
    <w:p w:rsidR="00717625" w:rsidRDefault="00FD25CD" w:rsidP="00630D3F">
      <w:r>
        <w:br/>
        <w:t>B</w:t>
      </w:r>
      <w:r>
        <w:br/>
      </w:r>
      <w:r>
        <w:br/>
      </w:r>
      <w:r w:rsidR="00717625">
        <w:t>Na artikel 666</w:t>
      </w:r>
      <w:r w:rsidR="00672AE3">
        <w:t xml:space="preserve"> word</w:t>
      </w:r>
      <w:r w:rsidR="00630D3F">
        <w:t xml:space="preserve">t een artikel </w:t>
      </w:r>
      <w:r w:rsidR="005626BE">
        <w:t>in</w:t>
      </w:r>
      <w:r w:rsidR="00672AE3">
        <w:t>gevoegd, luidende:</w:t>
      </w:r>
    </w:p>
    <w:p w:rsidR="00672AE3" w:rsidRDefault="00672AE3"/>
    <w:p w:rsidR="00672AE3" w:rsidRDefault="00672AE3">
      <w:r>
        <w:t>Artikel 66</w:t>
      </w:r>
      <w:r w:rsidR="005E272F">
        <w:t>6a</w:t>
      </w:r>
    </w:p>
    <w:p w:rsidR="00672AE3" w:rsidRDefault="00630D3F" w:rsidP="005366EF">
      <w:r>
        <w:t>1.</w:t>
      </w:r>
      <w:r w:rsidR="00851DA8">
        <w:t xml:space="preserve"> </w:t>
      </w:r>
      <w:r w:rsidR="005626BE">
        <w:t>Deze afdeling is van toepassing op de o</w:t>
      </w:r>
      <w:r w:rsidR="00672AE3">
        <w:t>vergang</w:t>
      </w:r>
      <w:r w:rsidR="005D7F22">
        <w:t xml:space="preserve"> </w:t>
      </w:r>
      <w:r w:rsidR="00672AE3">
        <w:t>van een zeeschip als</w:t>
      </w:r>
      <w:r w:rsidR="005366EF">
        <w:t xml:space="preserve"> onderdeel </w:t>
      </w:r>
      <w:r w:rsidR="00672AE3">
        <w:t xml:space="preserve">van de overgang van een </w:t>
      </w:r>
      <w:r w:rsidR="008B05FC">
        <w:t>onderneming</w:t>
      </w:r>
      <w:r w:rsidR="00FE1FAE">
        <w:t>,</w:t>
      </w:r>
      <w:r w:rsidR="00700D2C">
        <w:t xml:space="preserve"> </w:t>
      </w:r>
      <w:r w:rsidR="005626BE">
        <w:t>indien</w:t>
      </w:r>
      <w:r w:rsidR="005D7F22">
        <w:t xml:space="preserve"> de verkrijger onder de territoriale werking</w:t>
      </w:r>
      <w:r w:rsidR="005626BE">
        <w:t>s</w:t>
      </w:r>
      <w:r w:rsidR="005D7F22">
        <w:t xml:space="preserve">sfeer van het Verdrag </w:t>
      </w:r>
      <w:r w:rsidR="002D2E54">
        <w:t xml:space="preserve">van de Europese Unie </w:t>
      </w:r>
      <w:r w:rsidR="005D7F22">
        <w:t>valt of</w:t>
      </w:r>
      <w:r w:rsidR="008B05FC">
        <w:t xml:space="preserve"> </w:t>
      </w:r>
      <w:r w:rsidR="005D7F22">
        <w:t>de overgegane onderneming</w:t>
      </w:r>
      <w:r w:rsidR="00DD466A">
        <w:t xml:space="preserve"> </w:t>
      </w:r>
      <w:r w:rsidR="005D7F22">
        <w:t>onder die werkingssfeer blijft.</w:t>
      </w:r>
      <w:r w:rsidR="00DD466A">
        <w:t xml:space="preserve"> </w:t>
      </w:r>
    </w:p>
    <w:p w:rsidR="00630D3F" w:rsidRDefault="00630D3F" w:rsidP="00F813EF">
      <w:r>
        <w:t>2.</w:t>
      </w:r>
      <w:r w:rsidR="00DD466A">
        <w:t xml:space="preserve"> </w:t>
      </w:r>
      <w:r>
        <w:t>Deze afdeling is niet van toepassing</w:t>
      </w:r>
      <w:r w:rsidR="00F813EF">
        <w:t xml:space="preserve">, </w:t>
      </w:r>
      <w:r>
        <w:t>indi</w:t>
      </w:r>
      <w:r w:rsidR="00F813EF">
        <w:t xml:space="preserve">en </w:t>
      </w:r>
      <w:r>
        <w:t>de overgang uitsluitend een of meer zeeschepen betreft.</w:t>
      </w:r>
    </w:p>
    <w:p w:rsidR="00B859DF" w:rsidRPr="00B859DF" w:rsidRDefault="00B859DF">
      <w:pPr>
        <w:rPr>
          <w:b/>
        </w:rPr>
      </w:pPr>
    </w:p>
    <w:p w:rsidR="00B859DF" w:rsidRDefault="00830F08">
      <w:pPr>
        <w:rPr>
          <w:b/>
        </w:rPr>
      </w:pPr>
      <w:r w:rsidRPr="00830F08">
        <w:rPr>
          <w:b/>
        </w:rPr>
        <w:t>Artikel III</w:t>
      </w:r>
    </w:p>
    <w:p w:rsidR="00830F08" w:rsidRDefault="00830F08">
      <w:pPr>
        <w:rPr>
          <w:b/>
        </w:rPr>
      </w:pPr>
    </w:p>
    <w:p w:rsidR="00830F08" w:rsidRPr="00830F08" w:rsidRDefault="00830F08">
      <w:r>
        <w:t xml:space="preserve">Deze wet treedt in werking </w:t>
      </w:r>
      <w:r w:rsidR="00FD25CD">
        <w:t>met ingang van</w:t>
      </w:r>
      <w:r>
        <w:t xml:space="preserve"> 10 oktober 2017</w:t>
      </w:r>
      <w:r w:rsidR="009C32B9">
        <w:t>. Indien het Staatsblad waarin deze wet wordt geplaatst, wordt uitgegeven op of na 10 oktober 2017, treedt zij in werking met ingang van de dag na de datum van uitgifte van het Staatsblad waarin zij wordt geplaatst.</w:t>
      </w:r>
    </w:p>
    <w:p w:rsidR="00166C71" w:rsidRDefault="00166C71"/>
    <w:p w:rsidR="00166C71" w:rsidRPr="00166C71" w:rsidRDefault="00166C71">
      <w:r w:rsidRPr="00166C71">
        <w:t>Lasten en bevelen dat deze in het Staatsblad zal worden geplaatst en dat alle ministeries, autoriteiten, colleges en ambtenaren die zulks aangaat, aan de nauwkeurige uitvoering de hand zullen houden.</w:t>
      </w:r>
    </w:p>
    <w:p w:rsidR="00166C71" w:rsidRPr="00166C71" w:rsidRDefault="00166C71"/>
    <w:p w:rsidR="00166C71" w:rsidRPr="00166C71" w:rsidRDefault="00166C71"/>
    <w:p w:rsidR="00166C71" w:rsidRPr="00166C71" w:rsidRDefault="00166C71"/>
    <w:p w:rsidR="00166C71" w:rsidRPr="00166C71" w:rsidRDefault="00166C71"/>
    <w:p w:rsidR="00166C71" w:rsidRPr="00166C71" w:rsidRDefault="00166C71"/>
    <w:p w:rsidR="00166C71" w:rsidRPr="00166C71" w:rsidRDefault="00166C71"/>
    <w:p w:rsidR="00AF7E8C" w:rsidRPr="00166C71" w:rsidRDefault="00AF7E8C" w:rsidP="00A50042">
      <w:pPr>
        <w:sectPr w:rsidR="00AF7E8C" w:rsidRPr="00166C71" w:rsidSect="00BE01B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552" w:right="1758" w:bottom="1342" w:left="2041" w:header="822" w:footer="284" w:gutter="0"/>
          <w:cols w:space="708"/>
          <w:titlePg/>
        </w:sectPr>
      </w:pPr>
    </w:p>
    <w:p w:rsidR="00A50042" w:rsidRDefault="00A50042" w:rsidP="00A50042"/>
    <w:p w:rsidR="000343B9" w:rsidRPr="00166C71" w:rsidRDefault="000343B9" w:rsidP="00A5004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080"/>
      </w:tblGrid>
      <w:tr w:rsidR="00A50042" w:rsidRPr="00166C71" w:rsidTr="00BE01B1">
        <w:trPr>
          <w:cantSplit/>
        </w:trPr>
        <w:tc>
          <w:tcPr>
            <w:tcW w:w="8080" w:type="dxa"/>
          </w:tcPr>
          <w:p w:rsidR="00166C71" w:rsidRPr="00166C71" w:rsidRDefault="00166C71">
            <w:bookmarkStart w:id="1" w:name="iOndertekening" w:colFirst="0" w:colLast="0"/>
            <w:r w:rsidRPr="00166C71">
              <w:t xml:space="preserve">De Minister van Sociale Zaken </w:t>
            </w:r>
          </w:p>
          <w:p w:rsidR="00166C71" w:rsidRPr="00166C71" w:rsidRDefault="00166C71">
            <w:r w:rsidRPr="00166C71">
              <w:t>en Werkgelegenheid,</w:t>
            </w:r>
          </w:p>
          <w:p w:rsidR="00166C71" w:rsidRPr="00166C71" w:rsidRDefault="00166C71"/>
          <w:p w:rsidR="00166C71" w:rsidRPr="00166C71" w:rsidRDefault="00166C71"/>
          <w:p w:rsidR="00166C71" w:rsidRPr="00166C71" w:rsidRDefault="00166C71"/>
          <w:p w:rsidR="00166C71" w:rsidRPr="00166C71" w:rsidRDefault="00166C71"/>
          <w:p w:rsidR="00A50042" w:rsidRDefault="00166C71" w:rsidP="00E87135">
            <w:r w:rsidRPr="00166C71">
              <w:t>L.F. Asscher</w:t>
            </w:r>
          </w:p>
          <w:p w:rsidR="007C33F6" w:rsidRDefault="007C33F6" w:rsidP="00E87135"/>
          <w:p w:rsidR="007C33F6" w:rsidRDefault="007C33F6" w:rsidP="00E87135"/>
          <w:p w:rsidR="007C33F6" w:rsidRDefault="007C33F6" w:rsidP="00E87135"/>
          <w:p w:rsidR="007C33F6" w:rsidRDefault="007C33F6" w:rsidP="00E87135">
            <w:r>
              <w:t>De Minister van Veiligheid en Justitie</w:t>
            </w:r>
          </w:p>
          <w:p w:rsidR="007C33F6" w:rsidRDefault="007C33F6" w:rsidP="00E87135"/>
          <w:p w:rsidR="007C33F6" w:rsidRDefault="007C33F6" w:rsidP="00E87135"/>
          <w:p w:rsidR="00CA4A9E" w:rsidRDefault="00CA4A9E" w:rsidP="00E87135"/>
          <w:p w:rsidR="00CA4A9E" w:rsidRDefault="00CA4A9E" w:rsidP="00E87135"/>
          <w:p w:rsidR="007C33F6" w:rsidRPr="00166C71" w:rsidRDefault="007C33F6" w:rsidP="00E87135">
            <w:r>
              <w:t>G.A. van de</w:t>
            </w:r>
            <w:r w:rsidR="00657FE6">
              <w:t>r</w:t>
            </w:r>
            <w:r>
              <w:t xml:space="preserve"> Steur</w:t>
            </w:r>
          </w:p>
        </w:tc>
      </w:tr>
      <w:bookmarkEnd w:id="1"/>
    </w:tbl>
    <w:p w:rsidR="00BE01B1" w:rsidRDefault="00BE01B1" w:rsidP="00BE01B1"/>
    <w:p w:rsidR="007E0F87" w:rsidRDefault="007E0F87" w:rsidP="00BE01B1"/>
    <w:p w:rsidR="007C33F6" w:rsidRPr="00D52098" w:rsidRDefault="007C33F6" w:rsidP="00D52098">
      <w:pPr>
        <w:spacing w:line="240" w:lineRule="auto"/>
        <w:rPr>
          <w:b/>
          <w:szCs w:val="18"/>
        </w:rPr>
      </w:pPr>
      <w:bookmarkStart w:id="2" w:name="_GoBack"/>
      <w:bookmarkEnd w:id="2"/>
    </w:p>
    <w:sectPr w:rsidR="007C33F6" w:rsidRPr="00D52098" w:rsidSect="00BE01B1">
      <w:type w:val="continuous"/>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80" w:rsidRDefault="00C81E80">
      <w:r>
        <w:separator/>
      </w:r>
    </w:p>
  </w:endnote>
  <w:endnote w:type="continuationSeparator" w:id="0">
    <w:p w:rsidR="00C81E80" w:rsidRDefault="00C8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PCKJ C+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AF" w:rsidRDefault="00633B4A">
    <w:pPr>
      <w:pStyle w:val="Voettekst"/>
      <w:framePr w:wrap="around" w:vAnchor="text" w:hAnchor="margin" w:xAlign="right" w:y="1"/>
      <w:rPr>
        <w:rStyle w:val="Paginanummer"/>
      </w:rPr>
    </w:pPr>
    <w:r>
      <w:rPr>
        <w:rStyle w:val="Paginanummer"/>
      </w:rPr>
      <w:fldChar w:fldCharType="begin"/>
    </w:r>
    <w:r w:rsidR="000568AF">
      <w:rPr>
        <w:rStyle w:val="Paginanummer"/>
      </w:rPr>
      <w:instrText xml:space="preserve">PAGE  </w:instrText>
    </w:r>
    <w:r>
      <w:rPr>
        <w:rStyle w:val="Paginanummer"/>
      </w:rPr>
      <w:fldChar w:fldCharType="separate"/>
    </w:r>
    <w:r w:rsidR="00D6552F">
      <w:rPr>
        <w:rStyle w:val="Paginanummer"/>
        <w:noProof/>
      </w:rPr>
      <w:t>11</w:t>
    </w:r>
    <w:r>
      <w:rPr>
        <w:rStyle w:val="Paginanummer"/>
      </w:rPr>
      <w:fldChar w:fldCharType="end"/>
    </w:r>
  </w:p>
  <w:p w:rsidR="000568AF" w:rsidRDefault="000568A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AF" w:rsidRDefault="000568AF" w:rsidP="00BE01B1">
    <w:pPr>
      <w:pStyle w:val="Voettekst"/>
      <w:tabs>
        <w:tab w:val="clear" w:pos="8306"/>
        <w:tab w:val="right" w:pos="8080"/>
      </w:tabs>
      <w:ind w:right="360"/>
    </w:pPr>
  </w:p>
  <w:p w:rsidR="000568AF" w:rsidRDefault="000568AF" w:rsidP="00BE01B1">
    <w:pPr>
      <w:pStyle w:val="Voettekst"/>
      <w:tabs>
        <w:tab w:val="clear" w:pos="8306"/>
        <w:tab w:val="right" w:pos="8080"/>
      </w:tabs>
      <w:ind w:right="360"/>
    </w:pPr>
    <w:r>
      <w:tab/>
    </w:r>
    <w:r>
      <w:tab/>
    </w:r>
    <w:r w:rsidR="00633B4A">
      <w:fldChar w:fldCharType="begin"/>
    </w:r>
    <w:r w:rsidR="00030215">
      <w:instrText xml:space="preserve"> PAGE  \* Arabic  \* MERGEFORMAT </w:instrText>
    </w:r>
    <w:r w:rsidR="00633B4A">
      <w:fldChar w:fldCharType="separate"/>
    </w:r>
    <w:r w:rsidR="00D52098">
      <w:rPr>
        <w:noProof/>
      </w:rPr>
      <w:t>2</w:t>
    </w:r>
    <w:r w:rsidR="00633B4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12" w:rsidRDefault="005E45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80" w:rsidRDefault="00C81E80">
      <w:r>
        <w:separator/>
      </w:r>
    </w:p>
  </w:footnote>
  <w:footnote w:type="continuationSeparator" w:id="0">
    <w:p w:rsidR="00C81E80" w:rsidRDefault="00C81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12" w:rsidRDefault="005E451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12" w:rsidRDefault="005E451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p>
  <w:p w:rsidR="000568AF" w:rsidRPr="00166C71" w:rsidRDefault="000568AF">
    <w:pPr>
      <w:pStyle w:val="Koptekst"/>
    </w:pPr>
    <w:r>
      <w:rPr>
        <w:noProof/>
      </w:rPr>
      <w:drawing>
        <wp:anchor distT="0" distB="0" distL="114300" distR="114300" simplePos="0" relativeHeight="251658240" behindDoc="1" locked="0" layoutInCell="1" allowOverlap="1">
          <wp:simplePos x="0" y="0"/>
          <wp:positionH relativeFrom="page">
            <wp:posOffset>-203835</wp:posOffset>
          </wp:positionH>
          <wp:positionV relativeFrom="page">
            <wp:posOffset>26670</wp:posOffset>
          </wp:positionV>
          <wp:extent cx="6581775" cy="2352675"/>
          <wp:effectExtent l="0" t="0" r="9525" b="0"/>
          <wp:wrapNone/>
          <wp:docPr id="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l="1210" t="970"/>
                  <a:stretch>
                    <a:fillRect/>
                  </a:stretch>
                </pic:blipFill>
                <pic:spPr bwMode="auto">
                  <a:xfrm>
                    <a:off x="0" y="0"/>
                    <a:ext cx="6581775" cy="2352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18C75E6"/>
    <w:multiLevelType w:val="multilevel"/>
    <w:tmpl w:val="B98A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52640"/>
    <w:multiLevelType w:val="hybridMultilevel"/>
    <w:tmpl w:val="AF2CB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EF523AC"/>
    <w:multiLevelType w:val="hybridMultilevel"/>
    <w:tmpl w:val="E2A436C0"/>
    <w:lvl w:ilvl="0" w:tplc="5268BC56">
      <w:numFmt w:val="bullet"/>
      <w:pStyle w:val="Tekst"/>
      <w:lvlText w:val=""/>
      <w:lvlJc w:val="left"/>
      <w:pPr>
        <w:tabs>
          <w:tab w:val="num" w:pos="440"/>
        </w:tabs>
        <w:ind w:left="440" w:hanging="440"/>
      </w:pPr>
      <w:rPr>
        <w:rFonts w:ascii="Symbol" w:eastAsia="Times New Roman" w:hAnsi="Symbol" w:cs="Times New Roman" w:hint="default"/>
      </w:rPr>
    </w:lvl>
    <w:lvl w:ilvl="1" w:tplc="AEF8CE66" w:tentative="1">
      <w:start w:val="1"/>
      <w:numFmt w:val="bullet"/>
      <w:lvlText w:val="o"/>
      <w:lvlJc w:val="left"/>
      <w:pPr>
        <w:tabs>
          <w:tab w:val="num" w:pos="1440"/>
        </w:tabs>
        <w:ind w:left="1440" w:hanging="360"/>
      </w:pPr>
      <w:rPr>
        <w:rFonts w:ascii="Courier New" w:hAnsi="Courier New" w:hint="default"/>
      </w:rPr>
    </w:lvl>
    <w:lvl w:ilvl="2" w:tplc="93F48EC6" w:tentative="1">
      <w:start w:val="1"/>
      <w:numFmt w:val="bullet"/>
      <w:lvlText w:val=""/>
      <w:lvlJc w:val="left"/>
      <w:pPr>
        <w:tabs>
          <w:tab w:val="num" w:pos="2160"/>
        </w:tabs>
        <w:ind w:left="2160" w:hanging="360"/>
      </w:pPr>
      <w:rPr>
        <w:rFonts w:ascii="Wingdings" w:hAnsi="Wingdings" w:hint="default"/>
      </w:rPr>
    </w:lvl>
    <w:lvl w:ilvl="3" w:tplc="BB842EDE" w:tentative="1">
      <w:start w:val="1"/>
      <w:numFmt w:val="bullet"/>
      <w:lvlText w:val=""/>
      <w:lvlJc w:val="left"/>
      <w:pPr>
        <w:tabs>
          <w:tab w:val="num" w:pos="2880"/>
        </w:tabs>
        <w:ind w:left="2880" w:hanging="360"/>
      </w:pPr>
      <w:rPr>
        <w:rFonts w:ascii="Symbol" w:hAnsi="Symbol" w:hint="default"/>
      </w:rPr>
    </w:lvl>
    <w:lvl w:ilvl="4" w:tplc="691E21C0" w:tentative="1">
      <w:start w:val="1"/>
      <w:numFmt w:val="bullet"/>
      <w:lvlText w:val="o"/>
      <w:lvlJc w:val="left"/>
      <w:pPr>
        <w:tabs>
          <w:tab w:val="num" w:pos="3600"/>
        </w:tabs>
        <w:ind w:left="3600" w:hanging="360"/>
      </w:pPr>
      <w:rPr>
        <w:rFonts w:ascii="Courier New" w:hAnsi="Courier New" w:hint="default"/>
      </w:rPr>
    </w:lvl>
    <w:lvl w:ilvl="5" w:tplc="1ACEA828" w:tentative="1">
      <w:start w:val="1"/>
      <w:numFmt w:val="bullet"/>
      <w:lvlText w:val=""/>
      <w:lvlJc w:val="left"/>
      <w:pPr>
        <w:tabs>
          <w:tab w:val="num" w:pos="4320"/>
        </w:tabs>
        <w:ind w:left="4320" w:hanging="360"/>
      </w:pPr>
      <w:rPr>
        <w:rFonts w:ascii="Wingdings" w:hAnsi="Wingdings" w:hint="default"/>
      </w:rPr>
    </w:lvl>
    <w:lvl w:ilvl="6" w:tplc="84BC9E08" w:tentative="1">
      <w:start w:val="1"/>
      <w:numFmt w:val="bullet"/>
      <w:lvlText w:val=""/>
      <w:lvlJc w:val="left"/>
      <w:pPr>
        <w:tabs>
          <w:tab w:val="num" w:pos="5040"/>
        </w:tabs>
        <w:ind w:left="5040" w:hanging="360"/>
      </w:pPr>
      <w:rPr>
        <w:rFonts w:ascii="Symbol" w:hAnsi="Symbol" w:hint="default"/>
      </w:rPr>
    </w:lvl>
    <w:lvl w:ilvl="7" w:tplc="0BAABFE8" w:tentative="1">
      <w:start w:val="1"/>
      <w:numFmt w:val="bullet"/>
      <w:lvlText w:val="o"/>
      <w:lvlJc w:val="left"/>
      <w:pPr>
        <w:tabs>
          <w:tab w:val="num" w:pos="5760"/>
        </w:tabs>
        <w:ind w:left="5760" w:hanging="360"/>
      </w:pPr>
      <w:rPr>
        <w:rFonts w:ascii="Courier New" w:hAnsi="Courier New" w:hint="default"/>
      </w:rPr>
    </w:lvl>
    <w:lvl w:ilvl="8" w:tplc="C512EF48" w:tentative="1">
      <w:start w:val="1"/>
      <w:numFmt w:val="bullet"/>
      <w:lvlText w:val=""/>
      <w:lvlJc w:val="left"/>
      <w:pPr>
        <w:tabs>
          <w:tab w:val="num" w:pos="6480"/>
        </w:tabs>
        <w:ind w:left="6480" w:hanging="360"/>
      </w:pPr>
      <w:rPr>
        <w:rFonts w:ascii="Wingdings" w:hAnsi="Wingdings" w:hint="default"/>
      </w:rPr>
    </w:lvl>
  </w:abstractNum>
  <w:abstractNum w:abstractNumId="4">
    <w:nsid w:val="333531AE"/>
    <w:multiLevelType w:val="multilevel"/>
    <w:tmpl w:val="2FAE8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D455C"/>
    <w:multiLevelType w:val="hybridMultilevel"/>
    <w:tmpl w:val="BBFE84CA"/>
    <w:lvl w:ilvl="0" w:tplc="CFCEA468">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6D84A47"/>
    <w:multiLevelType w:val="hybridMultilevel"/>
    <w:tmpl w:val="82BA8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7D353D3"/>
    <w:multiLevelType w:val="hybridMultilevel"/>
    <w:tmpl w:val="B3F2FCC0"/>
    <w:lvl w:ilvl="0" w:tplc="A2E22E18">
      <w:start w:val="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2D3569E"/>
    <w:multiLevelType w:val="multilevel"/>
    <w:tmpl w:val="47C4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5"/>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166C71"/>
    <w:rsid w:val="000027E7"/>
    <w:rsid w:val="00004FF9"/>
    <w:rsid w:val="00005A9B"/>
    <w:rsid w:val="00007D10"/>
    <w:rsid w:val="00015322"/>
    <w:rsid w:val="000200DB"/>
    <w:rsid w:val="00030215"/>
    <w:rsid w:val="000321F4"/>
    <w:rsid w:val="000343B9"/>
    <w:rsid w:val="00036184"/>
    <w:rsid w:val="00046A50"/>
    <w:rsid w:val="00047B57"/>
    <w:rsid w:val="000568AF"/>
    <w:rsid w:val="00070EDA"/>
    <w:rsid w:val="00087976"/>
    <w:rsid w:val="000927C3"/>
    <w:rsid w:val="000A614B"/>
    <w:rsid w:val="000B04FB"/>
    <w:rsid w:val="000B1B1D"/>
    <w:rsid w:val="000B759D"/>
    <w:rsid w:val="000E576C"/>
    <w:rsid w:val="000E70DD"/>
    <w:rsid w:val="000F64BB"/>
    <w:rsid w:val="00105A5F"/>
    <w:rsid w:val="00113528"/>
    <w:rsid w:val="001152D4"/>
    <w:rsid w:val="00124DA7"/>
    <w:rsid w:val="00125E28"/>
    <w:rsid w:val="00134BA8"/>
    <w:rsid w:val="00141E0C"/>
    <w:rsid w:val="001460B6"/>
    <w:rsid w:val="00147557"/>
    <w:rsid w:val="0015194C"/>
    <w:rsid w:val="00152BE7"/>
    <w:rsid w:val="00166C71"/>
    <w:rsid w:val="00172C79"/>
    <w:rsid w:val="001806BF"/>
    <w:rsid w:val="00180B70"/>
    <w:rsid w:val="0018115F"/>
    <w:rsid w:val="001A1077"/>
    <w:rsid w:val="001B24EB"/>
    <w:rsid w:val="001B2E70"/>
    <w:rsid w:val="001B4F7F"/>
    <w:rsid w:val="001B5BAC"/>
    <w:rsid w:val="001B7227"/>
    <w:rsid w:val="001C2EA0"/>
    <w:rsid w:val="001C52B3"/>
    <w:rsid w:val="001D4274"/>
    <w:rsid w:val="001E4408"/>
    <w:rsid w:val="002009D9"/>
    <w:rsid w:val="00205ADC"/>
    <w:rsid w:val="0023092A"/>
    <w:rsid w:val="00231C46"/>
    <w:rsid w:val="00242FAB"/>
    <w:rsid w:val="0024576C"/>
    <w:rsid w:val="00252219"/>
    <w:rsid w:val="0025559F"/>
    <w:rsid w:val="00262162"/>
    <w:rsid w:val="00263711"/>
    <w:rsid w:val="002669F3"/>
    <w:rsid w:val="00274C94"/>
    <w:rsid w:val="002755F5"/>
    <w:rsid w:val="00277FFB"/>
    <w:rsid w:val="00284538"/>
    <w:rsid w:val="00285CDB"/>
    <w:rsid w:val="002860F3"/>
    <w:rsid w:val="00297BED"/>
    <w:rsid w:val="002A0455"/>
    <w:rsid w:val="002A09FE"/>
    <w:rsid w:val="002A0D5B"/>
    <w:rsid w:val="002A2DCF"/>
    <w:rsid w:val="002A4428"/>
    <w:rsid w:val="002B08AB"/>
    <w:rsid w:val="002B7E85"/>
    <w:rsid w:val="002C2F6E"/>
    <w:rsid w:val="002C7EBE"/>
    <w:rsid w:val="002D2E54"/>
    <w:rsid w:val="002D2FF7"/>
    <w:rsid w:val="002E4636"/>
    <w:rsid w:val="003161C8"/>
    <w:rsid w:val="00322018"/>
    <w:rsid w:val="003227BD"/>
    <w:rsid w:val="00324D6E"/>
    <w:rsid w:val="00340CCC"/>
    <w:rsid w:val="003419DF"/>
    <w:rsid w:val="00361480"/>
    <w:rsid w:val="00361C4D"/>
    <w:rsid w:val="003645DD"/>
    <w:rsid w:val="00364694"/>
    <w:rsid w:val="00365366"/>
    <w:rsid w:val="003A43FA"/>
    <w:rsid w:val="003A6FAD"/>
    <w:rsid w:val="003B0A69"/>
    <w:rsid w:val="003B2493"/>
    <w:rsid w:val="003B58C3"/>
    <w:rsid w:val="003C12A3"/>
    <w:rsid w:val="003C512A"/>
    <w:rsid w:val="003C5895"/>
    <w:rsid w:val="003C5B9C"/>
    <w:rsid w:val="003D6370"/>
    <w:rsid w:val="003E2D5C"/>
    <w:rsid w:val="003E4CC1"/>
    <w:rsid w:val="003E55EB"/>
    <w:rsid w:val="0040074E"/>
    <w:rsid w:val="004029F0"/>
    <w:rsid w:val="004157E9"/>
    <w:rsid w:val="004159B6"/>
    <w:rsid w:val="0042076A"/>
    <w:rsid w:val="00422D8C"/>
    <w:rsid w:val="004333CF"/>
    <w:rsid w:val="0043704D"/>
    <w:rsid w:val="00443604"/>
    <w:rsid w:val="00443ED0"/>
    <w:rsid w:val="00446A8F"/>
    <w:rsid w:val="00466EA7"/>
    <w:rsid w:val="004763CC"/>
    <w:rsid w:val="00481FD3"/>
    <w:rsid w:val="004873CB"/>
    <w:rsid w:val="00487FF4"/>
    <w:rsid w:val="004976B7"/>
    <w:rsid w:val="004A37C4"/>
    <w:rsid w:val="004B3336"/>
    <w:rsid w:val="004B35B1"/>
    <w:rsid w:val="004B70F0"/>
    <w:rsid w:val="004C7AD7"/>
    <w:rsid w:val="004D1E15"/>
    <w:rsid w:val="004D4FD0"/>
    <w:rsid w:val="004D61C0"/>
    <w:rsid w:val="004D667D"/>
    <w:rsid w:val="004D7DB2"/>
    <w:rsid w:val="004E1F49"/>
    <w:rsid w:val="004E39C5"/>
    <w:rsid w:val="004E5531"/>
    <w:rsid w:val="004F0173"/>
    <w:rsid w:val="004F338D"/>
    <w:rsid w:val="004F469B"/>
    <w:rsid w:val="004F6037"/>
    <w:rsid w:val="005078C1"/>
    <w:rsid w:val="00507B16"/>
    <w:rsid w:val="00515919"/>
    <w:rsid w:val="00516DB7"/>
    <w:rsid w:val="00535ECF"/>
    <w:rsid w:val="0053625D"/>
    <w:rsid w:val="005366EF"/>
    <w:rsid w:val="00543048"/>
    <w:rsid w:val="00546000"/>
    <w:rsid w:val="0054745E"/>
    <w:rsid w:val="00556030"/>
    <w:rsid w:val="005626BE"/>
    <w:rsid w:val="005668CD"/>
    <w:rsid w:val="005709AE"/>
    <w:rsid w:val="00574A5E"/>
    <w:rsid w:val="005757A1"/>
    <w:rsid w:val="00581D53"/>
    <w:rsid w:val="0058216E"/>
    <w:rsid w:val="00585049"/>
    <w:rsid w:val="0059693C"/>
    <w:rsid w:val="005A3CC4"/>
    <w:rsid w:val="005C19E4"/>
    <w:rsid w:val="005C686E"/>
    <w:rsid w:val="005C6AAA"/>
    <w:rsid w:val="005C6CED"/>
    <w:rsid w:val="005D6097"/>
    <w:rsid w:val="005D7F22"/>
    <w:rsid w:val="005E083C"/>
    <w:rsid w:val="005E2219"/>
    <w:rsid w:val="005E272F"/>
    <w:rsid w:val="005E3DD6"/>
    <w:rsid w:val="005E4512"/>
    <w:rsid w:val="005F44D2"/>
    <w:rsid w:val="005F4EA7"/>
    <w:rsid w:val="005F5945"/>
    <w:rsid w:val="006012C1"/>
    <w:rsid w:val="00607814"/>
    <w:rsid w:val="00620464"/>
    <w:rsid w:val="00625A5C"/>
    <w:rsid w:val="00627337"/>
    <w:rsid w:val="00630D3F"/>
    <w:rsid w:val="0063275D"/>
    <w:rsid w:val="00633B4A"/>
    <w:rsid w:val="006364C3"/>
    <w:rsid w:val="006370A2"/>
    <w:rsid w:val="006373AF"/>
    <w:rsid w:val="0064003C"/>
    <w:rsid w:val="0065676B"/>
    <w:rsid w:val="00657FE6"/>
    <w:rsid w:val="00665F68"/>
    <w:rsid w:val="00667C32"/>
    <w:rsid w:val="00672656"/>
    <w:rsid w:val="00672AE3"/>
    <w:rsid w:val="00672C1F"/>
    <w:rsid w:val="006735D7"/>
    <w:rsid w:val="006761C8"/>
    <w:rsid w:val="006776D4"/>
    <w:rsid w:val="006912C7"/>
    <w:rsid w:val="00693AA4"/>
    <w:rsid w:val="00693DD4"/>
    <w:rsid w:val="006A0467"/>
    <w:rsid w:val="006A109E"/>
    <w:rsid w:val="006A7A54"/>
    <w:rsid w:val="006B05B8"/>
    <w:rsid w:val="006B08AB"/>
    <w:rsid w:val="006B356E"/>
    <w:rsid w:val="006B4B3E"/>
    <w:rsid w:val="006C5706"/>
    <w:rsid w:val="006C75F5"/>
    <w:rsid w:val="006D57FB"/>
    <w:rsid w:val="006E0ACA"/>
    <w:rsid w:val="006F282E"/>
    <w:rsid w:val="00700D2C"/>
    <w:rsid w:val="00700E77"/>
    <w:rsid w:val="00705FAA"/>
    <w:rsid w:val="007141E0"/>
    <w:rsid w:val="00717625"/>
    <w:rsid w:val="00737DAD"/>
    <w:rsid w:val="007415AC"/>
    <w:rsid w:val="00744EEA"/>
    <w:rsid w:val="00753869"/>
    <w:rsid w:val="00753E65"/>
    <w:rsid w:val="00760BDE"/>
    <w:rsid w:val="00765A13"/>
    <w:rsid w:val="007751F4"/>
    <w:rsid w:val="007832F5"/>
    <w:rsid w:val="00785870"/>
    <w:rsid w:val="00792734"/>
    <w:rsid w:val="007A24BB"/>
    <w:rsid w:val="007A40B7"/>
    <w:rsid w:val="007A65ED"/>
    <w:rsid w:val="007B4678"/>
    <w:rsid w:val="007C1810"/>
    <w:rsid w:val="007C1BCF"/>
    <w:rsid w:val="007C33F6"/>
    <w:rsid w:val="007C4D72"/>
    <w:rsid w:val="007D0105"/>
    <w:rsid w:val="007D0253"/>
    <w:rsid w:val="007D358B"/>
    <w:rsid w:val="007D57A6"/>
    <w:rsid w:val="007E0F87"/>
    <w:rsid w:val="007E1B54"/>
    <w:rsid w:val="007E5F3E"/>
    <w:rsid w:val="007F292D"/>
    <w:rsid w:val="00803142"/>
    <w:rsid w:val="00812D5D"/>
    <w:rsid w:val="00814E54"/>
    <w:rsid w:val="008227DA"/>
    <w:rsid w:val="00824D04"/>
    <w:rsid w:val="00830F08"/>
    <w:rsid w:val="008310F4"/>
    <w:rsid w:val="0083547B"/>
    <w:rsid w:val="0084336E"/>
    <w:rsid w:val="00843E66"/>
    <w:rsid w:val="00845D1D"/>
    <w:rsid w:val="00851DA8"/>
    <w:rsid w:val="008546AF"/>
    <w:rsid w:val="00861088"/>
    <w:rsid w:val="00871BD5"/>
    <w:rsid w:val="00882755"/>
    <w:rsid w:val="008857FA"/>
    <w:rsid w:val="0089177F"/>
    <w:rsid w:val="00892547"/>
    <w:rsid w:val="008939F2"/>
    <w:rsid w:val="00894760"/>
    <w:rsid w:val="008A0E26"/>
    <w:rsid w:val="008A377E"/>
    <w:rsid w:val="008A68A0"/>
    <w:rsid w:val="008B05FC"/>
    <w:rsid w:val="008D2082"/>
    <w:rsid w:val="008E4DE9"/>
    <w:rsid w:val="009024A5"/>
    <w:rsid w:val="00902DF9"/>
    <w:rsid w:val="009048D3"/>
    <w:rsid w:val="0090578C"/>
    <w:rsid w:val="00913AC2"/>
    <w:rsid w:val="00926325"/>
    <w:rsid w:val="009312A5"/>
    <w:rsid w:val="00935721"/>
    <w:rsid w:val="0094003D"/>
    <w:rsid w:val="00946F55"/>
    <w:rsid w:val="00951073"/>
    <w:rsid w:val="00961DF2"/>
    <w:rsid w:val="00964D52"/>
    <w:rsid w:val="00982942"/>
    <w:rsid w:val="0099134A"/>
    <w:rsid w:val="009935EA"/>
    <w:rsid w:val="00995E45"/>
    <w:rsid w:val="009A0025"/>
    <w:rsid w:val="009A02A4"/>
    <w:rsid w:val="009A0879"/>
    <w:rsid w:val="009A4AE0"/>
    <w:rsid w:val="009B13F7"/>
    <w:rsid w:val="009B3BBE"/>
    <w:rsid w:val="009B3D4A"/>
    <w:rsid w:val="009B44C9"/>
    <w:rsid w:val="009C32B9"/>
    <w:rsid w:val="009D7A64"/>
    <w:rsid w:val="009E199C"/>
    <w:rsid w:val="009F1165"/>
    <w:rsid w:val="009F61EE"/>
    <w:rsid w:val="00A00DE4"/>
    <w:rsid w:val="00A022B1"/>
    <w:rsid w:val="00A13AF5"/>
    <w:rsid w:val="00A251EA"/>
    <w:rsid w:val="00A325CC"/>
    <w:rsid w:val="00A373F7"/>
    <w:rsid w:val="00A40F72"/>
    <w:rsid w:val="00A47774"/>
    <w:rsid w:val="00A50042"/>
    <w:rsid w:val="00A54B99"/>
    <w:rsid w:val="00A5516B"/>
    <w:rsid w:val="00A6372B"/>
    <w:rsid w:val="00A63C5F"/>
    <w:rsid w:val="00A84072"/>
    <w:rsid w:val="00AA2B09"/>
    <w:rsid w:val="00AA349B"/>
    <w:rsid w:val="00AA38D0"/>
    <w:rsid w:val="00AB142F"/>
    <w:rsid w:val="00AB34BF"/>
    <w:rsid w:val="00AB4FC3"/>
    <w:rsid w:val="00AB6FDA"/>
    <w:rsid w:val="00AC0400"/>
    <w:rsid w:val="00AC46EA"/>
    <w:rsid w:val="00AD38D8"/>
    <w:rsid w:val="00AE64E9"/>
    <w:rsid w:val="00AE6FC8"/>
    <w:rsid w:val="00AF7833"/>
    <w:rsid w:val="00AF7993"/>
    <w:rsid w:val="00AF7E8C"/>
    <w:rsid w:val="00B04D4F"/>
    <w:rsid w:val="00B06ECD"/>
    <w:rsid w:val="00B0722B"/>
    <w:rsid w:val="00B16B7D"/>
    <w:rsid w:val="00B17B59"/>
    <w:rsid w:val="00B331FB"/>
    <w:rsid w:val="00B35D33"/>
    <w:rsid w:val="00B375EE"/>
    <w:rsid w:val="00B43C23"/>
    <w:rsid w:val="00B73F5A"/>
    <w:rsid w:val="00B76CF7"/>
    <w:rsid w:val="00B77A9A"/>
    <w:rsid w:val="00B8033A"/>
    <w:rsid w:val="00B81883"/>
    <w:rsid w:val="00B83537"/>
    <w:rsid w:val="00B83845"/>
    <w:rsid w:val="00B859DF"/>
    <w:rsid w:val="00B96145"/>
    <w:rsid w:val="00B96260"/>
    <w:rsid w:val="00BB5269"/>
    <w:rsid w:val="00BC3F37"/>
    <w:rsid w:val="00BD125C"/>
    <w:rsid w:val="00BE01B1"/>
    <w:rsid w:val="00BF01B7"/>
    <w:rsid w:val="00BF0EBC"/>
    <w:rsid w:val="00BF1E78"/>
    <w:rsid w:val="00BF3A0C"/>
    <w:rsid w:val="00BF7AB8"/>
    <w:rsid w:val="00C00BDB"/>
    <w:rsid w:val="00C061E7"/>
    <w:rsid w:val="00C1481D"/>
    <w:rsid w:val="00C16A3A"/>
    <w:rsid w:val="00C351CD"/>
    <w:rsid w:val="00C36E90"/>
    <w:rsid w:val="00C37DF2"/>
    <w:rsid w:val="00C41CA9"/>
    <w:rsid w:val="00C545E2"/>
    <w:rsid w:val="00C57199"/>
    <w:rsid w:val="00C613FD"/>
    <w:rsid w:val="00C6551D"/>
    <w:rsid w:val="00C72B23"/>
    <w:rsid w:val="00C74972"/>
    <w:rsid w:val="00C81E80"/>
    <w:rsid w:val="00C85A9F"/>
    <w:rsid w:val="00C86CAF"/>
    <w:rsid w:val="00C93B93"/>
    <w:rsid w:val="00C93CBE"/>
    <w:rsid w:val="00C96437"/>
    <w:rsid w:val="00C97039"/>
    <w:rsid w:val="00CA4A9E"/>
    <w:rsid w:val="00CB1900"/>
    <w:rsid w:val="00CB539D"/>
    <w:rsid w:val="00CC15B8"/>
    <w:rsid w:val="00CC608E"/>
    <w:rsid w:val="00CD0764"/>
    <w:rsid w:val="00CD2A13"/>
    <w:rsid w:val="00CE568B"/>
    <w:rsid w:val="00CE7E13"/>
    <w:rsid w:val="00D02798"/>
    <w:rsid w:val="00D04C6A"/>
    <w:rsid w:val="00D058C5"/>
    <w:rsid w:val="00D06601"/>
    <w:rsid w:val="00D06AD7"/>
    <w:rsid w:val="00D16F41"/>
    <w:rsid w:val="00D22F46"/>
    <w:rsid w:val="00D23532"/>
    <w:rsid w:val="00D36E57"/>
    <w:rsid w:val="00D52098"/>
    <w:rsid w:val="00D57909"/>
    <w:rsid w:val="00D6552F"/>
    <w:rsid w:val="00D72639"/>
    <w:rsid w:val="00D7494B"/>
    <w:rsid w:val="00D8587E"/>
    <w:rsid w:val="00D96947"/>
    <w:rsid w:val="00DA3F42"/>
    <w:rsid w:val="00DA77D7"/>
    <w:rsid w:val="00DB3C5E"/>
    <w:rsid w:val="00DB4A47"/>
    <w:rsid w:val="00DB540D"/>
    <w:rsid w:val="00DB6738"/>
    <w:rsid w:val="00DB70C0"/>
    <w:rsid w:val="00DC6D28"/>
    <w:rsid w:val="00DD451E"/>
    <w:rsid w:val="00DD466A"/>
    <w:rsid w:val="00DD6516"/>
    <w:rsid w:val="00DF6AF8"/>
    <w:rsid w:val="00E03326"/>
    <w:rsid w:val="00E05564"/>
    <w:rsid w:val="00E1151D"/>
    <w:rsid w:val="00E1205F"/>
    <w:rsid w:val="00E25ACE"/>
    <w:rsid w:val="00E357B2"/>
    <w:rsid w:val="00E54050"/>
    <w:rsid w:val="00E56A57"/>
    <w:rsid w:val="00E60E48"/>
    <w:rsid w:val="00E62323"/>
    <w:rsid w:val="00E72C41"/>
    <w:rsid w:val="00E7657E"/>
    <w:rsid w:val="00E76DCE"/>
    <w:rsid w:val="00E7726E"/>
    <w:rsid w:val="00E81622"/>
    <w:rsid w:val="00E87135"/>
    <w:rsid w:val="00E9157B"/>
    <w:rsid w:val="00E963FE"/>
    <w:rsid w:val="00EA09A1"/>
    <w:rsid w:val="00EA12FB"/>
    <w:rsid w:val="00EB10F1"/>
    <w:rsid w:val="00EB40E8"/>
    <w:rsid w:val="00EB4640"/>
    <w:rsid w:val="00EC1D42"/>
    <w:rsid w:val="00EC61F4"/>
    <w:rsid w:val="00ED6799"/>
    <w:rsid w:val="00ED7AE5"/>
    <w:rsid w:val="00EF54B1"/>
    <w:rsid w:val="00EF7CCE"/>
    <w:rsid w:val="00F02FFF"/>
    <w:rsid w:val="00F04591"/>
    <w:rsid w:val="00F07F66"/>
    <w:rsid w:val="00F17BCC"/>
    <w:rsid w:val="00F26EB6"/>
    <w:rsid w:val="00F30CD3"/>
    <w:rsid w:val="00F34AB6"/>
    <w:rsid w:val="00F4113A"/>
    <w:rsid w:val="00F43551"/>
    <w:rsid w:val="00F5111D"/>
    <w:rsid w:val="00F51A16"/>
    <w:rsid w:val="00F55CE3"/>
    <w:rsid w:val="00F60C6E"/>
    <w:rsid w:val="00F6659B"/>
    <w:rsid w:val="00F73588"/>
    <w:rsid w:val="00F75B4F"/>
    <w:rsid w:val="00F813EF"/>
    <w:rsid w:val="00F83EA0"/>
    <w:rsid w:val="00FA4EC1"/>
    <w:rsid w:val="00FA7F7E"/>
    <w:rsid w:val="00FB35EF"/>
    <w:rsid w:val="00FB4569"/>
    <w:rsid w:val="00FC0A52"/>
    <w:rsid w:val="00FC2BA4"/>
    <w:rsid w:val="00FC3688"/>
    <w:rsid w:val="00FC51B1"/>
    <w:rsid w:val="00FC53F7"/>
    <w:rsid w:val="00FC629C"/>
    <w:rsid w:val="00FC6ECC"/>
    <w:rsid w:val="00FD147C"/>
    <w:rsid w:val="00FD2174"/>
    <w:rsid w:val="00FD25CD"/>
    <w:rsid w:val="00FD366B"/>
    <w:rsid w:val="00FD53C6"/>
    <w:rsid w:val="00FD63F0"/>
    <w:rsid w:val="00FE1FAE"/>
    <w:rsid w:val="00FF047A"/>
    <w:rsid w:val="00FF4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3">
    <w:name w:val="heading 3"/>
    <w:basedOn w:val="Standaard"/>
    <w:link w:val="Kop3Char"/>
    <w:uiPriority w:val="9"/>
    <w:qFormat/>
    <w:rsid w:val="00F43551"/>
    <w:pPr>
      <w:spacing w:before="100" w:beforeAutospacing="1" w:after="100" w:afterAutospacing="1" w:line="240" w:lineRule="auto"/>
      <w:outlineLvl w:val="2"/>
    </w:pPr>
    <w:rPr>
      <w:rFonts w:ascii="Times New Roman" w:hAnsi="Times New Roman"/>
      <w:b/>
      <w:bCs/>
      <w:sz w:val="27"/>
      <w:szCs w:val="27"/>
    </w:rPr>
  </w:style>
  <w:style w:type="paragraph" w:styleId="Kop4">
    <w:name w:val="heading 4"/>
    <w:basedOn w:val="Standaard"/>
    <w:next w:val="Standaard"/>
    <w:link w:val="Kop4Char"/>
    <w:semiHidden/>
    <w:unhideWhenUsed/>
    <w:qFormat/>
    <w:rsid w:val="000B04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284538"/>
    <w:pPr>
      <w:overflowPunct w:val="0"/>
      <w:autoSpaceDE w:val="0"/>
      <w:autoSpaceDN w:val="0"/>
      <w:adjustRightInd w:val="0"/>
      <w:textAlignment w:val="baseline"/>
    </w:pPr>
    <w:rPr>
      <w:lang w:val="nl"/>
    </w:rPr>
  </w:style>
  <w:style w:type="paragraph" w:customStyle="1" w:styleId="Kop12pt">
    <w:name w:val="Kop 12pt"/>
    <w:basedOn w:val="Standaard"/>
    <w:next w:val="Tekst"/>
    <w:rsid w:val="00284538"/>
    <w:pPr>
      <w:spacing w:after="300"/>
    </w:pPr>
    <w:rPr>
      <w:b/>
    </w:rPr>
  </w:style>
  <w:style w:type="paragraph" w:customStyle="1" w:styleId="Kop14pt">
    <w:name w:val="Kop 14pt"/>
    <w:basedOn w:val="Standaard"/>
    <w:next w:val="Tekst"/>
    <w:rsid w:val="00284538"/>
    <w:pPr>
      <w:spacing w:after="300"/>
    </w:pPr>
    <w:rPr>
      <w:b/>
      <w:sz w:val="28"/>
    </w:rPr>
  </w:style>
  <w:style w:type="paragraph" w:customStyle="1" w:styleId="Adressering">
    <w:name w:val="Adressering"/>
    <w:basedOn w:val="Standaard"/>
    <w:rsid w:val="00284538"/>
  </w:style>
  <w:style w:type="paragraph" w:customStyle="1" w:styleId="RefGegevens">
    <w:name w:val="RefGegevens"/>
    <w:basedOn w:val="Standaard"/>
    <w:rsid w:val="00284538"/>
  </w:style>
  <w:style w:type="paragraph" w:customStyle="1" w:styleId="PagNummering">
    <w:name w:val="PagNummering"/>
    <w:basedOn w:val="Standaard"/>
    <w:rsid w:val="00284538"/>
    <w:rPr>
      <w:sz w:val="16"/>
    </w:rPr>
  </w:style>
  <w:style w:type="paragraph" w:customStyle="1" w:styleId="DocNaam">
    <w:name w:val="DocNaam"/>
    <w:basedOn w:val="Standaard"/>
    <w:rsid w:val="00284538"/>
    <w:rPr>
      <w:rFonts w:ascii="Arial" w:hAnsi="Arial"/>
      <w:b/>
      <w:i/>
    </w:rPr>
  </w:style>
  <w:style w:type="paragraph" w:customStyle="1" w:styleId="RefKop">
    <w:name w:val="RefKop"/>
    <w:rsid w:val="00284538"/>
    <w:pPr>
      <w:spacing w:line="300" w:lineRule="exact"/>
    </w:pPr>
    <w:rPr>
      <w:rFonts w:ascii="Arial" w:hAnsi="Arial"/>
      <w:sz w:val="16"/>
    </w:rPr>
  </w:style>
  <w:style w:type="paragraph" w:customStyle="1" w:styleId="AfzGegevens">
    <w:name w:val="AfzGegevens"/>
    <w:rsid w:val="00284538"/>
    <w:pPr>
      <w:spacing w:line="200" w:lineRule="atLeast"/>
    </w:pPr>
    <w:rPr>
      <w:rFonts w:ascii="Arial" w:hAnsi="Arial"/>
      <w:b/>
      <w:sz w:val="16"/>
    </w:rPr>
  </w:style>
  <w:style w:type="paragraph" w:customStyle="1" w:styleId="AfzGegevens3e">
    <w:name w:val="AfzGegevens3e"/>
    <w:basedOn w:val="AfzGegevens"/>
    <w:rsid w:val="00284538"/>
    <w:rPr>
      <w:b w:val="0"/>
    </w:rPr>
  </w:style>
  <w:style w:type="paragraph" w:customStyle="1" w:styleId="Referentiekopjes">
    <w:name w:val="Referentiekopjes"/>
    <w:basedOn w:val="Standaard"/>
    <w:rsid w:val="00284538"/>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284538"/>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rsid w:val="00284538"/>
    <w:rPr>
      <w:color w:val="0000FF"/>
      <w:u w:val="single"/>
    </w:rPr>
  </w:style>
  <w:style w:type="paragraph" w:styleId="Koptekst">
    <w:name w:val="header"/>
    <w:basedOn w:val="Standaard"/>
    <w:next w:val="Tekst"/>
    <w:rsid w:val="00284538"/>
    <w:pPr>
      <w:tabs>
        <w:tab w:val="center" w:pos="4153"/>
        <w:tab w:val="right" w:pos="8306"/>
      </w:tabs>
    </w:pPr>
  </w:style>
  <w:style w:type="paragraph" w:styleId="Voettekst">
    <w:name w:val="footer"/>
    <w:basedOn w:val="Standaard"/>
    <w:rsid w:val="00284538"/>
    <w:pPr>
      <w:tabs>
        <w:tab w:val="center" w:pos="4153"/>
        <w:tab w:val="right" w:pos="8306"/>
      </w:tabs>
    </w:pPr>
  </w:style>
  <w:style w:type="character" w:styleId="Paginanummer">
    <w:name w:val="page number"/>
    <w:basedOn w:val="Standaardalinea-lettertype"/>
    <w:rsid w:val="00284538"/>
  </w:style>
  <w:style w:type="paragraph" w:styleId="Ballontekst">
    <w:name w:val="Balloon Text"/>
    <w:basedOn w:val="Standaard"/>
    <w:semiHidden/>
    <w:rsid w:val="00284538"/>
    <w:rPr>
      <w:rFonts w:ascii="Tahoma" w:hAnsi="Tahoma" w:cs="Tahoma"/>
      <w:sz w:val="16"/>
      <w:szCs w:val="16"/>
    </w:rPr>
  </w:style>
  <w:style w:type="paragraph" w:customStyle="1" w:styleId="Tekst">
    <w:name w:val="Tekst"/>
    <w:rsid w:val="00284538"/>
    <w:pPr>
      <w:numPr>
        <w:numId w:val="1"/>
      </w:numPr>
      <w:spacing w:line="300" w:lineRule="exact"/>
    </w:pPr>
    <w:rPr>
      <w:sz w:val="24"/>
    </w:rPr>
  </w:style>
  <w:style w:type="table" w:styleId="Tabelraster">
    <w:name w:val="Table Grid"/>
    <w:basedOn w:val="Standaardtabel"/>
    <w:rsid w:val="00284538"/>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284538"/>
    <w:pPr>
      <w:shd w:val="clear" w:color="auto" w:fill="000080"/>
    </w:pPr>
    <w:rPr>
      <w:rFonts w:ascii="Tahoma" w:hAnsi="Tahoma" w:cs="Tahoma"/>
    </w:rPr>
  </w:style>
  <w:style w:type="paragraph" w:customStyle="1" w:styleId="KixCode">
    <w:name w:val="KixCode"/>
    <w:rsid w:val="00284538"/>
    <w:pPr>
      <w:spacing w:before="120"/>
    </w:pPr>
    <w:rPr>
      <w:rFonts w:ascii="KIX Barcode" w:hAnsi="KIX Barcode" w:cs="Arial"/>
    </w:rPr>
  </w:style>
  <w:style w:type="paragraph" w:customStyle="1" w:styleId="lid">
    <w:name w:val="lid"/>
    <w:basedOn w:val="Standaard"/>
    <w:rsid w:val="007E0F87"/>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574A5E"/>
    <w:pPr>
      <w:spacing w:line="276" w:lineRule="auto"/>
      <w:ind w:left="720"/>
      <w:contextualSpacing/>
    </w:pPr>
    <w:rPr>
      <w:rFonts w:ascii="Calibri" w:eastAsia="Calibri" w:hAnsi="Calibri"/>
      <w:sz w:val="22"/>
      <w:szCs w:val="22"/>
      <w:lang w:eastAsia="en-US"/>
    </w:rPr>
  </w:style>
  <w:style w:type="character" w:styleId="Verwijzingopmerking">
    <w:name w:val="annotation reference"/>
    <w:basedOn w:val="Standaardalinea-lettertype"/>
    <w:rsid w:val="00607814"/>
    <w:rPr>
      <w:sz w:val="16"/>
      <w:szCs w:val="16"/>
    </w:rPr>
  </w:style>
  <w:style w:type="paragraph" w:styleId="Tekstopmerking">
    <w:name w:val="annotation text"/>
    <w:basedOn w:val="Standaard"/>
    <w:link w:val="TekstopmerkingChar"/>
    <w:rsid w:val="00607814"/>
    <w:pPr>
      <w:spacing w:line="240" w:lineRule="auto"/>
    </w:pPr>
    <w:rPr>
      <w:sz w:val="20"/>
    </w:rPr>
  </w:style>
  <w:style w:type="character" w:customStyle="1" w:styleId="TekstopmerkingChar">
    <w:name w:val="Tekst opmerking Char"/>
    <w:basedOn w:val="Standaardalinea-lettertype"/>
    <w:link w:val="Tekstopmerking"/>
    <w:rsid w:val="00607814"/>
    <w:rPr>
      <w:rFonts w:ascii="Verdana" w:hAnsi="Verdana"/>
    </w:rPr>
  </w:style>
  <w:style w:type="paragraph" w:styleId="Onderwerpvanopmerking">
    <w:name w:val="annotation subject"/>
    <w:basedOn w:val="Tekstopmerking"/>
    <w:next w:val="Tekstopmerking"/>
    <w:link w:val="OnderwerpvanopmerkingChar"/>
    <w:rsid w:val="00607814"/>
    <w:rPr>
      <w:b/>
      <w:bCs/>
    </w:rPr>
  </w:style>
  <w:style w:type="character" w:customStyle="1" w:styleId="OnderwerpvanopmerkingChar">
    <w:name w:val="Onderwerp van opmerking Char"/>
    <w:basedOn w:val="TekstopmerkingChar"/>
    <w:link w:val="Onderwerpvanopmerking"/>
    <w:rsid w:val="00607814"/>
    <w:rPr>
      <w:rFonts w:ascii="Verdana" w:hAnsi="Verdana"/>
      <w:b/>
      <w:bCs/>
    </w:rPr>
  </w:style>
  <w:style w:type="paragraph" w:styleId="Voetnoottekst">
    <w:name w:val="footnote text"/>
    <w:basedOn w:val="Standaard"/>
    <w:link w:val="VoetnoottekstChar"/>
    <w:rsid w:val="00D22F46"/>
    <w:pPr>
      <w:spacing w:line="240" w:lineRule="auto"/>
    </w:pPr>
    <w:rPr>
      <w:sz w:val="20"/>
    </w:rPr>
  </w:style>
  <w:style w:type="character" w:customStyle="1" w:styleId="VoetnoottekstChar">
    <w:name w:val="Voetnoottekst Char"/>
    <w:basedOn w:val="Standaardalinea-lettertype"/>
    <w:link w:val="Voetnoottekst"/>
    <w:rsid w:val="00D22F46"/>
    <w:rPr>
      <w:rFonts w:ascii="Verdana" w:hAnsi="Verdana"/>
    </w:rPr>
  </w:style>
  <w:style w:type="character" w:styleId="Voetnootmarkering">
    <w:name w:val="footnote reference"/>
    <w:basedOn w:val="Standaardalinea-lettertype"/>
    <w:rsid w:val="00D22F46"/>
    <w:rPr>
      <w:vertAlign w:val="superscript"/>
    </w:rPr>
  </w:style>
  <w:style w:type="character" w:customStyle="1" w:styleId="Kop3Char">
    <w:name w:val="Kop 3 Char"/>
    <w:basedOn w:val="Standaardalinea-lettertype"/>
    <w:link w:val="Kop3"/>
    <w:uiPriority w:val="9"/>
    <w:rsid w:val="00F43551"/>
    <w:rPr>
      <w:b/>
      <w:bCs/>
      <w:sz w:val="27"/>
      <w:szCs w:val="27"/>
    </w:rPr>
  </w:style>
  <w:style w:type="paragraph" w:styleId="Normaalweb">
    <w:name w:val="Normal (Web)"/>
    <w:basedOn w:val="Standaard"/>
    <w:uiPriority w:val="99"/>
    <w:unhideWhenUsed/>
    <w:rsid w:val="00F43551"/>
    <w:pPr>
      <w:spacing w:before="100" w:beforeAutospacing="1" w:after="100" w:afterAutospacing="1" w:line="240" w:lineRule="auto"/>
    </w:pPr>
    <w:rPr>
      <w:rFonts w:ascii="Times New Roman" w:hAnsi="Times New Roman"/>
      <w:sz w:val="24"/>
      <w:szCs w:val="24"/>
    </w:rPr>
  </w:style>
  <w:style w:type="paragraph" w:styleId="Revisie">
    <w:name w:val="Revision"/>
    <w:hidden/>
    <w:uiPriority w:val="99"/>
    <w:semiHidden/>
    <w:rsid w:val="00F43551"/>
    <w:rPr>
      <w:rFonts w:ascii="Verdana" w:hAnsi="Verdana"/>
      <w:sz w:val="18"/>
    </w:rPr>
  </w:style>
  <w:style w:type="character" w:customStyle="1" w:styleId="Kop4Char">
    <w:name w:val="Kop 4 Char"/>
    <w:basedOn w:val="Standaardalinea-lettertype"/>
    <w:link w:val="Kop4"/>
    <w:semiHidden/>
    <w:rsid w:val="000B04FB"/>
    <w:rPr>
      <w:rFonts w:asciiTheme="majorHAnsi" w:eastAsiaTheme="majorEastAsia" w:hAnsiTheme="majorHAnsi" w:cstheme="majorBidi"/>
      <w:b/>
      <w:bCs/>
      <w:i/>
      <w:iCs/>
      <w:color w:val="4F81BD" w:themeColor="accent1"/>
      <w:sz w:val="18"/>
    </w:rPr>
  </w:style>
  <w:style w:type="paragraph" w:customStyle="1" w:styleId="al9">
    <w:name w:val="al9"/>
    <w:basedOn w:val="Standaard"/>
    <w:rsid w:val="000B04FB"/>
    <w:pPr>
      <w:spacing w:after="68" w:line="240" w:lineRule="auto"/>
    </w:pPr>
    <w:rPr>
      <w:rFonts w:ascii="Times New Roman" w:hAnsi="Times New Roman"/>
      <w:sz w:val="24"/>
      <w:szCs w:val="24"/>
    </w:rPr>
  </w:style>
  <w:style w:type="paragraph" w:customStyle="1" w:styleId="lid3">
    <w:name w:val="lid3"/>
    <w:basedOn w:val="Standaard"/>
    <w:rsid w:val="000B04FB"/>
    <w:pPr>
      <w:spacing w:after="23" w:line="240" w:lineRule="auto"/>
    </w:pPr>
    <w:rPr>
      <w:rFonts w:ascii="Times New Roman" w:hAnsi="Times New Roman"/>
      <w:sz w:val="24"/>
      <w:szCs w:val="24"/>
    </w:rPr>
  </w:style>
  <w:style w:type="paragraph" w:customStyle="1" w:styleId="labeled5">
    <w:name w:val="labeled5"/>
    <w:basedOn w:val="Standaard"/>
    <w:rsid w:val="000B04FB"/>
    <w:pPr>
      <w:spacing w:after="23" w:line="240" w:lineRule="auto"/>
    </w:pPr>
    <w:rPr>
      <w:rFonts w:ascii="Times New Roman" w:hAnsi="Times New Roman"/>
      <w:sz w:val="24"/>
      <w:szCs w:val="24"/>
    </w:rPr>
  </w:style>
  <w:style w:type="character" w:customStyle="1" w:styleId="ol3">
    <w:name w:val="ol3"/>
    <w:basedOn w:val="Standaardalinea-lettertype"/>
    <w:rsid w:val="000B04FB"/>
    <w:rPr>
      <w:b/>
      <w:bCs/>
    </w:rPr>
  </w:style>
  <w:style w:type="paragraph" w:customStyle="1" w:styleId="Default">
    <w:name w:val="Default"/>
    <w:rsid w:val="007C1BCF"/>
    <w:pPr>
      <w:autoSpaceDE w:val="0"/>
      <w:autoSpaceDN w:val="0"/>
      <w:adjustRightInd w:val="0"/>
    </w:pPr>
    <w:rPr>
      <w:rFonts w:ascii="FPCKJ C+ Univers" w:hAnsi="FPCKJ C+ Univers" w:cs="FPCKJ C+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3">
    <w:name w:val="heading 3"/>
    <w:basedOn w:val="Standaard"/>
    <w:link w:val="Kop3Char"/>
    <w:uiPriority w:val="9"/>
    <w:qFormat/>
    <w:rsid w:val="00F43551"/>
    <w:pPr>
      <w:spacing w:before="100" w:beforeAutospacing="1" w:after="100" w:afterAutospacing="1" w:line="240" w:lineRule="auto"/>
      <w:outlineLvl w:val="2"/>
    </w:pPr>
    <w:rPr>
      <w:rFonts w:ascii="Times New Roman" w:hAnsi="Times New Roman"/>
      <w:b/>
      <w:bCs/>
      <w:sz w:val="27"/>
      <w:szCs w:val="27"/>
    </w:rPr>
  </w:style>
  <w:style w:type="paragraph" w:styleId="Kop4">
    <w:name w:val="heading 4"/>
    <w:basedOn w:val="Standaard"/>
    <w:next w:val="Standaard"/>
    <w:link w:val="Kop4Char"/>
    <w:semiHidden/>
    <w:unhideWhenUsed/>
    <w:qFormat/>
    <w:rsid w:val="000B04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284538"/>
    <w:pPr>
      <w:overflowPunct w:val="0"/>
      <w:autoSpaceDE w:val="0"/>
      <w:autoSpaceDN w:val="0"/>
      <w:adjustRightInd w:val="0"/>
      <w:textAlignment w:val="baseline"/>
    </w:pPr>
    <w:rPr>
      <w:lang w:val="nl"/>
    </w:rPr>
  </w:style>
  <w:style w:type="paragraph" w:customStyle="1" w:styleId="Kop12pt">
    <w:name w:val="Kop 12pt"/>
    <w:basedOn w:val="Standaard"/>
    <w:next w:val="Tekst"/>
    <w:rsid w:val="00284538"/>
    <w:pPr>
      <w:spacing w:after="300"/>
    </w:pPr>
    <w:rPr>
      <w:b/>
    </w:rPr>
  </w:style>
  <w:style w:type="paragraph" w:customStyle="1" w:styleId="Kop14pt">
    <w:name w:val="Kop 14pt"/>
    <w:basedOn w:val="Standaard"/>
    <w:next w:val="Tekst"/>
    <w:rsid w:val="00284538"/>
    <w:pPr>
      <w:spacing w:after="300"/>
    </w:pPr>
    <w:rPr>
      <w:b/>
      <w:sz w:val="28"/>
    </w:rPr>
  </w:style>
  <w:style w:type="paragraph" w:customStyle="1" w:styleId="Adressering">
    <w:name w:val="Adressering"/>
    <w:basedOn w:val="Standaard"/>
    <w:rsid w:val="00284538"/>
  </w:style>
  <w:style w:type="paragraph" w:customStyle="1" w:styleId="RefGegevens">
    <w:name w:val="RefGegevens"/>
    <w:basedOn w:val="Standaard"/>
    <w:rsid w:val="00284538"/>
  </w:style>
  <w:style w:type="paragraph" w:customStyle="1" w:styleId="PagNummering">
    <w:name w:val="PagNummering"/>
    <w:basedOn w:val="Standaard"/>
    <w:rsid w:val="00284538"/>
    <w:rPr>
      <w:sz w:val="16"/>
    </w:rPr>
  </w:style>
  <w:style w:type="paragraph" w:customStyle="1" w:styleId="DocNaam">
    <w:name w:val="DocNaam"/>
    <w:basedOn w:val="Standaard"/>
    <w:rsid w:val="00284538"/>
    <w:rPr>
      <w:rFonts w:ascii="Arial" w:hAnsi="Arial"/>
      <w:b/>
      <w:i/>
    </w:rPr>
  </w:style>
  <w:style w:type="paragraph" w:customStyle="1" w:styleId="RefKop">
    <w:name w:val="RefKop"/>
    <w:rsid w:val="00284538"/>
    <w:pPr>
      <w:spacing w:line="300" w:lineRule="exact"/>
    </w:pPr>
    <w:rPr>
      <w:rFonts w:ascii="Arial" w:hAnsi="Arial"/>
      <w:sz w:val="16"/>
    </w:rPr>
  </w:style>
  <w:style w:type="paragraph" w:customStyle="1" w:styleId="AfzGegevens">
    <w:name w:val="AfzGegevens"/>
    <w:rsid w:val="00284538"/>
    <w:pPr>
      <w:spacing w:line="200" w:lineRule="atLeast"/>
    </w:pPr>
    <w:rPr>
      <w:rFonts w:ascii="Arial" w:hAnsi="Arial"/>
      <w:b/>
      <w:sz w:val="16"/>
    </w:rPr>
  </w:style>
  <w:style w:type="paragraph" w:customStyle="1" w:styleId="AfzGegevens3e">
    <w:name w:val="AfzGegevens3e"/>
    <w:basedOn w:val="AfzGegevens"/>
    <w:rsid w:val="00284538"/>
    <w:rPr>
      <w:b w:val="0"/>
    </w:rPr>
  </w:style>
  <w:style w:type="paragraph" w:customStyle="1" w:styleId="Referentiekopjes">
    <w:name w:val="Referentiekopjes"/>
    <w:basedOn w:val="Standaard"/>
    <w:rsid w:val="00284538"/>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284538"/>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rsid w:val="00284538"/>
    <w:rPr>
      <w:color w:val="0000FF"/>
      <w:u w:val="single"/>
    </w:rPr>
  </w:style>
  <w:style w:type="paragraph" w:styleId="Koptekst">
    <w:name w:val="header"/>
    <w:basedOn w:val="Standaard"/>
    <w:next w:val="Tekst"/>
    <w:rsid w:val="00284538"/>
    <w:pPr>
      <w:tabs>
        <w:tab w:val="center" w:pos="4153"/>
        <w:tab w:val="right" w:pos="8306"/>
      </w:tabs>
    </w:pPr>
  </w:style>
  <w:style w:type="paragraph" w:styleId="Voettekst">
    <w:name w:val="footer"/>
    <w:basedOn w:val="Standaard"/>
    <w:rsid w:val="00284538"/>
    <w:pPr>
      <w:tabs>
        <w:tab w:val="center" w:pos="4153"/>
        <w:tab w:val="right" w:pos="8306"/>
      </w:tabs>
    </w:pPr>
  </w:style>
  <w:style w:type="character" w:styleId="Paginanummer">
    <w:name w:val="page number"/>
    <w:basedOn w:val="Standaardalinea-lettertype"/>
    <w:rsid w:val="00284538"/>
  </w:style>
  <w:style w:type="paragraph" w:styleId="Ballontekst">
    <w:name w:val="Balloon Text"/>
    <w:basedOn w:val="Standaard"/>
    <w:semiHidden/>
    <w:rsid w:val="00284538"/>
    <w:rPr>
      <w:rFonts w:ascii="Tahoma" w:hAnsi="Tahoma" w:cs="Tahoma"/>
      <w:sz w:val="16"/>
      <w:szCs w:val="16"/>
    </w:rPr>
  </w:style>
  <w:style w:type="paragraph" w:customStyle="1" w:styleId="Tekst">
    <w:name w:val="Tekst"/>
    <w:rsid w:val="00284538"/>
    <w:pPr>
      <w:numPr>
        <w:numId w:val="1"/>
      </w:numPr>
      <w:spacing w:line="300" w:lineRule="exact"/>
    </w:pPr>
    <w:rPr>
      <w:sz w:val="24"/>
    </w:rPr>
  </w:style>
  <w:style w:type="table" w:styleId="Tabelraster">
    <w:name w:val="Table Grid"/>
    <w:basedOn w:val="Standaardtabel"/>
    <w:rsid w:val="00284538"/>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284538"/>
    <w:pPr>
      <w:shd w:val="clear" w:color="auto" w:fill="000080"/>
    </w:pPr>
    <w:rPr>
      <w:rFonts w:ascii="Tahoma" w:hAnsi="Tahoma" w:cs="Tahoma"/>
    </w:rPr>
  </w:style>
  <w:style w:type="paragraph" w:customStyle="1" w:styleId="KixCode">
    <w:name w:val="KixCode"/>
    <w:rsid w:val="00284538"/>
    <w:pPr>
      <w:spacing w:before="120"/>
    </w:pPr>
    <w:rPr>
      <w:rFonts w:ascii="KIX Barcode" w:hAnsi="KIX Barcode" w:cs="Arial"/>
    </w:rPr>
  </w:style>
  <w:style w:type="paragraph" w:customStyle="1" w:styleId="lid">
    <w:name w:val="lid"/>
    <w:basedOn w:val="Standaard"/>
    <w:rsid w:val="007E0F87"/>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574A5E"/>
    <w:pPr>
      <w:spacing w:line="276" w:lineRule="auto"/>
      <w:ind w:left="720"/>
      <w:contextualSpacing/>
    </w:pPr>
    <w:rPr>
      <w:rFonts w:ascii="Calibri" w:eastAsia="Calibri" w:hAnsi="Calibri"/>
      <w:sz w:val="22"/>
      <w:szCs w:val="22"/>
      <w:lang w:eastAsia="en-US"/>
    </w:rPr>
  </w:style>
  <w:style w:type="character" w:styleId="Verwijzingopmerking">
    <w:name w:val="annotation reference"/>
    <w:basedOn w:val="Standaardalinea-lettertype"/>
    <w:rsid w:val="00607814"/>
    <w:rPr>
      <w:sz w:val="16"/>
      <w:szCs w:val="16"/>
    </w:rPr>
  </w:style>
  <w:style w:type="paragraph" w:styleId="Tekstopmerking">
    <w:name w:val="annotation text"/>
    <w:basedOn w:val="Standaard"/>
    <w:link w:val="TekstopmerkingChar"/>
    <w:rsid w:val="00607814"/>
    <w:pPr>
      <w:spacing w:line="240" w:lineRule="auto"/>
    </w:pPr>
    <w:rPr>
      <w:sz w:val="20"/>
    </w:rPr>
  </w:style>
  <w:style w:type="character" w:customStyle="1" w:styleId="TekstopmerkingChar">
    <w:name w:val="Tekst opmerking Char"/>
    <w:basedOn w:val="Standaardalinea-lettertype"/>
    <w:link w:val="Tekstopmerking"/>
    <w:rsid w:val="00607814"/>
    <w:rPr>
      <w:rFonts w:ascii="Verdana" w:hAnsi="Verdana"/>
    </w:rPr>
  </w:style>
  <w:style w:type="paragraph" w:styleId="Onderwerpvanopmerking">
    <w:name w:val="annotation subject"/>
    <w:basedOn w:val="Tekstopmerking"/>
    <w:next w:val="Tekstopmerking"/>
    <w:link w:val="OnderwerpvanopmerkingChar"/>
    <w:rsid w:val="00607814"/>
    <w:rPr>
      <w:b/>
      <w:bCs/>
    </w:rPr>
  </w:style>
  <w:style w:type="character" w:customStyle="1" w:styleId="OnderwerpvanopmerkingChar">
    <w:name w:val="Onderwerp van opmerking Char"/>
    <w:basedOn w:val="TekstopmerkingChar"/>
    <w:link w:val="Onderwerpvanopmerking"/>
    <w:rsid w:val="00607814"/>
    <w:rPr>
      <w:rFonts w:ascii="Verdana" w:hAnsi="Verdana"/>
      <w:b/>
      <w:bCs/>
    </w:rPr>
  </w:style>
  <w:style w:type="paragraph" w:styleId="Voetnoottekst">
    <w:name w:val="footnote text"/>
    <w:basedOn w:val="Standaard"/>
    <w:link w:val="VoetnoottekstChar"/>
    <w:rsid w:val="00D22F46"/>
    <w:pPr>
      <w:spacing w:line="240" w:lineRule="auto"/>
    </w:pPr>
    <w:rPr>
      <w:sz w:val="20"/>
    </w:rPr>
  </w:style>
  <w:style w:type="character" w:customStyle="1" w:styleId="VoetnoottekstChar">
    <w:name w:val="Voetnoottekst Char"/>
    <w:basedOn w:val="Standaardalinea-lettertype"/>
    <w:link w:val="Voetnoottekst"/>
    <w:rsid w:val="00D22F46"/>
    <w:rPr>
      <w:rFonts w:ascii="Verdana" w:hAnsi="Verdana"/>
    </w:rPr>
  </w:style>
  <w:style w:type="character" w:styleId="Voetnootmarkering">
    <w:name w:val="footnote reference"/>
    <w:basedOn w:val="Standaardalinea-lettertype"/>
    <w:rsid w:val="00D22F46"/>
    <w:rPr>
      <w:vertAlign w:val="superscript"/>
    </w:rPr>
  </w:style>
  <w:style w:type="character" w:customStyle="1" w:styleId="Kop3Char">
    <w:name w:val="Kop 3 Char"/>
    <w:basedOn w:val="Standaardalinea-lettertype"/>
    <w:link w:val="Kop3"/>
    <w:uiPriority w:val="9"/>
    <w:rsid w:val="00F43551"/>
    <w:rPr>
      <w:b/>
      <w:bCs/>
      <w:sz w:val="27"/>
      <w:szCs w:val="27"/>
    </w:rPr>
  </w:style>
  <w:style w:type="paragraph" w:styleId="Normaalweb">
    <w:name w:val="Normal (Web)"/>
    <w:basedOn w:val="Standaard"/>
    <w:uiPriority w:val="99"/>
    <w:unhideWhenUsed/>
    <w:rsid w:val="00F43551"/>
    <w:pPr>
      <w:spacing w:before="100" w:beforeAutospacing="1" w:after="100" w:afterAutospacing="1" w:line="240" w:lineRule="auto"/>
    </w:pPr>
    <w:rPr>
      <w:rFonts w:ascii="Times New Roman" w:hAnsi="Times New Roman"/>
      <w:sz w:val="24"/>
      <w:szCs w:val="24"/>
    </w:rPr>
  </w:style>
  <w:style w:type="paragraph" w:styleId="Revisie">
    <w:name w:val="Revision"/>
    <w:hidden/>
    <w:uiPriority w:val="99"/>
    <w:semiHidden/>
    <w:rsid w:val="00F43551"/>
    <w:rPr>
      <w:rFonts w:ascii="Verdana" w:hAnsi="Verdana"/>
      <w:sz w:val="18"/>
    </w:rPr>
  </w:style>
  <w:style w:type="character" w:customStyle="1" w:styleId="Kop4Char">
    <w:name w:val="Kop 4 Char"/>
    <w:basedOn w:val="Standaardalinea-lettertype"/>
    <w:link w:val="Kop4"/>
    <w:semiHidden/>
    <w:rsid w:val="000B04FB"/>
    <w:rPr>
      <w:rFonts w:asciiTheme="majorHAnsi" w:eastAsiaTheme="majorEastAsia" w:hAnsiTheme="majorHAnsi" w:cstheme="majorBidi"/>
      <w:b/>
      <w:bCs/>
      <w:i/>
      <w:iCs/>
      <w:color w:val="4F81BD" w:themeColor="accent1"/>
      <w:sz w:val="18"/>
    </w:rPr>
  </w:style>
  <w:style w:type="paragraph" w:customStyle="1" w:styleId="al9">
    <w:name w:val="al9"/>
    <w:basedOn w:val="Standaard"/>
    <w:rsid w:val="000B04FB"/>
    <w:pPr>
      <w:spacing w:after="68" w:line="240" w:lineRule="auto"/>
    </w:pPr>
    <w:rPr>
      <w:rFonts w:ascii="Times New Roman" w:hAnsi="Times New Roman"/>
      <w:sz w:val="24"/>
      <w:szCs w:val="24"/>
    </w:rPr>
  </w:style>
  <w:style w:type="paragraph" w:customStyle="1" w:styleId="lid3">
    <w:name w:val="lid3"/>
    <w:basedOn w:val="Standaard"/>
    <w:rsid w:val="000B04FB"/>
    <w:pPr>
      <w:spacing w:after="23" w:line="240" w:lineRule="auto"/>
    </w:pPr>
    <w:rPr>
      <w:rFonts w:ascii="Times New Roman" w:hAnsi="Times New Roman"/>
      <w:sz w:val="24"/>
      <w:szCs w:val="24"/>
    </w:rPr>
  </w:style>
  <w:style w:type="paragraph" w:customStyle="1" w:styleId="labeled5">
    <w:name w:val="labeled5"/>
    <w:basedOn w:val="Standaard"/>
    <w:rsid w:val="000B04FB"/>
    <w:pPr>
      <w:spacing w:after="23" w:line="240" w:lineRule="auto"/>
    </w:pPr>
    <w:rPr>
      <w:rFonts w:ascii="Times New Roman" w:hAnsi="Times New Roman"/>
      <w:sz w:val="24"/>
      <w:szCs w:val="24"/>
    </w:rPr>
  </w:style>
  <w:style w:type="character" w:customStyle="1" w:styleId="ol3">
    <w:name w:val="ol3"/>
    <w:basedOn w:val="Standaardalinea-lettertype"/>
    <w:rsid w:val="000B04FB"/>
    <w:rPr>
      <w:b/>
      <w:bCs/>
    </w:rPr>
  </w:style>
  <w:style w:type="paragraph" w:customStyle="1" w:styleId="Default">
    <w:name w:val="Default"/>
    <w:rsid w:val="007C1BCF"/>
    <w:pPr>
      <w:autoSpaceDE w:val="0"/>
      <w:autoSpaceDN w:val="0"/>
      <w:adjustRightInd w:val="0"/>
    </w:pPr>
    <w:rPr>
      <w:rFonts w:ascii="FPCKJ C+ Univers" w:hAnsi="FPCKJ C+ Univers" w:cs="FPCKJ C+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1684">
      <w:bodyDiv w:val="1"/>
      <w:marLeft w:val="0"/>
      <w:marRight w:val="0"/>
      <w:marTop w:val="0"/>
      <w:marBottom w:val="0"/>
      <w:divBdr>
        <w:top w:val="none" w:sz="0" w:space="0" w:color="auto"/>
        <w:left w:val="none" w:sz="0" w:space="0" w:color="auto"/>
        <w:bottom w:val="none" w:sz="0" w:space="0" w:color="auto"/>
        <w:right w:val="none" w:sz="0" w:space="0" w:color="auto"/>
      </w:divBdr>
    </w:div>
    <w:div w:id="300572340">
      <w:bodyDiv w:val="1"/>
      <w:marLeft w:val="0"/>
      <w:marRight w:val="0"/>
      <w:marTop w:val="0"/>
      <w:marBottom w:val="0"/>
      <w:divBdr>
        <w:top w:val="none" w:sz="0" w:space="0" w:color="auto"/>
        <w:left w:val="none" w:sz="0" w:space="0" w:color="auto"/>
        <w:bottom w:val="none" w:sz="0" w:space="0" w:color="auto"/>
        <w:right w:val="none" w:sz="0" w:space="0" w:color="auto"/>
      </w:divBdr>
    </w:div>
    <w:div w:id="655761080">
      <w:bodyDiv w:val="1"/>
      <w:marLeft w:val="0"/>
      <w:marRight w:val="0"/>
      <w:marTop w:val="0"/>
      <w:marBottom w:val="0"/>
      <w:divBdr>
        <w:top w:val="none" w:sz="0" w:space="0" w:color="auto"/>
        <w:left w:val="none" w:sz="0" w:space="0" w:color="auto"/>
        <w:bottom w:val="none" w:sz="0" w:space="0" w:color="auto"/>
        <w:right w:val="none" w:sz="0" w:space="0" w:color="auto"/>
      </w:divBdr>
    </w:div>
    <w:div w:id="1007102550">
      <w:bodyDiv w:val="1"/>
      <w:marLeft w:val="91"/>
      <w:marRight w:val="0"/>
      <w:marTop w:val="0"/>
      <w:marBottom w:val="0"/>
      <w:divBdr>
        <w:top w:val="none" w:sz="0" w:space="0" w:color="auto"/>
        <w:left w:val="none" w:sz="0" w:space="0" w:color="auto"/>
        <w:bottom w:val="none" w:sz="0" w:space="0" w:color="auto"/>
        <w:right w:val="none" w:sz="0" w:space="0" w:color="auto"/>
      </w:divBdr>
      <w:divsChild>
        <w:div w:id="1090004522">
          <w:marLeft w:val="0"/>
          <w:marRight w:val="0"/>
          <w:marTop w:val="0"/>
          <w:marBottom w:val="0"/>
          <w:divBdr>
            <w:top w:val="none" w:sz="0" w:space="0" w:color="auto"/>
            <w:left w:val="none" w:sz="0" w:space="0" w:color="auto"/>
            <w:bottom w:val="none" w:sz="0" w:space="0" w:color="auto"/>
            <w:right w:val="none" w:sz="0" w:space="0" w:color="auto"/>
          </w:divBdr>
          <w:divsChild>
            <w:div w:id="1011955524">
              <w:marLeft w:val="0"/>
              <w:marRight w:val="0"/>
              <w:marTop w:val="0"/>
              <w:marBottom w:val="0"/>
              <w:divBdr>
                <w:top w:val="none" w:sz="0" w:space="0" w:color="auto"/>
                <w:left w:val="none" w:sz="0" w:space="0" w:color="auto"/>
                <w:bottom w:val="none" w:sz="0" w:space="0" w:color="auto"/>
                <w:right w:val="none" w:sz="0" w:space="0" w:color="auto"/>
              </w:divBdr>
              <w:divsChild>
                <w:div w:id="1153258937">
                  <w:marLeft w:val="0"/>
                  <w:marRight w:val="0"/>
                  <w:marTop w:val="0"/>
                  <w:marBottom w:val="0"/>
                  <w:divBdr>
                    <w:top w:val="none" w:sz="0" w:space="0" w:color="auto"/>
                    <w:left w:val="none" w:sz="0" w:space="0" w:color="auto"/>
                    <w:bottom w:val="none" w:sz="0" w:space="0" w:color="auto"/>
                    <w:right w:val="none" w:sz="0" w:space="0" w:color="auto"/>
                  </w:divBdr>
                  <w:divsChild>
                    <w:div w:id="1758474555">
                      <w:marLeft w:val="0"/>
                      <w:marRight w:val="0"/>
                      <w:marTop w:val="0"/>
                      <w:marBottom w:val="0"/>
                      <w:divBdr>
                        <w:top w:val="none" w:sz="0" w:space="0" w:color="auto"/>
                        <w:left w:val="none" w:sz="0" w:space="0" w:color="auto"/>
                        <w:bottom w:val="none" w:sz="0" w:space="0" w:color="auto"/>
                        <w:right w:val="none" w:sz="0" w:space="0" w:color="auto"/>
                      </w:divBdr>
                      <w:divsChild>
                        <w:div w:id="1552814159">
                          <w:marLeft w:val="0"/>
                          <w:marRight w:val="0"/>
                          <w:marTop w:val="0"/>
                          <w:marBottom w:val="0"/>
                          <w:divBdr>
                            <w:top w:val="none" w:sz="0" w:space="0" w:color="auto"/>
                            <w:left w:val="none" w:sz="0" w:space="0" w:color="auto"/>
                            <w:bottom w:val="none" w:sz="0" w:space="0" w:color="auto"/>
                            <w:right w:val="none" w:sz="0" w:space="0" w:color="auto"/>
                          </w:divBdr>
                        </w:div>
                        <w:div w:id="1092046075">
                          <w:marLeft w:val="0"/>
                          <w:marRight w:val="0"/>
                          <w:marTop w:val="0"/>
                          <w:marBottom w:val="0"/>
                          <w:divBdr>
                            <w:top w:val="none" w:sz="0" w:space="0" w:color="auto"/>
                            <w:left w:val="none" w:sz="0" w:space="0" w:color="auto"/>
                            <w:bottom w:val="none" w:sz="0" w:space="0" w:color="auto"/>
                            <w:right w:val="none" w:sz="0" w:space="0" w:color="auto"/>
                          </w:divBdr>
                          <w:divsChild>
                            <w:div w:id="1515609469">
                              <w:marLeft w:val="0"/>
                              <w:marRight w:val="0"/>
                              <w:marTop w:val="0"/>
                              <w:marBottom w:val="0"/>
                              <w:divBdr>
                                <w:top w:val="none" w:sz="0" w:space="0" w:color="auto"/>
                                <w:left w:val="none" w:sz="0" w:space="0" w:color="auto"/>
                                <w:bottom w:val="none" w:sz="0" w:space="0" w:color="auto"/>
                                <w:right w:val="none" w:sz="0" w:space="0" w:color="auto"/>
                              </w:divBdr>
                              <w:divsChild>
                                <w:div w:id="1119567091">
                                  <w:marLeft w:val="0"/>
                                  <w:marRight w:val="0"/>
                                  <w:marTop w:val="0"/>
                                  <w:marBottom w:val="0"/>
                                  <w:divBdr>
                                    <w:top w:val="none" w:sz="0" w:space="0" w:color="auto"/>
                                    <w:left w:val="none" w:sz="0" w:space="0" w:color="auto"/>
                                    <w:bottom w:val="none" w:sz="0" w:space="0" w:color="auto"/>
                                    <w:right w:val="none" w:sz="0" w:space="0" w:color="auto"/>
                                  </w:divBdr>
                                </w:div>
                              </w:divsChild>
                            </w:div>
                            <w:div w:id="1233351146">
                              <w:marLeft w:val="0"/>
                              <w:marRight w:val="0"/>
                              <w:marTop w:val="0"/>
                              <w:marBottom w:val="0"/>
                              <w:divBdr>
                                <w:top w:val="none" w:sz="0" w:space="0" w:color="auto"/>
                                <w:left w:val="none" w:sz="0" w:space="0" w:color="auto"/>
                                <w:bottom w:val="none" w:sz="0" w:space="0" w:color="auto"/>
                                <w:right w:val="none" w:sz="0" w:space="0" w:color="auto"/>
                              </w:divBdr>
                              <w:divsChild>
                                <w:div w:id="1758820986">
                                  <w:marLeft w:val="0"/>
                                  <w:marRight w:val="0"/>
                                  <w:marTop w:val="0"/>
                                  <w:marBottom w:val="0"/>
                                  <w:divBdr>
                                    <w:top w:val="none" w:sz="0" w:space="0" w:color="auto"/>
                                    <w:left w:val="none" w:sz="0" w:space="0" w:color="auto"/>
                                    <w:bottom w:val="none" w:sz="0" w:space="0" w:color="auto"/>
                                    <w:right w:val="none" w:sz="0" w:space="0" w:color="auto"/>
                                  </w:divBdr>
                                  <w:divsChild>
                                    <w:div w:id="1280647313">
                                      <w:marLeft w:val="0"/>
                                      <w:marRight w:val="0"/>
                                      <w:marTop w:val="0"/>
                                      <w:marBottom w:val="0"/>
                                      <w:divBdr>
                                        <w:top w:val="none" w:sz="0" w:space="0" w:color="auto"/>
                                        <w:left w:val="none" w:sz="0" w:space="0" w:color="auto"/>
                                        <w:bottom w:val="none" w:sz="0" w:space="0" w:color="auto"/>
                                        <w:right w:val="none" w:sz="0" w:space="0" w:color="auto"/>
                                      </w:divBdr>
                                      <w:divsChild>
                                        <w:div w:id="1015962616">
                                          <w:marLeft w:val="0"/>
                                          <w:marRight w:val="0"/>
                                          <w:marTop w:val="0"/>
                                          <w:marBottom w:val="0"/>
                                          <w:divBdr>
                                            <w:top w:val="none" w:sz="0" w:space="0" w:color="auto"/>
                                            <w:left w:val="none" w:sz="0" w:space="0" w:color="auto"/>
                                            <w:bottom w:val="none" w:sz="0" w:space="0" w:color="auto"/>
                                            <w:right w:val="none" w:sz="0" w:space="0" w:color="auto"/>
                                          </w:divBdr>
                                          <w:divsChild>
                                            <w:div w:id="1746804189">
                                              <w:marLeft w:val="0"/>
                                              <w:marRight w:val="0"/>
                                              <w:marTop w:val="0"/>
                                              <w:marBottom w:val="0"/>
                                              <w:divBdr>
                                                <w:top w:val="none" w:sz="0" w:space="0" w:color="auto"/>
                                                <w:left w:val="none" w:sz="0" w:space="0" w:color="auto"/>
                                                <w:bottom w:val="none" w:sz="0" w:space="0" w:color="auto"/>
                                                <w:right w:val="none" w:sz="0" w:space="0" w:color="auto"/>
                                              </w:divBdr>
                                              <w:divsChild>
                                                <w:div w:id="887690526">
                                                  <w:marLeft w:val="0"/>
                                                  <w:marRight w:val="0"/>
                                                  <w:marTop w:val="0"/>
                                                  <w:marBottom w:val="0"/>
                                                  <w:divBdr>
                                                    <w:top w:val="none" w:sz="0" w:space="0" w:color="auto"/>
                                                    <w:left w:val="none" w:sz="0" w:space="0" w:color="auto"/>
                                                    <w:bottom w:val="none" w:sz="0" w:space="0" w:color="auto"/>
                                                    <w:right w:val="none" w:sz="0" w:space="0" w:color="auto"/>
                                                  </w:divBdr>
                                                </w:div>
                                                <w:div w:id="1049457570">
                                                  <w:marLeft w:val="0"/>
                                                  <w:marRight w:val="0"/>
                                                  <w:marTop w:val="0"/>
                                                  <w:marBottom w:val="0"/>
                                                  <w:divBdr>
                                                    <w:top w:val="none" w:sz="0" w:space="0" w:color="auto"/>
                                                    <w:left w:val="none" w:sz="0" w:space="0" w:color="auto"/>
                                                    <w:bottom w:val="none" w:sz="0" w:space="0" w:color="auto"/>
                                                    <w:right w:val="none" w:sz="0" w:space="0" w:color="auto"/>
                                                  </w:divBdr>
                                                </w:div>
                                                <w:div w:id="1104181580">
                                                  <w:marLeft w:val="0"/>
                                                  <w:marRight w:val="0"/>
                                                  <w:marTop w:val="0"/>
                                                  <w:marBottom w:val="0"/>
                                                  <w:divBdr>
                                                    <w:top w:val="none" w:sz="0" w:space="0" w:color="auto"/>
                                                    <w:left w:val="none" w:sz="0" w:space="0" w:color="auto"/>
                                                    <w:bottom w:val="none" w:sz="0" w:space="0" w:color="auto"/>
                                                    <w:right w:val="none" w:sz="0" w:space="0" w:color="auto"/>
                                                  </w:divBdr>
                                                </w:div>
                                                <w:div w:id="118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857">
                                      <w:marLeft w:val="0"/>
                                      <w:marRight w:val="0"/>
                                      <w:marTop w:val="0"/>
                                      <w:marBottom w:val="0"/>
                                      <w:divBdr>
                                        <w:top w:val="none" w:sz="0" w:space="0" w:color="auto"/>
                                        <w:left w:val="none" w:sz="0" w:space="0" w:color="auto"/>
                                        <w:bottom w:val="none" w:sz="0" w:space="0" w:color="auto"/>
                                        <w:right w:val="none" w:sz="0" w:space="0" w:color="auto"/>
                                      </w:divBdr>
                                      <w:divsChild>
                                        <w:div w:id="260261187">
                                          <w:marLeft w:val="0"/>
                                          <w:marRight w:val="0"/>
                                          <w:marTop w:val="0"/>
                                          <w:marBottom w:val="0"/>
                                          <w:divBdr>
                                            <w:top w:val="none" w:sz="0" w:space="0" w:color="auto"/>
                                            <w:left w:val="none" w:sz="0" w:space="0" w:color="auto"/>
                                            <w:bottom w:val="none" w:sz="0" w:space="0" w:color="auto"/>
                                            <w:right w:val="none" w:sz="0" w:space="0" w:color="auto"/>
                                          </w:divBdr>
                                          <w:divsChild>
                                            <w:div w:id="1474101538">
                                              <w:marLeft w:val="0"/>
                                              <w:marRight w:val="0"/>
                                              <w:marTop w:val="0"/>
                                              <w:marBottom w:val="0"/>
                                              <w:divBdr>
                                                <w:top w:val="none" w:sz="0" w:space="0" w:color="auto"/>
                                                <w:left w:val="none" w:sz="0" w:space="0" w:color="auto"/>
                                                <w:bottom w:val="none" w:sz="0" w:space="0" w:color="auto"/>
                                                <w:right w:val="none" w:sz="0" w:space="0" w:color="auto"/>
                                              </w:divBdr>
                                              <w:divsChild>
                                                <w:div w:id="1554580636">
                                                  <w:marLeft w:val="0"/>
                                                  <w:marRight w:val="0"/>
                                                  <w:marTop w:val="0"/>
                                                  <w:marBottom w:val="0"/>
                                                  <w:divBdr>
                                                    <w:top w:val="none" w:sz="0" w:space="0" w:color="auto"/>
                                                    <w:left w:val="none" w:sz="0" w:space="0" w:color="auto"/>
                                                    <w:bottom w:val="none" w:sz="0" w:space="0" w:color="auto"/>
                                                    <w:right w:val="none" w:sz="0" w:space="0" w:color="auto"/>
                                                  </w:divBdr>
                                                  <w:divsChild>
                                                    <w:div w:id="2036347204">
                                                      <w:marLeft w:val="0"/>
                                                      <w:marRight w:val="0"/>
                                                      <w:marTop w:val="0"/>
                                                      <w:marBottom w:val="0"/>
                                                      <w:divBdr>
                                                        <w:top w:val="none" w:sz="0" w:space="0" w:color="auto"/>
                                                        <w:left w:val="none" w:sz="0" w:space="0" w:color="auto"/>
                                                        <w:bottom w:val="none" w:sz="0" w:space="0" w:color="auto"/>
                                                        <w:right w:val="none" w:sz="0" w:space="0" w:color="auto"/>
                                                      </w:divBdr>
                                                    </w:div>
                                                    <w:div w:id="401485450">
                                                      <w:marLeft w:val="0"/>
                                                      <w:marRight w:val="0"/>
                                                      <w:marTop w:val="0"/>
                                                      <w:marBottom w:val="0"/>
                                                      <w:divBdr>
                                                        <w:top w:val="none" w:sz="0" w:space="0" w:color="auto"/>
                                                        <w:left w:val="none" w:sz="0" w:space="0" w:color="auto"/>
                                                        <w:bottom w:val="none" w:sz="0" w:space="0" w:color="auto"/>
                                                        <w:right w:val="none" w:sz="0" w:space="0" w:color="auto"/>
                                                      </w:divBdr>
                                                    </w:div>
                                                    <w:div w:id="93600864">
                                                      <w:marLeft w:val="0"/>
                                                      <w:marRight w:val="0"/>
                                                      <w:marTop w:val="0"/>
                                                      <w:marBottom w:val="0"/>
                                                      <w:divBdr>
                                                        <w:top w:val="none" w:sz="0" w:space="0" w:color="auto"/>
                                                        <w:left w:val="none" w:sz="0" w:space="0" w:color="auto"/>
                                                        <w:bottom w:val="none" w:sz="0" w:space="0" w:color="auto"/>
                                                        <w:right w:val="none" w:sz="0" w:space="0" w:color="auto"/>
                                                      </w:divBdr>
                                                    </w:div>
                                                    <w:div w:id="14678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511101">
      <w:bodyDiv w:val="1"/>
      <w:marLeft w:val="0"/>
      <w:marRight w:val="0"/>
      <w:marTop w:val="0"/>
      <w:marBottom w:val="0"/>
      <w:divBdr>
        <w:top w:val="none" w:sz="0" w:space="0" w:color="auto"/>
        <w:left w:val="none" w:sz="0" w:space="0" w:color="auto"/>
        <w:bottom w:val="none" w:sz="0" w:space="0" w:color="auto"/>
        <w:right w:val="none" w:sz="0" w:space="0" w:color="auto"/>
      </w:divBdr>
    </w:div>
    <w:div w:id="1440291846">
      <w:bodyDiv w:val="1"/>
      <w:marLeft w:val="0"/>
      <w:marRight w:val="0"/>
      <w:marTop w:val="0"/>
      <w:marBottom w:val="0"/>
      <w:divBdr>
        <w:top w:val="none" w:sz="0" w:space="0" w:color="auto"/>
        <w:left w:val="none" w:sz="0" w:space="0" w:color="auto"/>
        <w:bottom w:val="none" w:sz="0" w:space="0" w:color="auto"/>
        <w:right w:val="none" w:sz="0" w:space="0" w:color="auto"/>
      </w:divBdr>
    </w:div>
    <w:div w:id="1458454404">
      <w:bodyDiv w:val="1"/>
      <w:marLeft w:val="0"/>
      <w:marRight w:val="0"/>
      <w:marTop w:val="0"/>
      <w:marBottom w:val="0"/>
      <w:divBdr>
        <w:top w:val="none" w:sz="0" w:space="0" w:color="auto"/>
        <w:left w:val="none" w:sz="0" w:space="0" w:color="auto"/>
        <w:bottom w:val="none" w:sz="0" w:space="0" w:color="auto"/>
        <w:right w:val="none" w:sz="0" w:space="0" w:color="auto"/>
      </w:divBdr>
    </w:div>
    <w:div w:id="1526288369">
      <w:bodyDiv w:val="1"/>
      <w:marLeft w:val="0"/>
      <w:marRight w:val="0"/>
      <w:marTop w:val="0"/>
      <w:marBottom w:val="0"/>
      <w:divBdr>
        <w:top w:val="none" w:sz="0" w:space="0" w:color="auto"/>
        <w:left w:val="none" w:sz="0" w:space="0" w:color="auto"/>
        <w:bottom w:val="none" w:sz="0" w:space="0" w:color="auto"/>
        <w:right w:val="none" w:sz="0" w:space="0" w:color="auto"/>
      </w:divBdr>
    </w:div>
    <w:div w:id="1597905957">
      <w:bodyDiv w:val="1"/>
      <w:marLeft w:val="0"/>
      <w:marRight w:val="0"/>
      <w:marTop w:val="0"/>
      <w:marBottom w:val="0"/>
      <w:divBdr>
        <w:top w:val="none" w:sz="0" w:space="0" w:color="auto"/>
        <w:left w:val="none" w:sz="0" w:space="0" w:color="auto"/>
        <w:bottom w:val="none" w:sz="0" w:space="0" w:color="auto"/>
        <w:right w:val="none" w:sz="0" w:space="0" w:color="auto"/>
      </w:divBdr>
      <w:divsChild>
        <w:div w:id="853157296">
          <w:marLeft w:val="0"/>
          <w:marRight w:val="0"/>
          <w:marTop w:val="0"/>
          <w:marBottom w:val="0"/>
          <w:divBdr>
            <w:top w:val="none" w:sz="0" w:space="0" w:color="auto"/>
            <w:left w:val="none" w:sz="0" w:space="0" w:color="auto"/>
            <w:bottom w:val="none" w:sz="0" w:space="0" w:color="auto"/>
            <w:right w:val="none" w:sz="0" w:space="0" w:color="auto"/>
          </w:divBdr>
          <w:divsChild>
            <w:div w:id="1837724815">
              <w:marLeft w:val="0"/>
              <w:marRight w:val="0"/>
              <w:marTop w:val="0"/>
              <w:marBottom w:val="0"/>
              <w:divBdr>
                <w:top w:val="none" w:sz="0" w:space="0" w:color="auto"/>
                <w:left w:val="none" w:sz="0" w:space="0" w:color="auto"/>
                <w:bottom w:val="none" w:sz="0" w:space="0" w:color="auto"/>
                <w:right w:val="none" w:sz="0" w:space="0" w:color="auto"/>
              </w:divBdr>
              <w:divsChild>
                <w:div w:id="63334914">
                  <w:marLeft w:val="0"/>
                  <w:marRight w:val="0"/>
                  <w:marTop w:val="0"/>
                  <w:marBottom w:val="0"/>
                  <w:divBdr>
                    <w:top w:val="none" w:sz="0" w:space="0" w:color="auto"/>
                    <w:left w:val="none" w:sz="0" w:space="0" w:color="auto"/>
                    <w:bottom w:val="none" w:sz="0" w:space="0" w:color="auto"/>
                    <w:right w:val="none" w:sz="0" w:space="0" w:color="auto"/>
                  </w:divBdr>
                  <w:divsChild>
                    <w:div w:id="544218694">
                      <w:marLeft w:val="0"/>
                      <w:marRight w:val="0"/>
                      <w:marTop w:val="0"/>
                      <w:marBottom w:val="0"/>
                      <w:divBdr>
                        <w:top w:val="none" w:sz="0" w:space="0" w:color="auto"/>
                        <w:left w:val="none" w:sz="0" w:space="0" w:color="auto"/>
                        <w:bottom w:val="none" w:sz="0" w:space="0" w:color="auto"/>
                        <w:right w:val="none" w:sz="0" w:space="0" w:color="auto"/>
                      </w:divBdr>
                      <w:divsChild>
                        <w:div w:id="207106246">
                          <w:marLeft w:val="0"/>
                          <w:marRight w:val="0"/>
                          <w:marTop w:val="0"/>
                          <w:marBottom w:val="0"/>
                          <w:divBdr>
                            <w:top w:val="none" w:sz="0" w:space="0" w:color="auto"/>
                            <w:left w:val="none" w:sz="0" w:space="0" w:color="auto"/>
                            <w:bottom w:val="none" w:sz="0" w:space="0" w:color="auto"/>
                            <w:right w:val="none" w:sz="0" w:space="0" w:color="auto"/>
                          </w:divBdr>
                          <w:divsChild>
                            <w:div w:id="1123815782">
                              <w:marLeft w:val="0"/>
                              <w:marRight w:val="0"/>
                              <w:marTop w:val="0"/>
                              <w:marBottom w:val="0"/>
                              <w:divBdr>
                                <w:top w:val="none" w:sz="0" w:space="0" w:color="auto"/>
                                <w:left w:val="none" w:sz="0" w:space="0" w:color="auto"/>
                                <w:bottom w:val="none" w:sz="0" w:space="0" w:color="auto"/>
                                <w:right w:val="none" w:sz="0" w:space="0" w:color="auto"/>
                              </w:divBdr>
                              <w:divsChild>
                                <w:div w:id="2135515431">
                                  <w:marLeft w:val="0"/>
                                  <w:marRight w:val="0"/>
                                  <w:marTop w:val="0"/>
                                  <w:marBottom w:val="0"/>
                                  <w:divBdr>
                                    <w:top w:val="none" w:sz="0" w:space="0" w:color="auto"/>
                                    <w:left w:val="none" w:sz="0" w:space="0" w:color="auto"/>
                                    <w:bottom w:val="none" w:sz="0" w:space="0" w:color="auto"/>
                                    <w:right w:val="none" w:sz="0" w:space="0" w:color="auto"/>
                                  </w:divBdr>
                                  <w:divsChild>
                                    <w:div w:id="1490948187">
                                      <w:marLeft w:val="0"/>
                                      <w:marRight w:val="0"/>
                                      <w:marTop w:val="0"/>
                                      <w:marBottom w:val="0"/>
                                      <w:divBdr>
                                        <w:top w:val="none" w:sz="0" w:space="0" w:color="auto"/>
                                        <w:left w:val="none" w:sz="0" w:space="0" w:color="auto"/>
                                        <w:bottom w:val="none" w:sz="0" w:space="0" w:color="auto"/>
                                        <w:right w:val="none" w:sz="0" w:space="0" w:color="auto"/>
                                      </w:divBdr>
                                      <w:divsChild>
                                        <w:div w:id="34938270">
                                          <w:marLeft w:val="0"/>
                                          <w:marRight w:val="0"/>
                                          <w:marTop w:val="0"/>
                                          <w:marBottom w:val="0"/>
                                          <w:divBdr>
                                            <w:top w:val="none" w:sz="0" w:space="0" w:color="auto"/>
                                            <w:left w:val="none" w:sz="0" w:space="0" w:color="auto"/>
                                            <w:bottom w:val="none" w:sz="0" w:space="0" w:color="auto"/>
                                            <w:right w:val="none" w:sz="0" w:space="0" w:color="auto"/>
                                          </w:divBdr>
                                          <w:divsChild>
                                            <w:div w:id="1168014074">
                                              <w:marLeft w:val="0"/>
                                              <w:marRight w:val="0"/>
                                              <w:marTop w:val="0"/>
                                              <w:marBottom w:val="0"/>
                                              <w:divBdr>
                                                <w:top w:val="none" w:sz="0" w:space="0" w:color="auto"/>
                                                <w:left w:val="none" w:sz="0" w:space="0" w:color="auto"/>
                                                <w:bottom w:val="none" w:sz="0" w:space="0" w:color="auto"/>
                                                <w:right w:val="none" w:sz="0" w:space="0" w:color="auto"/>
                                              </w:divBdr>
                                              <w:divsChild>
                                                <w:div w:id="2117210842">
                                                  <w:marLeft w:val="0"/>
                                                  <w:marRight w:val="0"/>
                                                  <w:marTop w:val="0"/>
                                                  <w:marBottom w:val="0"/>
                                                  <w:divBdr>
                                                    <w:top w:val="none" w:sz="0" w:space="0" w:color="auto"/>
                                                    <w:left w:val="none" w:sz="0" w:space="0" w:color="auto"/>
                                                    <w:bottom w:val="none" w:sz="0" w:space="0" w:color="auto"/>
                                                    <w:right w:val="none" w:sz="0" w:space="0" w:color="auto"/>
                                                  </w:divBdr>
                                                  <w:divsChild>
                                                    <w:div w:id="1826816527">
                                                      <w:marLeft w:val="0"/>
                                                      <w:marRight w:val="0"/>
                                                      <w:marTop w:val="0"/>
                                                      <w:marBottom w:val="0"/>
                                                      <w:divBdr>
                                                        <w:top w:val="none" w:sz="0" w:space="0" w:color="auto"/>
                                                        <w:left w:val="none" w:sz="0" w:space="0" w:color="auto"/>
                                                        <w:bottom w:val="none" w:sz="0" w:space="0" w:color="auto"/>
                                                        <w:right w:val="none" w:sz="0" w:space="0" w:color="auto"/>
                                                      </w:divBdr>
                                                      <w:divsChild>
                                                        <w:div w:id="5552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4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02741449FF41546AEAAAD5C81D059A0" ma:contentTypeVersion="0" ma:contentTypeDescription="Een nieuw document maken." ma:contentTypeScope="" ma:versionID="62c686e83b86fcbc288e4280a9a9d72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66B20-7EA2-4489-8692-92680E02207C}"/>
</file>

<file path=customXml/itemProps2.xml><?xml version="1.0" encoding="utf-8"?>
<ds:datastoreItem xmlns:ds="http://schemas.openxmlformats.org/officeDocument/2006/customXml" ds:itemID="{4A1FF90A-920C-47D0-B5D2-C4CC71FE641D}"/>
</file>

<file path=customXml/itemProps3.xml><?xml version="1.0" encoding="utf-8"?>
<ds:datastoreItem xmlns:ds="http://schemas.openxmlformats.org/officeDocument/2006/customXml" ds:itemID="{95E1DB22-0B64-4B6F-8D9E-B275FD7BB277}"/>
</file>

<file path=customXml/itemProps4.xml><?xml version="1.0" encoding="utf-8"?>
<ds:datastoreItem xmlns:ds="http://schemas.openxmlformats.org/officeDocument/2006/customXml" ds:itemID="{1F3CEAB9-3637-446D-850D-1F8EA39ADB27}"/>
</file>

<file path=docProps/app.xml><?xml version="1.0" encoding="utf-8"?>
<Properties xmlns="http://schemas.openxmlformats.org/officeDocument/2006/extended-properties" xmlns:vt="http://schemas.openxmlformats.org/officeDocument/2006/docPropsVTypes">
  <Template>2386521F</Template>
  <TotalTime>0</TotalTime>
  <Pages>2</Pages>
  <Words>540</Words>
  <Characters>2973</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WWA</vt:lpstr>
    </vt:vector>
  </TitlesOfParts>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
  <cp:lastModifiedBy/>
  <cp:revision>1</cp:revision>
  <cp:lastPrinted>2017-01-19T09:09:00Z</cp:lastPrinted>
  <dcterms:created xsi:type="dcterms:W3CDTF">2017-01-25T11:03:00Z</dcterms:created>
  <dcterms:modified xsi:type="dcterms:W3CDTF">2017-01-25T11:03:00Z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30-08-2016</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
  </property>
  <property fmtid="{D5CDD505-2E9C-101B-9397-08002B2CF9AE}" pid="53" name="iOnsKenmerk">
    <vt:lpwstr>2017-0000003421</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Minister</vt:lpwstr>
  </property>
  <property fmtid="{D5CDD505-2E9C-101B-9397-08002B2CF9AE}" pid="70" name="iTaal">
    <vt:lpwstr>NL</vt:lpwstr>
  </property>
  <property fmtid="{D5CDD505-2E9C-101B-9397-08002B2CF9AE}" pid="71" name="iMedewerker">
    <vt:lpwstr/>
  </property>
  <property fmtid="{D5CDD505-2E9C-101B-9397-08002B2CF9AE}" pid="72" name="iCP1">
    <vt:lpwstr/>
  </property>
  <property fmtid="{D5CDD505-2E9C-101B-9397-08002B2CF9AE}" pid="73" name="iNaam">
    <vt:lpwstr/>
  </property>
  <property fmtid="{D5CDD505-2E9C-101B-9397-08002B2CF9AE}" pid="74" name="iFunctie">
    <vt:lpwstr/>
  </property>
  <property fmtid="{D5CDD505-2E9C-101B-9397-08002B2CF9AE}" pid="75" name="iDoorkies1">
    <vt:lpwstr/>
  </property>
  <property fmtid="{D5CDD505-2E9C-101B-9397-08002B2CF9AE}" pid="76" name="iFaxM">
    <vt:lpwstr/>
  </property>
  <property fmtid="{D5CDD505-2E9C-101B-9397-08002B2CF9AE}" pid="77" name="iEmail1">
    <vt:lpwstr/>
  </property>
  <property fmtid="{D5CDD505-2E9C-101B-9397-08002B2CF9AE}" pid="78" name="iAfdeling">
    <vt:lpwstr>WBJA/W</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
  </property>
  <property fmtid="{D5CDD505-2E9C-101B-9397-08002B2CF9AE}" pid="87" name="iCP">
    <vt:lpwstr/>
  </property>
  <property fmtid="{D5CDD505-2E9C-101B-9397-08002B2CF9AE}" pid="88" name="iDoorkies">
    <vt:lpwstr/>
  </property>
  <property fmtid="{D5CDD505-2E9C-101B-9397-08002B2CF9AE}" pid="89" name="iEMail">
    <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Minister van SZW</vt:lpwstr>
  </property>
  <property fmtid="{D5CDD505-2E9C-101B-9397-08002B2CF9AE}" pid="94" name="iOndertekenaar">
    <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0x010100102741449FF41546AEAAAD5C81D059A0</vt:lpwstr>
  </property>
</Properties>
</file>