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D5D" w:rsidRPr="004865D4" w:rsidRDefault="002B4B2A" w:rsidP="001E4D5D">
      <w:pPr>
        <w:pStyle w:val="broodtekst"/>
        <w:spacing w:line="20" w:lineRule="exact"/>
        <w:ind w:left="360"/>
      </w:pPr>
      <w:r w:rsidRPr="004865D4">
        <w:rPr>
          <w:noProof/>
        </w:rPr>
        <mc:AlternateContent>
          <mc:Choice Requires="wps">
            <w:drawing>
              <wp:anchor distT="4294967295" distB="4294967295" distL="114299" distR="114299" simplePos="0" relativeHeight="251657728" behindDoc="0" locked="0" layoutInCell="1" allowOverlap="1" wp14:anchorId="05D9F930" wp14:editId="16396395">
                <wp:simplePos x="0" y="0"/>
                <wp:positionH relativeFrom="page">
                  <wp:posOffset>-1</wp:posOffset>
                </wp:positionH>
                <wp:positionV relativeFrom="page">
                  <wp:posOffset>-1</wp:posOffset>
                </wp:positionV>
                <wp:extent cx="0" cy="0"/>
                <wp:effectExtent l="0" t="0" r="0" b="0"/>
                <wp:wrapNone/>
                <wp:docPr id="13" name="Carma DocSys~wijwa"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cap="flat" cmpd="sng">
                          <a:solidFill>
                            <a:srgbClr val="FF00FF"/>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E4D5D" w:rsidRDefault="001E4D5D" w:rsidP="001E4D5D"/>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wijwa" o:spid="_x0000_s1026" type="#_x0000_t202" style="position:absolute;left:0;text-align:left;margin-left:0;margin-top:0;width:0;height:0;z-index:251657728;visibility:hidden;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" strokecolor="fuchsia">
                <v:textbox style="layout-flow:vertical;mso-layout-flow-alt:bottom-to-top">
                  <w:txbxContent>
                    <w:p w:rsidR="001E4D5D" w:rsidRDefault="001E4D5D" w:rsidP="001E4D5D"/>
                  </w:txbxContent>
                </v:textbox>
                <w10:wrap anchorx="page" anchory="page"/>
              </v:shape>
            </w:pict>
          </mc:Fallback>
        </mc:AlternateContent>
      </w:r>
    </w:p>
    <w:p w:rsidR="001E4D5D" w:rsidRPr="004865D4" w:rsidRDefault="001E4D5D" w:rsidP="001E4D5D">
      <w:pPr>
        <w:pStyle w:val="broodtekst"/>
        <w:sectPr w:rsidR="001E4D5D" w:rsidRPr="004865D4" w:rsidSect="00F60601">
          <w:headerReference w:type="even" r:id="rId9"/>
          <w:footerReference w:type="even" r:id="rId10"/>
          <w:footerReference w:type="default" r:id="rId11"/>
          <w:headerReference w:type="first" r:id="rId12"/>
          <w:footerReference w:type="first" r:id="rId13"/>
          <w:pgSz w:w="11906" w:h="16838" w:code="9"/>
          <w:pgMar w:top="4683" w:right="1700" w:bottom="1247" w:left="2127" w:header="2398" w:footer="561" w:gutter="0"/>
          <w:paperSrc w:first="259" w:other="259"/>
          <w:cols w:space="720"/>
          <w:titlePg/>
          <w:docGrid w:linePitch="360"/>
        </w:sectPr>
      </w:pPr>
    </w:p>
    <w:tbl>
      <w:tblPr>
        <w:tblW w:w="8770" w:type="dxa"/>
        <w:tblInd w:w="70" w:type="dxa"/>
        <w:tblLayout w:type="fixed"/>
        <w:tblCellMar>
          <w:left w:w="70" w:type="dxa"/>
          <w:right w:w="70" w:type="dxa"/>
        </w:tblCellMar>
        <w:tblLook w:val="0000" w:firstRow="0" w:lastRow="0" w:firstColumn="0" w:lastColumn="0" w:noHBand="0" w:noVBand="0"/>
      </w:tblPr>
      <w:tblGrid>
        <w:gridCol w:w="8770"/>
      </w:tblGrid>
      <w:tr w:rsidR="001E4D5D" w:rsidRPr="004865D4" w:rsidTr="00802CEA">
        <w:trPr>
          <w:trHeight w:val="63"/>
        </w:trPr>
        <w:tc>
          <w:tcPr>
            <w:tcW w:w="8770" w:type="dxa"/>
          </w:tcPr>
          <w:p w:rsidR="001E4D5D" w:rsidRPr="004865D4" w:rsidRDefault="001E4D5D" w:rsidP="003F435C">
            <w:pPr>
              <w:spacing w:line="260" w:lineRule="atLeast"/>
              <w:rPr>
                <w:szCs w:val="18"/>
              </w:rPr>
            </w:pPr>
          </w:p>
        </w:tc>
      </w:tr>
    </w:tbl>
    <w:p w:rsidR="00155ED4" w:rsidRPr="004865D4" w:rsidRDefault="007822F4" w:rsidP="004B77C8">
      <w:pPr>
        <w:spacing w:line="260" w:lineRule="atLeast"/>
        <w:rPr>
          <w:szCs w:val="18"/>
        </w:rPr>
      </w:pPr>
      <w:r w:rsidRPr="004865D4">
        <w:rPr>
          <w:b/>
          <w:szCs w:val="18"/>
        </w:rPr>
        <w:t>Voorstel van Wet tot</w:t>
      </w:r>
      <w:r w:rsidR="00FF47FB" w:rsidRPr="004865D4">
        <w:rPr>
          <w:b/>
          <w:szCs w:val="18"/>
        </w:rPr>
        <w:t xml:space="preserve"> wijziging </w:t>
      </w:r>
      <w:r w:rsidRPr="004865D4">
        <w:rPr>
          <w:b/>
          <w:szCs w:val="18"/>
        </w:rPr>
        <w:t>van d</w:t>
      </w:r>
      <w:r w:rsidR="00FF47FB" w:rsidRPr="004865D4">
        <w:rPr>
          <w:b/>
          <w:szCs w:val="18"/>
        </w:rPr>
        <w:t xml:space="preserve">e </w:t>
      </w:r>
      <w:r w:rsidR="00960F75" w:rsidRPr="004865D4">
        <w:rPr>
          <w:b/>
          <w:szCs w:val="18"/>
        </w:rPr>
        <w:t>Wet op het primair onderwijs, de Wet op de expertisecentra en de Wet op het voortgezet onderwijs</w:t>
      </w:r>
      <w:r w:rsidRPr="004865D4">
        <w:rPr>
          <w:b/>
          <w:szCs w:val="18"/>
        </w:rPr>
        <w:t xml:space="preserve"> in verband met de invoering van het </w:t>
      </w:r>
      <w:r w:rsidR="00BF128F" w:rsidRPr="004865D4">
        <w:rPr>
          <w:b/>
          <w:szCs w:val="18"/>
        </w:rPr>
        <w:t>vaststellen van</w:t>
      </w:r>
      <w:r w:rsidRPr="004865D4">
        <w:rPr>
          <w:b/>
          <w:szCs w:val="18"/>
        </w:rPr>
        <w:t xml:space="preserve"> het</w:t>
      </w:r>
      <w:r w:rsidR="00A86F61" w:rsidRPr="004865D4">
        <w:rPr>
          <w:b/>
          <w:szCs w:val="18"/>
        </w:rPr>
        <w:t xml:space="preserve"> handelingsdeel van het</w:t>
      </w:r>
      <w:r w:rsidRPr="004865D4">
        <w:rPr>
          <w:b/>
          <w:szCs w:val="18"/>
        </w:rPr>
        <w:t xml:space="preserve"> ontwikkelingsperspectief</w:t>
      </w:r>
      <w:r w:rsidR="00BF128F" w:rsidRPr="004865D4">
        <w:rPr>
          <w:b/>
          <w:szCs w:val="18"/>
        </w:rPr>
        <w:t xml:space="preserve"> na overeenstemming met de ouders</w:t>
      </w:r>
    </w:p>
    <w:p w:rsidR="00155ED4" w:rsidRPr="004865D4" w:rsidRDefault="00155ED4" w:rsidP="004B77C8">
      <w:pPr>
        <w:spacing w:line="260" w:lineRule="atLeast"/>
        <w:rPr>
          <w:szCs w:val="18"/>
        </w:rPr>
      </w:pPr>
    </w:p>
    <w:p w:rsidR="00155ED4" w:rsidRPr="004865D4" w:rsidRDefault="00155ED4" w:rsidP="004B77C8">
      <w:pPr>
        <w:spacing w:line="260" w:lineRule="atLeast"/>
        <w:rPr>
          <w:szCs w:val="18"/>
        </w:rPr>
      </w:pPr>
    </w:p>
    <w:p w:rsidR="00155ED4" w:rsidRPr="004865D4" w:rsidRDefault="00155ED4" w:rsidP="004B77C8">
      <w:pPr>
        <w:spacing w:line="260" w:lineRule="atLeast"/>
        <w:rPr>
          <w:szCs w:val="18"/>
        </w:rPr>
      </w:pPr>
    </w:p>
    <w:p w:rsidR="00155ED4" w:rsidRPr="004865D4" w:rsidRDefault="00155ED4" w:rsidP="004B77C8">
      <w:pPr>
        <w:spacing w:line="260" w:lineRule="atLeast"/>
        <w:rPr>
          <w:b/>
          <w:szCs w:val="18"/>
        </w:rPr>
      </w:pPr>
      <w:r w:rsidRPr="004865D4">
        <w:rPr>
          <w:b/>
          <w:szCs w:val="18"/>
        </w:rPr>
        <w:t>Voorstel van wet</w:t>
      </w:r>
    </w:p>
    <w:p w:rsidR="00155ED4" w:rsidRPr="004865D4" w:rsidRDefault="00155ED4" w:rsidP="004B77C8">
      <w:pPr>
        <w:spacing w:line="260" w:lineRule="atLeast"/>
        <w:rPr>
          <w:szCs w:val="18"/>
        </w:rPr>
      </w:pPr>
    </w:p>
    <w:p w:rsidR="00155ED4" w:rsidRPr="004865D4" w:rsidRDefault="00155ED4" w:rsidP="004B77C8">
      <w:pPr>
        <w:spacing w:line="260" w:lineRule="atLeast"/>
        <w:rPr>
          <w:szCs w:val="18"/>
        </w:rPr>
      </w:pPr>
      <w:r w:rsidRPr="004865D4">
        <w:rPr>
          <w:szCs w:val="18"/>
        </w:rPr>
        <w:t>Allen, die deze zullen zien of horen lezen, saluut! doen te weten:</w:t>
      </w:r>
    </w:p>
    <w:p w:rsidR="00155ED4" w:rsidRPr="004865D4" w:rsidRDefault="00155ED4" w:rsidP="004B77C8">
      <w:pPr>
        <w:spacing w:line="260" w:lineRule="atLeast"/>
        <w:rPr>
          <w:szCs w:val="18"/>
        </w:rPr>
      </w:pPr>
    </w:p>
    <w:p w:rsidR="00155ED4" w:rsidRPr="004865D4" w:rsidRDefault="00155ED4" w:rsidP="004B77C8">
      <w:pPr>
        <w:spacing w:line="260" w:lineRule="atLeast"/>
        <w:rPr>
          <w:szCs w:val="18"/>
        </w:rPr>
      </w:pPr>
      <w:r w:rsidRPr="004865D4">
        <w:rPr>
          <w:szCs w:val="18"/>
        </w:rPr>
        <w:t xml:space="preserve">Alzo Wij in overweging genomen hebben, dat </w:t>
      </w:r>
      <w:r w:rsidR="007822F4" w:rsidRPr="004865D4">
        <w:rPr>
          <w:szCs w:val="18"/>
        </w:rPr>
        <w:t xml:space="preserve">met ouders overeenstemming bereikt moet worden </w:t>
      </w:r>
      <w:r w:rsidR="00A86F61" w:rsidRPr="004865D4">
        <w:rPr>
          <w:szCs w:val="18"/>
        </w:rPr>
        <w:t>bij het vaststellen van het handelingsdeel van het ontwikkelingsperspectief</w:t>
      </w:r>
      <w:r w:rsidRPr="004865D4">
        <w:rPr>
          <w:szCs w:val="18"/>
        </w:rPr>
        <w:t>;</w:t>
      </w:r>
    </w:p>
    <w:p w:rsidR="00155ED4" w:rsidRPr="004865D4" w:rsidRDefault="00155ED4" w:rsidP="004B77C8">
      <w:pPr>
        <w:spacing w:line="260" w:lineRule="atLeast"/>
        <w:rPr>
          <w:szCs w:val="18"/>
        </w:rPr>
      </w:pPr>
    </w:p>
    <w:p w:rsidR="00155ED4" w:rsidRPr="004865D4" w:rsidRDefault="00155ED4" w:rsidP="004B77C8">
      <w:pPr>
        <w:spacing w:line="260" w:lineRule="atLeast"/>
        <w:rPr>
          <w:szCs w:val="18"/>
        </w:rPr>
      </w:pPr>
      <w:r w:rsidRPr="004865D4">
        <w:rPr>
          <w:szCs w:val="18"/>
        </w:rPr>
        <w:t>Zo is het, dat Wij, de Afdeling advisering van de Raad van State gehoord, en met gemeen overleg der Staten-Generaal, hebben goedgevonden en verstaan, gelijk Wij goedvinden en verstaan bij deze:</w:t>
      </w:r>
    </w:p>
    <w:p w:rsidR="00155ED4" w:rsidRPr="004865D4" w:rsidRDefault="00155ED4" w:rsidP="004B77C8">
      <w:pPr>
        <w:spacing w:line="260" w:lineRule="atLeast"/>
        <w:rPr>
          <w:szCs w:val="18"/>
        </w:rPr>
      </w:pPr>
    </w:p>
    <w:p w:rsidR="00B52AF6" w:rsidRPr="004865D4" w:rsidRDefault="00B52AF6" w:rsidP="004B77C8">
      <w:pPr>
        <w:spacing w:line="260" w:lineRule="atLeast"/>
        <w:rPr>
          <w:szCs w:val="18"/>
        </w:rPr>
      </w:pPr>
    </w:p>
    <w:p w:rsidR="00155ED4" w:rsidRPr="004865D4" w:rsidRDefault="00F52116" w:rsidP="004B77C8">
      <w:pPr>
        <w:spacing w:line="260" w:lineRule="atLeast"/>
        <w:rPr>
          <w:b/>
          <w:szCs w:val="18"/>
        </w:rPr>
      </w:pPr>
      <w:r w:rsidRPr="004865D4">
        <w:rPr>
          <w:b/>
          <w:szCs w:val="18"/>
        </w:rPr>
        <w:t>Artikel I</w:t>
      </w:r>
      <w:r w:rsidR="009B0F9A">
        <w:rPr>
          <w:b/>
          <w:szCs w:val="18"/>
        </w:rPr>
        <w:t>.</w:t>
      </w:r>
      <w:r w:rsidR="00E2463F" w:rsidRPr="004865D4">
        <w:rPr>
          <w:b/>
          <w:szCs w:val="18"/>
        </w:rPr>
        <w:t xml:space="preserve"> Wijziging van de Wet op het primair onderwijs</w:t>
      </w:r>
    </w:p>
    <w:p w:rsidR="00155ED4" w:rsidRPr="004865D4" w:rsidRDefault="00155ED4" w:rsidP="004B77C8">
      <w:pPr>
        <w:spacing w:line="260" w:lineRule="atLeast"/>
        <w:rPr>
          <w:szCs w:val="18"/>
        </w:rPr>
      </w:pPr>
    </w:p>
    <w:p w:rsidR="000200E0" w:rsidRPr="004865D4" w:rsidRDefault="002E5797" w:rsidP="004B77C8">
      <w:pPr>
        <w:spacing w:line="260" w:lineRule="atLeast"/>
        <w:rPr>
          <w:szCs w:val="18"/>
        </w:rPr>
      </w:pPr>
      <w:r w:rsidRPr="004865D4">
        <w:rPr>
          <w:szCs w:val="18"/>
        </w:rPr>
        <w:t xml:space="preserve">De </w:t>
      </w:r>
      <w:r w:rsidR="00960F75" w:rsidRPr="004865D4">
        <w:rPr>
          <w:szCs w:val="18"/>
        </w:rPr>
        <w:t xml:space="preserve">Wet op het primair onderwijs wordt </w:t>
      </w:r>
      <w:r w:rsidR="000200E0" w:rsidRPr="004865D4">
        <w:rPr>
          <w:szCs w:val="18"/>
        </w:rPr>
        <w:t>als volgt gewijzigd:</w:t>
      </w:r>
    </w:p>
    <w:p w:rsidR="002E5797" w:rsidRPr="004865D4" w:rsidRDefault="002E5797" w:rsidP="004B77C8">
      <w:pPr>
        <w:spacing w:line="260" w:lineRule="atLeast"/>
        <w:rPr>
          <w:szCs w:val="18"/>
        </w:rPr>
      </w:pPr>
    </w:p>
    <w:p w:rsidR="000200E0" w:rsidRPr="004865D4" w:rsidRDefault="002E5797" w:rsidP="004B77C8">
      <w:pPr>
        <w:spacing w:line="260" w:lineRule="atLeast"/>
        <w:rPr>
          <w:szCs w:val="18"/>
        </w:rPr>
      </w:pPr>
      <w:r w:rsidRPr="004865D4">
        <w:rPr>
          <w:szCs w:val="18"/>
        </w:rPr>
        <w:t>A</w:t>
      </w:r>
    </w:p>
    <w:p w:rsidR="002E5797" w:rsidRPr="004865D4" w:rsidRDefault="002E5797" w:rsidP="004B77C8">
      <w:pPr>
        <w:spacing w:line="260" w:lineRule="atLeast"/>
        <w:rPr>
          <w:szCs w:val="18"/>
        </w:rPr>
      </w:pPr>
    </w:p>
    <w:p w:rsidR="002E5797" w:rsidRPr="004865D4" w:rsidRDefault="002E5797" w:rsidP="004B77C8">
      <w:pPr>
        <w:spacing w:line="260" w:lineRule="atLeast"/>
        <w:rPr>
          <w:szCs w:val="18"/>
        </w:rPr>
      </w:pPr>
      <w:r w:rsidRPr="004865D4">
        <w:rPr>
          <w:szCs w:val="18"/>
        </w:rPr>
        <w:t>Artikel 40a wordt als volgt gewijzigd:</w:t>
      </w:r>
    </w:p>
    <w:p w:rsidR="00D918D5" w:rsidRPr="004865D4" w:rsidRDefault="00A34263" w:rsidP="004B77C8">
      <w:pPr>
        <w:spacing w:line="260" w:lineRule="atLeast"/>
        <w:rPr>
          <w:szCs w:val="18"/>
        </w:rPr>
      </w:pPr>
      <w:r w:rsidRPr="004865D4">
        <w:rPr>
          <w:szCs w:val="18"/>
        </w:rPr>
        <w:t>1</w:t>
      </w:r>
      <w:r w:rsidR="00D918D5" w:rsidRPr="004865D4">
        <w:rPr>
          <w:szCs w:val="18"/>
        </w:rPr>
        <w:t>. Onder vernummering van het tweede tot en met vijfde lid tot derde tot en met zesde lid, wordt een lid ingevoegd, luidende:</w:t>
      </w:r>
    </w:p>
    <w:p w:rsidR="000200E0" w:rsidRPr="004865D4" w:rsidRDefault="00D918D5" w:rsidP="004B77C8">
      <w:pPr>
        <w:spacing w:line="260" w:lineRule="atLeast"/>
        <w:rPr>
          <w:szCs w:val="18"/>
        </w:rPr>
      </w:pPr>
      <w:r w:rsidRPr="004865D4">
        <w:rPr>
          <w:szCs w:val="18"/>
        </w:rPr>
        <w:t xml:space="preserve">2. </w:t>
      </w:r>
      <w:r w:rsidR="00056D79" w:rsidRPr="004865D4">
        <w:rPr>
          <w:szCs w:val="18"/>
        </w:rPr>
        <w:t>In afwijking van het eerste lid, wordt</w:t>
      </w:r>
      <w:r w:rsidR="00ED05D7" w:rsidRPr="004865D4">
        <w:rPr>
          <w:szCs w:val="18"/>
        </w:rPr>
        <w:t xml:space="preserve"> het deel</w:t>
      </w:r>
      <w:r w:rsidR="000044A2" w:rsidRPr="004865D4">
        <w:rPr>
          <w:szCs w:val="18"/>
        </w:rPr>
        <w:t xml:space="preserve"> van</w:t>
      </w:r>
      <w:r w:rsidR="00ED05D7" w:rsidRPr="004865D4">
        <w:rPr>
          <w:szCs w:val="18"/>
        </w:rPr>
        <w:t xml:space="preserve"> het ontwikkelingsperspectief betreffende</w:t>
      </w:r>
      <w:r w:rsidR="00056D79" w:rsidRPr="004865D4">
        <w:rPr>
          <w:szCs w:val="18"/>
        </w:rPr>
        <w:t xml:space="preserve"> de individuele begeleiding, bedoeld in artikel 8, vierde lid, </w:t>
      </w:r>
      <w:r w:rsidR="00A34263" w:rsidRPr="004865D4">
        <w:rPr>
          <w:szCs w:val="18"/>
        </w:rPr>
        <w:t xml:space="preserve">vastgesteld </w:t>
      </w:r>
      <w:r w:rsidR="000044A2" w:rsidRPr="004865D4">
        <w:rPr>
          <w:szCs w:val="18"/>
        </w:rPr>
        <w:t>na</w:t>
      </w:r>
      <w:r w:rsidR="00A34263" w:rsidRPr="004865D4">
        <w:rPr>
          <w:szCs w:val="18"/>
        </w:rPr>
        <w:t>dat</w:t>
      </w:r>
      <w:r w:rsidR="000044A2" w:rsidRPr="004865D4">
        <w:rPr>
          <w:szCs w:val="18"/>
        </w:rPr>
        <w:t xml:space="preserve"> </w:t>
      </w:r>
      <w:r w:rsidR="00490A19" w:rsidRPr="004865D4">
        <w:rPr>
          <w:szCs w:val="18"/>
        </w:rPr>
        <w:t xml:space="preserve">hierover </w:t>
      </w:r>
      <w:r w:rsidR="00056D79" w:rsidRPr="004865D4">
        <w:rPr>
          <w:szCs w:val="18"/>
        </w:rPr>
        <w:t>overeenstemming</w:t>
      </w:r>
      <w:r w:rsidR="00A34263" w:rsidRPr="004865D4">
        <w:rPr>
          <w:szCs w:val="18"/>
        </w:rPr>
        <w:t xml:space="preserve"> bereikt is</w:t>
      </w:r>
      <w:r w:rsidR="00056D79" w:rsidRPr="004865D4">
        <w:rPr>
          <w:szCs w:val="18"/>
        </w:rPr>
        <w:t xml:space="preserve"> </w:t>
      </w:r>
      <w:r w:rsidR="00ED05D7" w:rsidRPr="004865D4">
        <w:rPr>
          <w:szCs w:val="18"/>
        </w:rPr>
        <w:t>tussen het bevoegd gezag en</w:t>
      </w:r>
      <w:r w:rsidR="00056D79" w:rsidRPr="004865D4">
        <w:rPr>
          <w:szCs w:val="18"/>
        </w:rPr>
        <w:t xml:space="preserve"> de oud</w:t>
      </w:r>
      <w:r w:rsidR="00ED05D7" w:rsidRPr="004865D4">
        <w:rPr>
          <w:szCs w:val="18"/>
        </w:rPr>
        <w:t>ers.</w:t>
      </w:r>
    </w:p>
    <w:p w:rsidR="00E9007A" w:rsidRPr="004865D4" w:rsidRDefault="000200E0" w:rsidP="004B77C8">
      <w:pPr>
        <w:spacing w:line="260" w:lineRule="atLeast"/>
        <w:rPr>
          <w:szCs w:val="18"/>
        </w:rPr>
      </w:pPr>
      <w:r w:rsidRPr="004865D4">
        <w:rPr>
          <w:szCs w:val="18"/>
        </w:rPr>
        <w:t xml:space="preserve">2. In het </w:t>
      </w:r>
      <w:r w:rsidR="000044A2" w:rsidRPr="004865D4">
        <w:rPr>
          <w:szCs w:val="18"/>
        </w:rPr>
        <w:t>vijfde</w:t>
      </w:r>
      <w:r w:rsidRPr="004865D4">
        <w:rPr>
          <w:szCs w:val="18"/>
        </w:rPr>
        <w:t xml:space="preserve"> lid</w:t>
      </w:r>
      <w:r w:rsidR="000044A2" w:rsidRPr="004865D4">
        <w:rPr>
          <w:szCs w:val="18"/>
        </w:rPr>
        <w:t xml:space="preserve"> (nieuw)</w:t>
      </w:r>
      <w:r w:rsidRPr="004865D4">
        <w:rPr>
          <w:szCs w:val="18"/>
        </w:rPr>
        <w:t xml:space="preserve"> wordt </w:t>
      </w:r>
      <w:r w:rsidR="009A3345" w:rsidRPr="004865D4">
        <w:rPr>
          <w:szCs w:val="18"/>
        </w:rPr>
        <w:t xml:space="preserve">na </w:t>
      </w:r>
      <w:r w:rsidR="00E9007A" w:rsidRPr="004865D4">
        <w:rPr>
          <w:szCs w:val="18"/>
        </w:rPr>
        <w:t xml:space="preserve">“met de ouders” </w:t>
      </w:r>
      <w:r w:rsidR="009A3345" w:rsidRPr="004865D4">
        <w:rPr>
          <w:szCs w:val="18"/>
        </w:rPr>
        <w:t>ingevoegd</w:t>
      </w:r>
      <w:r w:rsidR="00E9007A" w:rsidRPr="004865D4">
        <w:rPr>
          <w:szCs w:val="18"/>
        </w:rPr>
        <w:t xml:space="preserve">: </w:t>
      </w:r>
      <w:r w:rsidR="009A3345" w:rsidRPr="004865D4">
        <w:rPr>
          <w:szCs w:val="18"/>
        </w:rPr>
        <w:t xml:space="preserve">of </w:t>
      </w:r>
      <w:r w:rsidR="00B72FF7" w:rsidRPr="004865D4">
        <w:rPr>
          <w:szCs w:val="18"/>
        </w:rPr>
        <w:t xml:space="preserve">nadat overeenstemming bereikt is met de ouders </w:t>
      </w:r>
      <w:r w:rsidR="009A3345" w:rsidRPr="004865D4">
        <w:rPr>
          <w:szCs w:val="18"/>
        </w:rPr>
        <w:t xml:space="preserve">voor zover het </w:t>
      </w:r>
      <w:r w:rsidR="00EE1FDB" w:rsidRPr="004865D4">
        <w:rPr>
          <w:szCs w:val="18"/>
        </w:rPr>
        <w:t xml:space="preserve">betreft </w:t>
      </w:r>
      <w:r w:rsidR="009A3345" w:rsidRPr="004865D4">
        <w:rPr>
          <w:szCs w:val="18"/>
        </w:rPr>
        <w:t xml:space="preserve">de </w:t>
      </w:r>
      <w:r w:rsidR="00056D79" w:rsidRPr="004865D4">
        <w:rPr>
          <w:szCs w:val="18"/>
        </w:rPr>
        <w:t xml:space="preserve">individuele </w:t>
      </w:r>
      <w:r w:rsidR="009A3345" w:rsidRPr="004865D4">
        <w:rPr>
          <w:szCs w:val="18"/>
        </w:rPr>
        <w:t>begeleiding, bedoeld in artikel 8, vierde lid,.</w:t>
      </w:r>
    </w:p>
    <w:p w:rsidR="00B52AF6" w:rsidRPr="004865D4" w:rsidRDefault="00B52AF6" w:rsidP="004B77C8">
      <w:pPr>
        <w:spacing w:line="260" w:lineRule="atLeast"/>
        <w:rPr>
          <w:szCs w:val="18"/>
        </w:rPr>
      </w:pPr>
    </w:p>
    <w:p w:rsidR="000D3539" w:rsidRPr="004865D4" w:rsidRDefault="000D3539" w:rsidP="004B77C8">
      <w:pPr>
        <w:spacing w:line="260" w:lineRule="atLeast"/>
        <w:rPr>
          <w:szCs w:val="18"/>
        </w:rPr>
      </w:pPr>
      <w:r w:rsidRPr="004865D4">
        <w:rPr>
          <w:szCs w:val="18"/>
        </w:rPr>
        <w:t>B</w:t>
      </w:r>
    </w:p>
    <w:p w:rsidR="000D3539" w:rsidRPr="004865D4" w:rsidRDefault="000D3539" w:rsidP="004B77C8">
      <w:pPr>
        <w:spacing w:line="260" w:lineRule="atLeast"/>
        <w:rPr>
          <w:szCs w:val="18"/>
        </w:rPr>
      </w:pPr>
    </w:p>
    <w:p w:rsidR="00E9007A" w:rsidRPr="004865D4" w:rsidRDefault="000D3539" w:rsidP="004B77C8">
      <w:pPr>
        <w:spacing w:line="260" w:lineRule="atLeast"/>
        <w:rPr>
          <w:szCs w:val="18"/>
        </w:rPr>
      </w:pPr>
      <w:r w:rsidRPr="004865D4">
        <w:rPr>
          <w:szCs w:val="18"/>
        </w:rPr>
        <w:t>In artikel 43, tweede lid, wordt “artikel 40a, eerste en vierde lid” vervangen door: artikel 40a, eerste</w:t>
      </w:r>
      <w:r w:rsidR="002221B7" w:rsidRPr="004865D4">
        <w:rPr>
          <w:szCs w:val="18"/>
        </w:rPr>
        <w:t>, tweede</w:t>
      </w:r>
      <w:r w:rsidRPr="004865D4">
        <w:rPr>
          <w:szCs w:val="18"/>
        </w:rPr>
        <w:t xml:space="preserve"> en vijfde lid”.</w:t>
      </w:r>
    </w:p>
    <w:p w:rsidR="000D3539" w:rsidRPr="004865D4" w:rsidRDefault="000D3539" w:rsidP="004B77C8">
      <w:pPr>
        <w:spacing w:line="260" w:lineRule="atLeast"/>
        <w:rPr>
          <w:szCs w:val="18"/>
        </w:rPr>
      </w:pPr>
    </w:p>
    <w:p w:rsidR="000200E0" w:rsidRPr="004865D4" w:rsidRDefault="00E2463F" w:rsidP="004B77C8">
      <w:pPr>
        <w:spacing w:line="260" w:lineRule="atLeast"/>
        <w:rPr>
          <w:b/>
          <w:szCs w:val="18"/>
        </w:rPr>
      </w:pPr>
      <w:r w:rsidRPr="004865D4">
        <w:rPr>
          <w:b/>
          <w:szCs w:val="18"/>
        </w:rPr>
        <w:t>Artikel II</w:t>
      </w:r>
      <w:r w:rsidR="009B0F9A">
        <w:rPr>
          <w:b/>
          <w:szCs w:val="18"/>
        </w:rPr>
        <w:t>.</w:t>
      </w:r>
      <w:r w:rsidRPr="004865D4">
        <w:rPr>
          <w:b/>
          <w:szCs w:val="18"/>
        </w:rPr>
        <w:t xml:space="preserve"> Wijziging van de Wet op de expertisecentra</w:t>
      </w:r>
    </w:p>
    <w:p w:rsidR="00B52AF6" w:rsidRPr="004865D4" w:rsidRDefault="00B52AF6" w:rsidP="004B77C8">
      <w:pPr>
        <w:spacing w:line="260" w:lineRule="atLeast"/>
        <w:rPr>
          <w:szCs w:val="18"/>
        </w:rPr>
      </w:pPr>
    </w:p>
    <w:p w:rsidR="000200E0" w:rsidRPr="004865D4" w:rsidRDefault="00F04BDA" w:rsidP="004B77C8">
      <w:pPr>
        <w:spacing w:line="260" w:lineRule="atLeast"/>
        <w:rPr>
          <w:szCs w:val="18"/>
        </w:rPr>
      </w:pPr>
      <w:r w:rsidRPr="004865D4">
        <w:rPr>
          <w:szCs w:val="18"/>
        </w:rPr>
        <w:t xml:space="preserve">De </w:t>
      </w:r>
      <w:r w:rsidR="00E2463F" w:rsidRPr="004865D4">
        <w:rPr>
          <w:szCs w:val="18"/>
        </w:rPr>
        <w:t>Wet op de experti</w:t>
      </w:r>
      <w:r w:rsidR="006F2FE8">
        <w:rPr>
          <w:szCs w:val="18"/>
        </w:rPr>
        <w:t>s</w:t>
      </w:r>
      <w:r w:rsidR="00E2463F" w:rsidRPr="004865D4">
        <w:rPr>
          <w:szCs w:val="18"/>
        </w:rPr>
        <w:t xml:space="preserve">ecentra wordt </w:t>
      </w:r>
      <w:r w:rsidR="000200E0" w:rsidRPr="004865D4">
        <w:rPr>
          <w:szCs w:val="18"/>
        </w:rPr>
        <w:t>als volgt gewijzigd:</w:t>
      </w:r>
    </w:p>
    <w:p w:rsidR="00F04BDA" w:rsidRPr="004865D4" w:rsidRDefault="00F04BDA" w:rsidP="004B77C8">
      <w:pPr>
        <w:spacing w:line="260" w:lineRule="atLeast"/>
        <w:rPr>
          <w:szCs w:val="18"/>
        </w:rPr>
      </w:pPr>
    </w:p>
    <w:p w:rsidR="00F04BDA" w:rsidRPr="004865D4" w:rsidRDefault="00F04BDA" w:rsidP="004B77C8">
      <w:pPr>
        <w:spacing w:line="260" w:lineRule="atLeast"/>
        <w:rPr>
          <w:szCs w:val="18"/>
        </w:rPr>
      </w:pPr>
      <w:r w:rsidRPr="004865D4">
        <w:rPr>
          <w:szCs w:val="18"/>
        </w:rPr>
        <w:t>A</w:t>
      </w:r>
    </w:p>
    <w:p w:rsidR="00F04BDA" w:rsidRPr="004865D4" w:rsidRDefault="00F04BDA" w:rsidP="004B77C8">
      <w:pPr>
        <w:spacing w:line="260" w:lineRule="atLeast"/>
        <w:rPr>
          <w:szCs w:val="18"/>
        </w:rPr>
      </w:pPr>
      <w:r w:rsidRPr="004865D4">
        <w:rPr>
          <w:szCs w:val="18"/>
        </w:rPr>
        <w:t>In artikel 40b, tweede lid, onderdeel a, wordt “artikel 41a, eerste en vierde lid” vervangen door: artikel 41a, eerste</w:t>
      </w:r>
      <w:r w:rsidR="00B2466E" w:rsidRPr="004865D4">
        <w:rPr>
          <w:szCs w:val="18"/>
        </w:rPr>
        <w:t>, tweede</w:t>
      </w:r>
      <w:r w:rsidRPr="004865D4">
        <w:rPr>
          <w:szCs w:val="18"/>
        </w:rPr>
        <w:t xml:space="preserve"> en vijfde lid.</w:t>
      </w:r>
    </w:p>
    <w:p w:rsidR="00F04BDA" w:rsidRPr="004865D4" w:rsidRDefault="00F04BDA" w:rsidP="004B77C8">
      <w:pPr>
        <w:spacing w:line="260" w:lineRule="atLeast"/>
        <w:rPr>
          <w:szCs w:val="18"/>
        </w:rPr>
      </w:pPr>
    </w:p>
    <w:p w:rsidR="00F04BDA" w:rsidRPr="004865D4" w:rsidRDefault="00F04BDA" w:rsidP="004B77C8">
      <w:pPr>
        <w:spacing w:line="260" w:lineRule="atLeast"/>
        <w:rPr>
          <w:szCs w:val="18"/>
        </w:rPr>
      </w:pPr>
      <w:r w:rsidRPr="004865D4">
        <w:rPr>
          <w:szCs w:val="18"/>
        </w:rPr>
        <w:t>B</w:t>
      </w:r>
    </w:p>
    <w:p w:rsidR="00F04BDA" w:rsidRPr="004865D4" w:rsidRDefault="00F04BDA" w:rsidP="004B77C8">
      <w:pPr>
        <w:spacing w:line="260" w:lineRule="atLeast"/>
        <w:rPr>
          <w:szCs w:val="18"/>
        </w:rPr>
      </w:pPr>
      <w:r w:rsidRPr="004865D4">
        <w:rPr>
          <w:szCs w:val="18"/>
        </w:rPr>
        <w:t xml:space="preserve">In artikel 41, </w:t>
      </w:r>
      <w:r w:rsidR="00B2466E" w:rsidRPr="004865D4">
        <w:rPr>
          <w:szCs w:val="18"/>
        </w:rPr>
        <w:t xml:space="preserve">tweede lid, </w:t>
      </w:r>
      <w:r w:rsidRPr="004865D4">
        <w:rPr>
          <w:szCs w:val="18"/>
        </w:rPr>
        <w:t>onderdeel c, wordt “artikel 41a, eerste en vierde lid” vervangen door: artikel 41a, eerste</w:t>
      </w:r>
      <w:r w:rsidR="002221B7" w:rsidRPr="004865D4">
        <w:rPr>
          <w:szCs w:val="18"/>
        </w:rPr>
        <w:t xml:space="preserve">, </w:t>
      </w:r>
      <w:r w:rsidR="00B2466E" w:rsidRPr="004865D4">
        <w:rPr>
          <w:szCs w:val="18"/>
        </w:rPr>
        <w:t>tweede</w:t>
      </w:r>
      <w:r w:rsidRPr="004865D4">
        <w:rPr>
          <w:szCs w:val="18"/>
        </w:rPr>
        <w:t xml:space="preserve"> en vijfde lid.</w:t>
      </w:r>
    </w:p>
    <w:p w:rsidR="00F04BDA" w:rsidRPr="004865D4" w:rsidRDefault="00F04BDA" w:rsidP="004B77C8">
      <w:pPr>
        <w:spacing w:line="260" w:lineRule="atLeast"/>
        <w:rPr>
          <w:szCs w:val="18"/>
        </w:rPr>
      </w:pPr>
    </w:p>
    <w:p w:rsidR="00F04BDA" w:rsidRPr="004865D4" w:rsidRDefault="00F04BDA" w:rsidP="004B77C8">
      <w:pPr>
        <w:spacing w:line="260" w:lineRule="atLeast"/>
        <w:rPr>
          <w:szCs w:val="18"/>
        </w:rPr>
      </w:pPr>
      <w:r w:rsidRPr="004865D4">
        <w:rPr>
          <w:szCs w:val="18"/>
        </w:rPr>
        <w:t>C</w:t>
      </w:r>
    </w:p>
    <w:p w:rsidR="00F04BDA" w:rsidRPr="004865D4" w:rsidRDefault="00F04BDA" w:rsidP="004B77C8">
      <w:pPr>
        <w:spacing w:line="260" w:lineRule="atLeast"/>
        <w:rPr>
          <w:szCs w:val="18"/>
        </w:rPr>
      </w:pPr>
      <w:r w:rsidRPr="004865D4">
        <w:rPr>
          <w:szCs w:val="18"/>
        </w:rPr>
        <w:t>Artikel 41a wordt als volgt gewijzigd:</w:t>
      </w:r>
    </w:p>
    <w:p w:rsidR="007A4A48" w:rsidRPr="004865D4" w:rsidRDefault="007A4A48" w:rsidP="004B77C8">
      <w:pPr>
        <w:spacing w:line="260" w:lineRule="atLeast"/>
        <w:rPr>
          <w:szCs w:val="18"/>
        </w:rPr>
      </w:pPr>
      <w:r w:rsidRPr="004865D4">
        <w:rPr>
          <w:szCs w:val="18"/>
        </w:rPr>
        <w:t>1. Onder vernummering van het tweede tot en met vijfde lid tot derde tot en met zesde lid, wordt een lid ingevoegd, luidende:</w:t>
      </w:r>
    </w:p>
    <w:p w:rsidR="007A4A48" w:rsidRPr="004865D4" w:rsidRDefault="007A4A48" w:rsidP="004B77C8">
      <w:pPr>
        <w:spacing w:line="260" w:lineRule="atLeast"/>
        <w:rPr>
          <w:szCs w:val="18"/>
        </w:rPr>
      </w:pPr>
      <w:r w:rsidRPr="004865D4">
        <w:rPr>
          <w:szCs w:val="18"/>
        </w:rPr>
        <w:t>2. In afwijking van het eerste lid, wordt het deel van het ontwikkelingsperspectief betreffende</w:t>
      </w:r>
      <w:r w:rsidR="00295CC7" w:rsidRPr="004865D4">
        <w:rPr>
          <w:szCs w:val="18"/>
        </w:rPr>
        <w:t xml:space="preserve"> de </w:t>
      </w:r>
      <w:r w:rsidR="001C5F6B" w:rsidRPr="004865D4">
        <w:rPr>
          <w:szCs w:val="18"/>
        </w:rPr>
        <w:t xml:space="preserve">individuele </w:t>
      </w:r>
      <w:r w:rsidR="00295CC7" w:rsidRPr="004865D4">
        <w:rPr>
          <w:szCs w:val="18"/>
        </w:rPr>
        <w:t xml:space="preserve">begeleiding </w:t>
      </w:r>
      <w:r w:rsidR="005A2B73" w:rsidRPr="004865D4">
        <w:rPr>
          <w:szCs w:val="18"/>
        </w:rPr>
        <w:t>van de</w:t>
      </w:r>
      <w:r w:rsidR="007D3A26" w:rsidRPr="004865D4">
        <w:rPr>
          <w:szCs w:val="18"/>
        </w:rPr>
        <w:t xml:space="preserve"> leerling</w:t>
      </w:r>
      <w:r w:rsidR="00490A19" w:rsidRPr="004865D4">
        <w:rPr>
          <w:szCs w:val="18"/>
        </w:rPr>
        <w:t xml:space="preserve"> </w:t>
      </w:r>
      <w:r w:rsidRPr="004865D4">
        <w:rPr>
          <w:szCs w:val="18"/>
        </w:rPr>
        <w:t>vastgesteld</w:t>
      </w:r>
      <w:r w:rsidR="00490A19" w:rsidRPr="004865D4">
        <w:rPr>
          <w:szCs w:val="18"/>
        </w:rPr>
        <w:t xml:space="preserve"> na advies van de </w:t>
      </w:r>
      <w:r w:rsidR="000E6F76" w:rsidRPr="004865D4">
        <w:rPr>
          <w:szCs w:val="18"/>
        </w:rPr>
        <w:t>commissie voor begeleiding dan wel de commissie van onderzoek en</w:t>
      </w:r>
      <w:r w:rsidRPr="004865D4">
        <w:rPr>
          <w:szCs w:val="18"/>
        </w:rPr>
        <w:t xml:space="preserve"> nadat </w:t>
      </w:r>
      <w:r w:rsidR="00490A19" w:rsidRPr="004865D4">
        <w:rPr>
          <w:szCs w:val="18"/>
        </w:rPr>
        <w:t xml:space="preserve">hierover </w:t>
      </w:r>
      <w:r w:rsidRPr="004865D4">
        <w:rPr>
          <w:szCs w:val="18"/>
        </w:rPr>
        <w:t>overeenstemming bereikt is tussen het bevoegd gezag en de ouders</w:t>
      </w:r>
      <w:r w:rsidR="000E6F76" w:rsidRPr="004865D4">
        <w:rPr>
          <w:szCs w:val="18"/>
        </w:rPr>
        <w:t xml:space="preserve"> dan wel, indien de leerling meerderjarig en handelingsbekwaam is, met de leerling</w:t>
      </w:r>
      <w:r w:rsidR="00D72BEC" w:rsidRPr="004865D4">
        <w:rPr>
          <w:szCs w:val="18"/>
        </w:rPr>
        <w:t>.</w:t>
      </w:r>
    </w:p>
    <w:p w:rsidR="00B80F23" w:rsidRPr="004865D4" w:rsidRDefault="00B80F23" w:rsidP="004B77C8">
      <w:pPr>
        <w:spacing w:line="260" w:lineRule="atLeast"/>
        <w:rPr>
          <w:szCs w:val="18"/>
        </w:rPr>
      </w:pPr>
      <w:r w:rsidRPr="004865D4">
        <w:rPr>
          <w:szCs w:val="18"/>
        </w:rPr>
        <w:t>3. Onder vernummering van het zesde lid (nieuw) tot zevende lid, wordt een lid ingevoegd, luidende:</w:t>
      </w:r>
    </w:p>
    <w:p w:rsidR="00B80F23" w:rsidRPr="004865D4" w:rsidRDefault="00B80F23" w:rsidP="004B77C8">
      <w:pPr>
        <w:spacing w:line="260" w:lineRule="atLeast"/>
        <w:rPr>
          <w:szCs w:val="18"/>
        </w:rPr>
      </w:pPr>
      <w:r w:rsidRPr="004865D4">
        <w:rPr>
          <w:szCs w:val="18"/>
        </w:rPr>
        <w:t xml:space="preserve">6. In afwijking van het vijfde lid kan het bevoegd gezag </w:t>
      </w:r>
      <w:r w:rsidR="00FC467A" w:rsidRPr="004865D4">
        <w:rPr>
          <w:szCs w:val="18"/>
        </w:rPr>
        <w:t xml:space="preserve">het deel van het ontwikkelingsperspectief betreffende </w:t>
      </w:r>
      <w:r w:rsidR="00295CC7" w:rsidRPr="004865D4">
        <w:rPr>
          <w:szCs w:val="18"/>
        </w:rPr>
        <w:t xml:space="preserve">de </w:t>
      </w:r>
      <w:r w:rsidR="001C5F6B" w:rsidRPr="004865D4">
        <w:rPr>
          <w:szCs w:val="18"/>
        </w:rPr>
        <w:t xml:space="preserve">individuele begeleiding </w:t>
      </w:r>
      <w:r w:rsidR="005A2B73" w:rsidRPr="004865D4">
        <w:rPr>
          <w:szCs w:val="18"/>
        </w:rPr>
        <w:t>van de</w:t>
      </w:r>
      <w:r w:rsidR="00295CC7" w:rsidRPr="004865D4">
        <w:rPr>
          <w:szCs w:val="18"/>
        </w:rPr>
        <w:t xml:space="preserve"> leerling </w:t>
      </w:r>
      <w:r w:rsidRPr="004865D4">
        <w:rPr>
          <w:szCs w:val="18"/>
        </w:rPr>
        <w:t xml:space="preserve">bijstellen </w:t>
      </w:r>
      <w:r w:rsidR="00FC467A" w:rsidRPr="004865D4">
        <w:rPr>
          <w:szCs w:val="18"/>
        </w:rPr>
        <w:t>n</w:t>
      </w:r>
      <w:r w:rsidRPr="004865D4">
        <w:rPr>
          <w:szCs w:val="18"/>
        </w:rPr>
        <w:t xml:space="preserve">a advies van de commissie voor de begeleiding dan wel de commissie van onderzoek en nadat overeenstemming </w:t>
      </w:r>
      <w:r w:rsidR="00FC467A" w:rsidRPr="004865D4">
        <w:rPr>
          <w:szCs w:val="18"/>
        </w:rPr>
        <w:t xml:space="preserve">bereikt is </w:t>
      </w:r>
      <w:r w:rsidRPr="004865D4">
        <w:rPr>
          <w:szCs w:val="18"/>
        </w:rPr>
        <w:t>met de ouders, dan wel, indien de leerling meerderjarig en handel</w:t>
      </w:r>
      <w:r w:rsidR="00FC467A" w:rsidRPr="004865D4">
        <w:rPr>
          <w:szCs w:val="18"/>
        </w:rPr>
        <w:t>ingsbekwaam is, met de leerling</w:t>
      </w:r>
      <w:r w:rsidRPr="004865D4">
        <w:rPr>
          <w:szCs w:val="18"/>
        </w:rPr>
        <w:t>.</w:t>
      </w:r>
    </w:p>
    <w:p w:rsidR="00F04BDA" w:rsidRPr="004865D4" w:rsidRDefault="00F04BDA" w:rsidP="004B77C8">
      <w:pPr>
        <w:spacing w:line="260" w:lineRule="atLeast"/>
        <w:rPr>
          <w:szCs w:val="18"/>
        </w:rPr>
      </w:pPr>
    </w:p>
    <w:p w:rsidR="00F04BDA" w:rsidRPr="004865D4" w:rsidRDefault="00F04BDA" w:rsidP="004B77C8">
      <w:pPr>
        <w:spacing w:line="260" w:lineRule="atLeast"/>
        <w:rPr>
          <w:szCs w:val="18"/>
        </w:rPr>
      </w:pPr>
      <w:r w:rsidRPr="004865D4">
        <w:rPr>
          <w:szCs w:val="18"/>
        </w:rPr>
        <w:t>D</w:t>
      </w:r>
    </w:p>
    <w:p w:rsidR="00DC5F1D" w:rsidRPr="004865D4" w:rsidRDefault="00DC5F1D" w:rsidP="004B77C8">
      <w:pPr>
        <w:spacing w:line="260" w:lineRule="atLeast"/>
        <w:rPr>
          <w:szCs w:val="18"/>
        </w:rPr>
      </w:pPr>
      <w:r w:rsidRPr="004865D4">
        <w:rPr>
          <w:szCs w:val="18"/>
        </w:rPr>
        <w:t>In artikel 4</w:t>
      </w:r>
      <w:r w:rsidR="006A6A75">
        <w:rPr>
          <w:szCs w:val="18"/>
        </w:rPr>
        <w:t>5</w:t>
      </w:r>
      <w:r w:rsidRPr="004865D4">
        <w:rPr>
          <w:szCs w:val="18"/>
        </w:rPr>
        <w:t>, tweede lid, wordt “artikel 41a, eerste en vierde lid” vervangen door: artikel 41a, eerste</w:t>
      </w:r>
      <w:r w:rsidR="002221B7" w:rsidRPr="004865D4">
        <w:rPr>
          <w:szCs w:val="18"/>
        </w:rPr>
        <w:t xml:space="preserve">, </w:t>
      </w:r>
      <w:r w:rsidR="00B2466E" w:rsidRPr="004865D4">
        <w:rPr>
          <w:szCs w:val="18"/>
        </w:rPr>
        <w:t>tweede</w:t>
      </w:r>
      <w:r w:rsidRPr="004865D4">
        <w:rPr>
          <w:szCs w:val="18"/>
        </w:rPr>
        <w:t xml:space="preserve"> en vijfde lid.</w:t>
      </w:r>
    </w:p>
    <w:p w:rsidR="000200E0" w:rsidRPr="004865D4" w:rsidRDefault="000200E0" w:rsidP="004B77C8">
      <w:pPr>
        <w:spacing w:line="260" w:lineRule="atLeast"/>
        <w:rPr>
          <w:szCs w:val="18"/>
        </w:rPr>
      </w:pPr>
      <w:r w:rsidRPr="004865D4">
        <w:rPr>
          <w:szCs w:val="18"/>
        </w:rPr>
        <w:t xml:space="preserve"> </w:t>
      </w:r>
    </w:p>
    <w:p w:rsidR="000200E0" w:rsidRPr="004865D4" w:rsidRDefault="00E2463F" w:rsidP="004B77C8">
      <w:pPr>
        <w:spacing w:line="260" w:lineRule="atLeast"/>
        <w:rPr>
          <w:b/>
          <w:szCs w:val="18"/>
        </w:rPr>
      </w:pPr>
      <w:r w:rsidRPr="004865D4">
        <w:rPr>
          <w:b/>
          <w:szCs w:val="18"/>
        </w:rPr>
        <w:t>Artikel III</w:t>
      </w:r>
      <w:r w:rsidR="009B0F9A">
        <w:rPr>
          <w:b/>
          <w:szCs w:val="18"/>
        </w:rPr>
        <w:t>.</w:t>
      </w:r>
      <w:r w:rsidRPr="004865D4">
        <w:rPr>
          <w:b/>
          <w:szCs w:val="18"/>
        </w:rPr>
        <w:t xml:space="preserve"> Wijziging van de Wet op het voortgezet onderwijs</w:t>
      </w:r>
    </w:p>
    <w:p w:rsidR="00B52AF6" w:rsidRPr="004865D4" w:rsidRDefault="00B52AF6" w:rsidP="004B77C8">
      <w:pPr>
        <w:spacing w:line="260" w:lineRule="atLeast"/>
        <w:rPr>
          <w:szCs w:val="18"/>
        </w:rPr>
      </w:pPr>
    </w:p>
    <w:p w:rsidR="000D3539" w:rsidRPr="004865D4" w:rsidRDefault="000D3539" w:rsidP="004B77C8">
      <w:pPr>
        <w:spacing w:line="260" w:lineRule="atLeast"/>
        <w:rPr>
          <w:szCs w:val="18"/>
        </w:rPr>
      </w:pPr>
      <w:r w:rsidRPr="004865D4">
        <w:rPr>
          <w:szCs w:val="18"/>
        </w:rPr>
        <w:t>De Wet op het voortgezet onderwijs wordt als volgt gewijzigd:</w:t>
      </w:r>
    </w:p>
    <w:p w:rsidR="000D3539" w:rsidRPr="004865D4" w:rsidRDefault="000D3539" w:rsidP="004B77C8">
      <w:pPr>
        <w:spacing w:line="260" w:lineRule="atLeast"/>
        <w:rPr>
          <w:szCs w:val="18"/>
        </w:rPr>
      </w:pPr>
    </w:p>
    <w:p w:rsidR="000D3539" w:rsidRPr="004865D4" w:rsidRDefault="000D3539" w:rsidP="004B77C8">
      <w:pPr>
        <w:spacing w:line="260" w:lineRule="atLeast"/>
        <w:rPr>
          <w:szCs w:val="18"/>
        </w:rPr>
      </w:pPr>
      <w:r w:rsidRPr="004865D4">
        <w:rPr>
          <w:szCs w:val="18"/>
        </w:rPr>
        <w:t>A</w:t>
      </w:r>
    </w:p>
    <w:p w:rsidR="000200E0" w:rsidRPr="004865D4" w:rsidRDefault="00BF128F" w:rsidP="004B77C8">
      <w:pPr>
        <w:spacing w:line="260" w:lineRule="atLeast"/>
        <w:rPr>
          <w:szCs w:val="18"/>
        </w:rPr>
      </w:pPr>
      <w:r w:rsidRPr="004865D4">
        <w:rPr>
          <w:szCs w:val="18"/>
        </w:rPr>
        <w:t>A</w:t>
      </w:r>
      <w:r w:rsidR="00FF47FB" w:rsidRPr="004865D4">
        <w:rPr>
          <w:szCs w:val="18"/>
        </w:rPr>
        <w:t xml:space="preserve">rtikel 26 </w:t>
      </w:r>
      <w:r w:rsidR="00E904DB" w:rsidRPr="004865D4">
        <w:rPr>
          <w:szCs w:val="18"/>
        </w:rPr>
        <w:t xml:space="preserve">wordt </w:t>
      </w:r>
      <w:r w:rsidR="000200E0" w:rsidRPr="004865D4">
        <w:rPr>
          <w:szCs w:val="18"/>
        </w:rPr>
        <w:t>als volgt gewijzigd:</w:t>
      </w:r>
    </w:p>
    <w:p w:rsidR="002E5797" w:rsidRPr="004865D4" w:rsidRDefault="002E5797" w:rsidP="004B77C8">
      <w:pPr>
        <w:spacing w:line="260" w:lineRule="atLeast"/>
        <w:rPr>
          <w:szCs w:val="18"/>
        </w:rPr>
      </w:pPr>
    </w:p>
    <w:p w:rsidR="002E5797" w:rsidRPr="004865D4" w:rsidRDefault="002E5797" w:rsidP="004B77C8">
      <w:pPr>
        <w:spacing w:line="260" w:lineRule="atLeast"/>
        <w:rPr>
          <w:szCs w:val="18"/>
        </w:rPr>
      </w:pPr>
      <w:r w:rsidRPr="004865D4">
        <w:rPr>
          <w:szCs w:val="18"/>
        </w:rPr>
        <w:t>1. Onder vernummering van het tweede tot en met vijfde lid tot derde tot en met zesde lid, wordt een lid ingevoegd, luidende:</w:t>
      </w:r>
    </w:p>
    <w:p w:rsidR="002E5797" w:rsidRPr="004865D4" w:rsidRDefault="002E5797" w:rsidP="004B77C8">
      <w:pPr>
        <w:spacing w:line="260" w:lineRule="atLeast"/>
        <w:rPr>
          <w:szCs w:val="18"/>
        </w:rPr>
      </w:pPr>
      <w:r w:rsidRPr="004865D4">
        <w:rPr>
          <w:szCs w:val="18"/>
        </w:rPr>
        <w:t xml:space="preserve">2. </w:t>
      </w:r>
      <w:r w:rsidR="00490A19" w:rsidRPr="004865D4">
        <w:rPr>
          <w:szCs w:val="18"/>
        </w:rPr>
        <w:t>In afwijking van het eerste lid, wordt het deel van het ontwikkelingsperspectief betreffende de individuele begeleiding, bedoeld in artikel 17b, eerste lid, vastgesteld nadat overeenstemming bereikt is tussen het bevoegd gezag en de ouders.</w:t>
      </w:r>
    </w:p>
    <w:p w:rsidR="002E5797" w:rsidRPr="004865D4" w:rsidRDefault="002E5797" w:rsidP="004B77C8">
      <w:pPr>
        <w:spacing w:line="260" w:lineRule="atLeast"/>
        <w:rPr>
          <w:szCs w:val="18"/>
        </w:rPr>
      </w:pPr>
      <w:r w:rsidRPr="004865D4">
        <w:rPr>
          <w:szCs w:val="18"/>
        </w:rPr>
        <w:t>2. In het vijfde lid (nieuw) wordt na “met de ouders” ingevoegd: of nadat overeenstemming bereikt is met de ouders voor zover het betreft de individuele begeleiding, bedoeld in artikel 17b, eerste lid,.</w:t>
      </w:r>
    </w:p>
    <w:p w:rsidR="000200E0" w:rsidRPr="004865D4" w:rsidRDefault="000200E0" w:rsidP="004B77C8">
      <w:pPr>
        <w:spacing w:line="260" w:lineRule="atLeast"/>
        <w:rPr>
          <w:szCs w:val="18"/>
        </w:rPr>
      </w:pPr>
      <w:r w:rsidRPr="004865D4">
        <w:rPr>
          <w:szCs w:val="18"/>
        </w:rPr>
        <w:t xml:space="preserve"> </w:t>
      </w:r>
    </w:p>
    <w:p w:rsidR="000D3539" w:rsidRPr="004865D4" w:rsidRDefault="000D3539" w:rsidP="004B77C8">
      <w:pPr>
        <w:spacing w:line="260" w:lineRule="atLeast"/>
        <w:rPr>
          <w:szCs w:val="18"/>
        </w:rPr>
      </w:pPr>
      <w:r w:rsidRPr="004865D4">
        <w:rPr>
          <w:szCs w:val="18"/>
        </w:rPr>
        <w:t>B</w:t>
      </w:r>
    </w:p>
    <w:p w:rsidR="000D3539" w:rsidRDefault="000D3539" w:rsidP="004B77C8">
      <w:pPr>
        <w:spacing w:line="260" w:lineRule="atLeast"/>
        <w:rPr>
          <w:color w:val="000000"/>
          <w:szCs w:val="18"/>
          <w:shd w:val="clear" w:color="auto" w:fill="FFFFFF"/>
        </w:rPr>
      </w:pPr>
      <w:r w:rsidRPr="004865D4">
        <w:rPr>
          <w:szCs w:val="18"/>
        </w:rPr>
        <w:t>In artikel 27c</w:t>
      </w:r>
      <w:r w:rsidR="003B2331">
        <w:rPr>
          <w:szCs w:val="18"/>
        </w:rPr>
        <w:t>, tweede lid, onderdeel a,</w:t>
      </w:r>
      <w:r w:rsidRPr="004865D4">
        <w:rPr>
          <w:szCs w:val="18"/>
        </w:rPr>
        <w:t xml:space="preserve"> wordt “</w:t>
      </w:r>
      <w:r w:rsidRPr="004865D4">
        <w:rPr>
          <w:color w:val="000000"/>
          <w:szCs w:val="18"/>
          <w:shd w:val="clear" w:color="auto" w:fill="FFFFFF"/>
        </w:rPr>
        <w:t>artikel 26, eerste lid en vierde lid”</w:t>
      </w:r>
      <w:r w:rsidR="007A4A48" w:rsidRPr="004865D4">
        <w:rPr>
          <w:color w:val="000000"/>
          <w:szCs w:val="18"/>
          <w:shd w:val="clear" w:color="auto" w:fill="FFFFFF"/>
        </w:rPr>
        <w:t xml:space="preserve"> vervangen door: artikel 26, eerste</w:t>
      </w:r>
      <w:r w:rsidR="002221B7" w:rsidRPr="004865D4">
        <w:rPr>
          <w:color w:val="000000"/>
          <w:szCs w:val="18"/>
          <w:shd w:val="clear" w:color="auto" w:fill="FFFFFF"/>
        </w:rPr>
        <w:t>, tweede</w:t>
      </w:r>
      <w:r w:rsidR="007A4A48" w:rsidRPr="004865D4">
        <w:rPr>
          <w:color w:val="000000"/>
          <w:szCs w:val="18"/>
          <w:shd w:val="clear" w:color="auto" w:fill="FFFFFF"/>
        </w:rPr>
        <w:t xml:space="preserve"> en vijfde lid”.</w:t>
      </w:r>
    </w:p>
    <w:p w:rsidR="00E47B49" w:rsidRPr="004865D4" w:rsidRDefault="00E47B49" w:rsidP="004B77C8">
      <w:pPr>
        <w:spacing w:line="260" w:lineRule="atLeast"/>
        <w:rPr>
          <w:szCs w:val="18"/>
        </w:rPr>
      </w:pPr>
    </w:p>
    <w:p w:rsidR="007E4FB2" w:rsidRDefault="007E4FB2" w:rsidP="004B77C8">
      <w:pPr>
        <w:spacing w:line="260" w:lineRule="atLeast"/>
        <w:rPr>
          <w:b/>
          <w:szCs w:val="18"/>
        </w:rPr>
      </w:pPr>
      <w:r>
        <w:rPr>
          <w:b/>
          <w:szCs w:val="18"/>
        </w:rPr>
        <w:t>Artikel IV</w:t>
      </w:r>
      <w:r w:rsidR="009B0F9A">
        <w:rPr>
          <w:b/>
          <w:szCs w:val="18"/>
        </w:rPr>
        <w:t>.</w:t>
      </w:r>
      <w:r>
        <w:rPr>
          <w:b/>
          <w:szCs w:val="18"/>
        </w:rPr>
        <w:t xml:space="preserve"> Evaluatiebepaling</w:t>
      </w:r>
    </w:p>
    <w:p w:rsidR="007E4FB2" w:rsidRDefault="007E4FB2" w:rsidP="004B77C8">
      <w:pPr>
        <w:spacing w:line="260" w:lineRule="atLeast"/>
        <w:rPr>
          <w:b/>
          <w:szCs w:val="18"/>
        </w:rPr>
      </w:pPr>
    </w:p>
    <w:p w:rsidR="007E4FB2" w:rsidRPr="007E4FB2" w:rsidRDefault="007E4FB2" w:rsidP="007E4FB2">
      <w:pPr>
        <w:spacing w:line="260" w:lineRule="atLeast"/>
        <w:rPr>
          <w:b/>
          <w:szCs w:val="18"/>
        </w:rPr>
      </w:pPr>
      <w:r w:rsidRPr="007E4FB2">
        <w:rPr>
          <w:iCs/>
          <w:szCs w:val="18"/>
        </w:rPr>
        <w:t xml:space="preserve">Onze Minister zendt binnen </w:t>
      </w:r>
      <w:r w:rsidR="00A10D96">
        <w:rPr>
          <w:iCs/>
          <w:szCs w:val="18"/>
        </w:rPr>
        <w:t xml:space="preserve">drie </w:t>
      </w:r>
      <w:r w:rsidRPr="007E4FB2">
        <w:rPr>
          <w:iCs/>
          <w:szCs w:val="18"/>
        </w:rPr>
        <w:t>jaar na de inwerkingtreding van deze wet aan de Staten-Generaal een verslag over de doeltreffendheid en de effecten van deze wet in de praktijk.</w:t>
      </w:r>
    </w:p>
    <w:p w:rsidR="007E4FB2" w:rsidRDefault="007E4FB2" w:rsidP="004B77C8">
      <w:pPr>
        <w:spacing w:line="260" w:lineRule="atLeast"/>
        <w:rPr>
          <w:b/>
          <w:szCs w:val="18"/>
        </w:rPr>
      </w:pPr>
    </w:p>
    <w:p w:rsidR="00FA41AB" w:rsidRPr="004865D4" w:rsidRDefault="00FA41AB" w:rsidP="004B77C8">
      <w:pPr>
        <w:spacing w:line="260" w:lineRule="atLeast"/>
        <w:rPr>
          <w:b/>
          <w:szCs w:val="18"/>
        </w:rPr>
      </w:pPr>
      <w:r w:rsidRPr="004865D4">
        <w:rPr>
          <w:b/>
          <w:szCs w:val="18"/>
        </w:rPr>
        <w:t>Artikel V</w:t>
      </w:r>
      <w:r w:rsidR="009B0F9A">
        <w:rPr>
          <w:b/>
          <w:szCs w:val="18"/>
        </w:rPr>
        <w:t>.</w:t>
      </w:r>
      <w:r w:rsidRPr="004865D4">
        <w:rPr>
          <w:b/>
          <w:szCs w:val="18"/>
        </w:rPr>
        <w:t xml:space="preserve"> Inwerkingtreding</w:t>
      </w:r>
    </w:p>
    <w:p w:rsidR="00FA41AB" w:rsidRPr="004865D4" w:rsidRDefault="00FA41AB" w:rsidP="004B77C8">
      <w:pPr>
        <w:spacing w:line="260" w:lineRule="atLeast"/>
        <w:rPr>
          <w:szCs w:val="18"/>
        </w:rPr>
      </w:pPr>
    </w:p>
    <w:p w:rsidR="00FA41AB" w:rsidRPr="004865D4" w:rsidRDefault="002E468A" w:rsidP="004B77C8">
      <w:pPr>
        <w:spacing w:line="260" w:lineRule="atLeast"/>
        <w:rPr>
          <w:szCs w:val="18"/>
        </w:rPr>
      </w:pPr>
      <w:r w:rsidRPr="004865D4">
        <w:rPr>
          <w:szCs w:val="18"/>
        </w:rPr>
        <w:t>D</w:t>
      </w:r>
      <w:r w:rsidR="00855B8B" w:rsidRPr="004865D4">
        <w:rPr>
          <w:szCs w:val="18"/>
        </w:rPr>
        <w:t xml:space="preserve">eze wet </w:t>
      </w:r>
      <w:r w:rsidRPr="004865D4">
        <w:rPr>
          <w:szCs w:val="18"/>
        </w:rPr>
        <w:t xml:space="preserve">treedt </w:t>
      </w:r>
      <w:r w:rsidR="00855B8B" w:rsidRPr="004865D4">
        <w:rPr>
          <w:szCs w:val="18"/>
        </w:rPr>
        <w:t>in werking op een bij koninklijk besluit te bepalen tijdstip.</w:t>
      </w:r>
    </w:p>
    <w:p w:rsidR="00FA41AB" w:rsidRPr="004865D4" w:rsidRDefault="00FA41AB" w:rsidP="004B77C8">
      <w:pPr>
        <w:spacing w:line="260" w:lineRule="atLeast"/>
        <w:rPr>
          <w:szCs w:val="18"/>
        </w:rPr>
      </w:pPr>
    </w:p>
    <w:p w:rsidR="00155ED4" w:rsidRPr="004865D4" w:rsidRDefault="00155ED4" w:rsidP="004B77C8">
      <w:pPr>
        <w:spacing w:line="260" w:lineRule="atLeast"/>
        <w:rPr>
          <w:szCs w:val="18"/>
        </w:rPr>
      </w:pPr>
      <w:r w:rsidRPr="004865D4">
        <w:rPr>
          <w:szCs w:val="18"/>
        </w:rPr>
        <w:t>Lasten en bevelen dat deze in het Staatsblad zal worden geplaatst en dat alle ministeries, autoriteiten, colleges en ambtenaren die zulks aangaat, aan de nauwkeurige uitvoering de hand zullen houden.</w:t>
      </w:r>
    </w:p>
    <w:p w:rsidR="00155ED4" w:rsidRPr="004865D4" w:rsidRDefault="00155ED4" w:rsidP="004B77C8">
      <w:pPr>
        <w:spacing w:line="260" w:lineRule="atLeast"/>
        <w:rPr>
          <w:szCs w:val="18"/>
        </w:rPr>
      </w:pPr>
    </w:p>
    <w:p w:rsidR="00DF60DF" w:rsidRPr="00DF60DF" w:rsidRDefault="00DF60DF" w:rsidP="00DF60DF">
      <w:pPr>
        <w:spacing w:line="260" w:lineRule="atLeast"/>
        <w:rPr>
          <w:szCs w:val="18"/>
        </w:rPr>
      </w:pPr>
      <w:r w:rsidRPr="00DF60DF">
        <w:rPr>
          <w:szCs w:val="18"/>
        </w:rPr>
        <w:t>Gegeven</w:t>
      </w:r>
    </w:p>
    <w:p w:rsidR="00DF60DF" w:rsidRPr="00DF60DF" w:rsidRDefault="00DF60DF" w:rsidP="00DF60DF">
      <w:pPr>
        <w:spacing w:line="260" w:lineRule="atLeast"/>
        <w:rPr>
          <w:szCs w:val="18"/>
        </w:rPr>
      </w:pPr>
    </w:p>
    <w:p w:rsidR="00DF60DF" w:rsidRPr="00DF60DF" w:rsidRDefault="00DF60DF" w:rsidP="00DF60DF">
      <w:pPr>
        <w:spacing w:line="260" w:lineRule="atLeast"/>
        <w:rPr>
          <w:szCs w:val="18"/>
        </w:rPr>
      </w:pPr>
    </w:p>
    <w:p w:rsidR="00DF60DF" w:rsidRPr="00DF60DF" w:rsidRDefault="00DF60DF" w:rsidP="00DF60DF">
      <w:pPr>
        <w:spacing w:line="260" w:lineRule="atLeast"/>
        <w:rPr>
          <w:szCs w:val="18"/>
        </w:rPr>
      </w:pPr>
    </w:p>
    <w:p w:rsidR="00DF60DF" w:rsidRPr="00DF60DF" w:rsidRDefault="00DF60DF" w:rsidP="00DF60DF">
      <w:pPr>
        <w:spacing w:line="260" w:lineRule="atLeast"/>
        <w:rPr>
          <w:szCs w:val="18"/>
        </w:rPr>
      </w:pPr>
    </w:p>
    <w:p w:rsidR="00DF60DF" w:rsidRPr="00DF60DF" w:rsidRDefault="00DF60DF" w:rsidP="00DF60DF">
      <w:pPr>
        <w:spacing w:line="260" w:lineRule="atLeast"/>
        <w:rPr>
          <w:szCs w:val="18"/>
        </w:rPr>
      </w:pPr>
    </w:p>
    <w:p w:rsidR="00DF60DF" w:rsidRPr="00DF60DF" w:rsidRDefault="00DF60DF" w:rsidP="00DF60DF">
      <w:pPr>
        <w:spacing w:line="260" w:lineRule="atLeast"/>
        <w:rPr>
          <w:szCs w:val="18"/>
        </w:rPr>
      </w:pPr>
      <w:r w:rsidRPr="00DF60DF">
        <w:rPr>
          <w:szCs w:val="18"/>
        </w:rPr>
        <w:t>De Staatssecretaris van Onderwijs, Cultuur en Wetenschap,</w:t>
      </w:r>
    </w:p>
    <w:p w:rsidR="00DF60DF" w:rsidRPr="00DF60DF" w:rsidRDefault="00DF60DF" w:rsidP="00DF60DF">
      <w:pPr>
        <w:spacing w:line="260" w:lineRule="atLeast"/>
        <w:rPr>
          <w:szCs w:val="18"/>
        </w:rPr>
      </w:pPr>
    </w:p>
    <w:p w:rsidR="00DF60DF" w:rsidRPr="00DF60DF" w:rsidRDefault="00DF60DF" w:rsidP="00DF60DF">
      <w:pPr>
        <w:spacing w:line="260" w:lineRule="atLeast"/>
        <w:rPr>
          <w:szCs w:val="18"/>
        </w:rPr>
      </w:pPr>
    </w:p>
    <w:p w:rsidR="00DF60DF" w:rsidRPr="00DF60DF" w:rsidRDefault="00DF60DF" w:rsidP="00DF60DF">
      <w:pPr>
        <w:spacing w:line="260" w:lineRule="atLeast"/>
        <w:rPr>
          <w:szCs w:val="18"/>
        </w:rPr>
      </w:pPr>
    </w:p>
    <w:p w:rsidR="00DF60DF" w:rsidRPr="00DF60DF" w:rsidRDefault="00DF60DF" w:rsidP="00DF60DF">
      <w:pPr>
        <w:spacing w:line="260" w:lineRule="atLeast"/>
        <w:rPr>
          <w:szCs w:val="18"/>
        </w:rPr>
      </w:pPr>
    </w:p>
    <w:p w:rsidR="00DF60DF" w:rsidRPr="00DF60DF" w:rsidRDefault="00DF60DF" w:rsidP="00DF60DF">
      <w:pPr>
        <w:spacing w:line="260" w:lineRule="atLeast"/>
        <w:rPr>
          <w:szCs w:val="18"/>
        </w:rPr>
      </w:pPr>
    </w:p>
    <w:p w:rsidR="007C6838" w:rsidRPr="004865D4" w:rsidRDefault="00155ED4" w:rsidP="004B77C8">
      <w:pPr>
        <w:spacing w:line="260" w:lineRule="atLeast"/>
        <w:rPr>
          <w:b/>
          <w:szCs w:val="18"/>
        </w:rPr>
      </w:pPr>
      <w:r w:rsidRPr="004865D4">
        <w:rPr>
          <w:bCs/>
          <w:szCs w:val="18"/>
        </w:rPr>
        <w:br w:type="page"/>
      </w:r>
      <w:bookmarkStart w:id="0" w:name="_GoBack"/>
      <w:bookmarkEnd w:id="0"/>
    </w:p>
    <w:sectPr w:rsidR="007C6838" w:rsidRPr="004865D4" w:rsidSect="00F60601">
      <w:headerReference w:type="even" r:id="rId14"/>
      <w:headerReference w:type="default" r:id="rId15"/>
      <w:footerReference w:type="default" r:id="rId16"/>
      <w:headerReference w:type="first" r:id="rId17"/>
      <w:type w:val="continuous"/>
      <w:pgSz w:w="11906" w:h="16838" w:code="9"/>
      <w:pgMar w:top="1248" w:right="1758" w:bottom="1758" w:left="2041" w:header="568" w:footer="561"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116" w:rsidRDefault="00F52116">
      <w:pPr>
        <w:spacing w:line="240" w:lineRule="auto"/>
      </w:pPr>
      <w:r>
        <w:separator/>
      </w:r>
    </w:p>
  </w:endnote>
  <w:endnote w:type="continuationSeparator" w:id="0">
    <w:p w:rsidR="00F52116" w:rsidRDefault="00F521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CEA" w:rsidRDefault="00802CEA">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802CEA" w:rsidRDefault="00802CEA">
    <w:pPr>
      <w:pStyle w:val="Voettekst"/>
    </w:pPr>
  </w:p>
  <w:p w:rsidR="00802CEA" w:rsidRDefault="00802CEA"/>
  <w:tbl>
    <w:tblPr>
      <w:tblW w:w="9900" w:type="dxa"/>
      <w:tblLayout w:type="fixed"/>
      <w:tblCellMar>
        <w:left w:w="0" w:type="dxa"/>
        <w:right w:w="0" w:type="dxa"/>
      </w:tblCellMar>
      <w:tblLook w:val="0000" w:firstRow="0" w:lastRow="0" w:firstColumn="0" w:lastColumn="0" w:noHBand="0" w:noVBand="0"/>
    </w:tblPr>
    <w:tblGrid>
      <w:gridCol w:w="7752"/>
      <w:gridCol w:w="2148"/>
    </w:tblGrid>
    <w:tr w:rsidR="00802CEA">
      <w:trPr>
        <w:trHeight w:hRule="exact" w:val="240"/>
      </w:trPr>
      <w:tc>
        <w:tcPr>
          <w:tcW w:w="7752" w:type="dxa"/>
        </w:tcPr>
        <w:p w:rsidR="00802CEA" w:rsidRDefault="00802CEA">
          <w:pPr>
            <w:pStyle w:val="Huisstijl-Rubricering"/>
          </w:pPr>
          <w:r>
            <w:t>VERTROUWELIJK</w:t>
          </w:r>
        </w:p>
      </w:tc>
      <w:tc>
        <w:tcPr>
          <w:tcW w:w="2148" w:type="dxa"/>
        </w:tcPr>
        <w:p w:rsidR="00802CEA" w:rsidRDefault="00802CEA">
          <w:pPr>
            <w:pStyle w:val="Huisstijl-Paginanummering"/>
          </w:pPr>
          <w:r>
            <w:rPr>
              <w:rStyle w:val="Huisstijl-GegevenCharChar"/>
            </w:rPr>
            <w:t>Pagina  van</w:t>
          </w:r>
          <w:r>
            <w:t xml:space="preserve"> </w:t>
          </w:r>
          <w:fldSimple w:instr=" NUMPAGES   \* MERGEFORMAT ">
            <w:r w:rsidR="00156079">
              <w:t>8</w:t>
            </w:r>
          </w:fldSimple>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802CEA">
      <w:trPr>
        <w:trHeight w:hRule="exact" w:val="240"/>
      </w:trPr>
      <w:tc>
        <w:tcPr>
          <w:tcW w:w="7752" w:type="dxa"/>
        </w:tcPr>
        <w:p w:rsidR="00802CEA" w:rsidRDefault="00802CEA">
          <w:pPr>
            <w:pStyle w:val="Huisstijl-Rubricering"/>
          </w:pPr>
          <w:r>
            <w:fldChar w:fldCharType="begin"/>
          </w:r>
          <w:r>
            <w:instrText xml:space="preserve"> DOCPROPERTY rubricering </w:instrText>
          </w:r>
          <w:r>
            <w:fldChar w:fldCharType="separate"/>
          </w:r>
          <w:r w:rsidR="00156079">
            <w:rPr>
              <w:b w:val="0"/>
              <w:bCs w:val="0"/>
            </w:rPr>
            <w:t>Fout! Onbekende naam voor documenteigenschap.</w:t>
          </w:r>
          <w:r>
            <w:fldChar w:fldCharType="end"/>
          </w:r>
        </w:p>
      </w:tc>
      <w:tc>
        <w:tcPr>
          <w:tcW w:w="2148" w:type="dxa"/>
        </w:tcPr>
        <w:p w:rsidR="00802CEA" w:rsidRDefault="00802CEA">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156079">
            <w:rPr>
              <w:rStyle w:val="Huisstijl-GegevenCharChar"/>
              <w:b/>
              <w:bCs/>
            </w:rPr>
            <w:t>Fout! Onbekende naam voor documenteigenschap.</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156079">
            <w:rPr>
              <w:rStyle w:val="Huisstijl-GegevenCharChar"/>
              <w:b/>
              <w:bCs/>
            </w:rPr>
            <w:t>Fout! Onbekende naam voor documenteigenschap.</w:t>
          </w:r>
          <w:r>
            <w:rPr>
              <w:rStyle w:val="Huisstijl-GegevenCharChar"/>
            </w:rPr>
            <w:fldChar w:fldCharType="end"/>
          </w:r>
          <w:r>
            <w:t xml:space="preserve"> </w:t>
          </w:r>
          <w:fldSimple w:instr=" SECTIONPAGES   \* MERGEFORMAT ">
            <w:r>
              <w:t>1</w:t>
            </w:r>
          </w:fldSimple>
        </w:p>
      </w:tc>
    </w:tr>
  </w:tbl>
  <w:p w:rsidR="00802CEA" w:rsidRDefault="00802CEA">
    <w:pPr>
      <w:pStyle w:val="Voettekst"/>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CEA" w:rsidRPr="00B26C99" w:rsidRDefault="00867223" w:rsidP="00B26C99">
    <w:pPr>
      <w:pStyle w:val="Voettekst"/>
      <w:tabs>
        <w:tab w:val="clear" w:pos="4536"/>
        <w:tab w:val="center" w:pos="3969"/>
      </w:tabs>
      <w:spacing w:line="240" w:lineRule="auto"/>
    </w:pPr>
    <w:r>
      <w:tab/>
    </w:r>
    <w:r>
      <w:tab/>
    </w:r>
    <w:r>
      <w:tab/>
    </w:r>
    <w:r>
      <w:tab/>
    </w:r>
    <w:r w:rsidR="00CC32CB">
      <w:t>ID6633.K-2</w:t>
    </w:r>
    <w:r w:rsidR="00B26C99">
      <w:tab/>
    </w:r>
    <w:r w:rsidR="00B26C99" w:rsidRPr="00F82379">
      <w:rPr>
        <w:sz w:val="13"/>
        <w:szCs w:val="13"/>
      </w:rPr>
      <w:fldChar w:fldCharType="begin"/>
    </w:r>
    <w:r w:rsidR="00B26C99" w:rsidRPr="00F82379">
      <w:rPr>
        <w:sz w:val="13"/>
        <w:szCs w:val="13"/>
      </w:rPr>
      <w:instrText>PAGE   \* MERGEFORMAT</w:instrText>
    </w:r>
    <w:r w:rsidR="00B26C99" w:rsidRPr="00F82379">
      <w:rPr>
        <w:sz w:val="13"/>
        <w:szCs w:val="13"/>
      </w:rPr>
      <w:fldChar w:fldCharType="separate"/>
    </w:r>
    <w:r w:rsidR="000824FA">
      <w:rPr>
        <w:noProof/>
        <w:sz w:val="13"/>
        <w:szCs w:val="13"/>
      </w:rPr>
      <w:t>1</w:t>
    </w:r>
    <w:r w:rsidR="00B26C99" w:rsidRPr="00F82379">
      <w:rPr>
        <w:sz w:val="13"/>
        <w:szCs w:val="13"/>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CEA" w:rsidRPr="00AD1B63" w:rsidRDefault="00FC4125" w:rsidP="00F60601">
    <w:pPr>
      <w:pStyle w:val="Voettekst"/>
      <w:tabs>
        <w:tab w:val="clear" w:pos="4536"/>
        <w:tab w:val="center" w:pos="3969"/>
      </w:tabs>
      <w:spacing w:line="240" w:lineRule="auto"/>
      <w:rPr>
        <w:rStyle w:val="Huisstijl-GegevenCharChar"/>
        <w:szCs w:val="18"/>
      </w:rPr>
    </w:pPr>
    <w:r>
      <w:tab/>
    </w:r>
    <w:r>
      <w:tab/>
    </w:r>
    <w:r>
      <w:tab/>
    </w:r>
    <w:r>
      <w:tab/>
    </w:r>
    <w:r w:rsidR="00CC32CB">
      <w:t>ID6633</w:t>
    </w:r>
    <w:r w:rsidR="00F60601">
      <w:t>.K-</w:t>
    </w:r>
    <w:r w:rsidR="00CC32CB">
      <w:t>2</w:t>
    </w:r>
    <w:r w:rsidR="00F60601">
      <w:tab/>
    </w:r>
    <w:r w:rsidR="00802CEA" w:rsidRPr="00F82379">
      <w:rPr>
        <w:rStyle w:val="Huisstijl-GegevenCharChar"/>
        <w:szCs w:val="13"/>
      </w:rPr>
      <w:fldChar w:fldCharType="begin"/>
    </w:r>
    <w:r w:rsidR="00802CEA" w:rsidRPr="00F82379">
      <w:rPr>
        <w:rStyle w:val="Huisstijl-GegevenCharChar"/>
        <w:szCs w:val="13"/>
      </w:rPr>
      <w:instrText xml:space="preserve"> PAGE </w:instrText>
    </w:r>
    <w:r w:rsidR="00802CEA" w:rsidRPr="00F82379">
      <w:rPr>
        <w:rStyle w:val="Huisstijl-GegevenCharChar"/>
        <w:szCs w:val="13"/>
      </w:rPr>
      <w:fldChar w:fldCharType="separate"/>
    </w:r>
    <w:r w:rsidR="000824FA">
      <w:rPr>
        <w:rStyle w:val="Huisstijl-GegevenCharChar"/>
        <w:szCs w:val="13"/>
      </w:rPr>
      <w:t>2</w:t>
    </w:r>
    <w:r w:rsidR="00802CEA" w:rsidRPr="00F82379">
      <w:rPr>
        <w:rStyle w:val="Huisstijl-GegevenCharChar"/>
        <w:szCs w:val="1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116" w:rsidRDefault="00F52116">
      <w:pPr>
        <w:spacing w:line="240" w:lineRule="auto"/>
      </w:pPr>
      <w:r>
        <w:separator/>
      </w:r>
    </w:p>
  </w:footnote>
  <w:footnote w:type="continuationSeparator" w:id="0">
    <w:p w:rsidR="00F52116" w:rsidRDefault="00F5211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CEA" w:rsidRDefault="00802CEA">
    <w:pPr>
      <w:pStyle w:val="Koptekst"/>
    </w:pPr>
  </w:p>
  <w:p w:rsidR="00802CEA" w:rsidRDefault="00802CE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CEA" w:rsidRDefault="002B4B2A">
    <w:pPr>
      <w:pStyle w:val="Koptekst"/>
      <w:rPr>
        <w:color w:val="FFFFFF"/>
      </w:rPr>
    </w:pPr>
    <w:r>
      <w:rPr>
        <w:noProof/>
      </w:rPr>
      <w:drawing>
        <wp:anchor distT="0" distB="0" distL="114300" distR="114300" simplePos="0" relativeHeight="251657728" behindDoc="0" locked="1" layoutInCell="1" allowOverlap="1" wp14:anchorId="29BEA751" wp14:editId="1225A51F">
          <wp:simplePos x="0" y="0"/>
          <wp:positionH relativeFrom="page">
            <wp:posOffset>828040</wp:posOffset>
          </wp:positionH>
          <wp:positionV relativeFrom="page">
            <wp:posOffset>0</wp:posOffset>
          </wp:positionV>
          <wp:extent cx="6598920" cy="2519680"/>
          <wp:effectExtent l="0" t="0" r="0" b="0"/>
          <wp:wrapNone/>
          <wp:docPr id="7" name="Picture 119" descr="wijwillemalexan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wijwillemalexander.gif"/>
                  <pic:cNvPicPr>
                    <a:picLocks noChangeAspect="1" noChangeArrowheads="1"/>
                  </pic:cNvPicPr>
                </pic:nvPicPr>
                <pic:blipFill>
                  <a:blip r:embed="rId1">
                    <a:extLst>
                      <a:ext uri="{28A0092B-C50C-407E-A947-70E740481C1C}">
                        <a14:useLocalDpi xmlns:a14="http://schemas.microsoft.com/office/drawing/2010/main" val="0"/>
                      </a:ext>
                    </a:extLst>
                  </a:blip>
                  <a:srcRect l="16022" t="-4578" r="-16576" b="-3638"/>
                  <a:stretch>
                    <a:fillRect/>
                  </a:stretch>
                </pic:blipFill>
                <pic:spPr bwMode="auto">
                  <a:xfrm>
                    <a:off x="0" y="0"/>
                    <a:ext cx="6598920" cy="251968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CEA" w:rsidRDefault="00802CE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CEA" w:rsidRDefault="00F60601">
    <w:pPr>
      <w:pStyle w:val="Koptekst"/>
    </w:pPr>
    <w:r>
      <w:tab/>
    </w:r>
    <w:r>
      <w:tab/>
    </w:r>
    <w:r>
      <w:tab/>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CEA" w:rsidRDefault="00802CEA">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4269C"/>
    <w:multiLevelType w:val="hybridMultilevel"/>
    <w:tmpl w:val="30D4AD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E665E9A"/>
    <w:multiLevelType w:val="hybridMultilevel"/>
    <w:tmpl w:val="F324510C"/>
    <w:lvl w:ilvl="0" w:tplc="8EA8613A">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35FD7B4F"/>
    <w:multiLevelType w:val="hybridMultilevel"/>
    <w:tmpl w:val="5D0AE2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3D120A3D"/>
    <w:multiLevelType w:val="hybridMultilevel"/>
    <w:tmpl w:val="DCB4A2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59D50AC6"/>
    <w:multiLevelType w:val="hybridMultilevel"/>
    <w:tmpl w:val="F8BE3E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6F8351A7"/>
    <w:multiLevelType w:val="hybridMultilevel"/>
    <w:tmpl w:val="294A6C6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nsid w:val="7183099F"/>
    <w:multiLevelType w:val="hybridMultilevel"/>
    <w:tmpl w:val="DB062B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7EBA0003"/>
    <w:multiLevelType w:val="hybridMultilevel"/>
    <w:tmpl w:val="6080662C"/>
    <w:lvl w:ilvl="0" w:tplc="A568F082">
      <w:numFmt w:val="bullet"/>
      <w:lvlText w:val="-"/>
      <w:lvlJc w:val="left"/>
      <w:pPr>
        <w:ind w:left="1065" w:hanging="705"/>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3"/>
  </w:num>
  <w:num w:numId="5">
    <w:abstractNumId w:val="7"/>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SD_MetaData" w:val="&lt;Fields library=&quot;EDOC&quot; form=&quot;OCW_REGISTRATIE&quot;&gt;&lt;Field id=&quot;UserGroup.0&quot; value=&quot;70A54064B73F4F0C966125A48855551B&quot;/&gt;&lt;Field id=&quot;UserGroup.1&quot; value=&quot;Wetgeving en Juridische Zaken&quot;/&gt;&lt;Field id=&quot;UserGroup.2&quot; value=&quot;WJZ&quot;/&gt;&lt;Field id=&quot;UserGroup.3&quot; value=&quot;&quot;/&gt;&lt;Field id=&quot;UserGroup.815F2AA4BDBE427BB9EA923102C2FB70&quot; value=&quot;Wetgeving en Juridische Zaken&quot;/&gt;&lt;Field id=&quot;UserGroup.C8F252B263EA491887105D16AD55D2C2&quot; value=&quot;Ministerie van Onderwijs, Cultuur en Wetenschap&quot;/&gt;&lt;Field id=&quot;UserGroup.1AC2DC1AD5B140B6B2786A9B8EFE942A&quot; value=&quot;Postbus&quot;/&gt;&lt;Field id=&quot;UserGroup.178795B7610D48FF87BC6D5050A75B0C&quot; value=&quot;16375&quot;/&gt;&lt;Field id=&quot;UserGroup.951055743CB245938C2AE79801D4D1BB&quot; value=&quot;2500 BJ&quot;/&gt;&lt;Field id=&quot;UserGroup.3C2872A608EC491C87C20EC4D627F940&quot; value=&quot;Den Haag&quot;/&gt;&lt;Field id=&quot;UserGroup.1DAACD305718432EB62837BF283FE41A&quot; value=&quot;Rijnstraat&quot;/&gt;&lt;Field id=&quot;UserGroup.017784232DF94C69A789039FE0737FDD&quot; value=&quot;50&quot;/&gt;&lt;Field id=&quot;UserGroup.6CF05FDCF99F494BBE55EB3B69B368B9&quot; value=&quot;Den Haag&quot;/&gt;&lt;Field id=&quot;UserGroup.86F5FDAA53FA43EE95E58B579AC1AF7A&quot; value=&quot;+31-70-412 3456&quot;/&gt;&lt;Field id=&quot;UserGroup.59E8DB1ACC5B44E0BAA6DAD5F0E62A8E&quot; value=&quot;+31-70-412 3450&quot;/&gt;&lt;Field id=&quot;UserGroup.494A92D6BCC64AB8912DD53490885246&quot; value=&quot;www.rijksoverheid.nl&quot;/&gt;&lt;Field id=&quot;UserGroup.CA6E7ACDCA96490CBA918B9AF4EB44D5&quot; value=&quot;OCW&quot;/&gt;&lt;Field id=&quot;UserGroup.D09D9CE02255438AA7AAB3C07AD5287D&quot; value=&quot;&quot;/&gt;&lt;Field id=&quot;UserGroup.30ED2F62CF5C4F969E8D0662AA60ACF1&quot; value=&quot;mr. J.A.P. Veringa&quot;/&gt;&lt;Field id=&quot;UserGroup.92A810531841458EA421E4A78B39896C&quot; value=&quot;&quot;/&gt;&lt;Field id=&quot;UserGroup.CCF539C106E04983810964EABF88BEA7&quot; value=&quot;&quot;/&gt;&lt;Field id=&quot;UserGroup.B6D16C567E8747049E6328799A98A81C&quot; value=&quot;&quot;/&gt;&lt;Field id=&quot;UserGroup.42322026BD3A4EDBBB13C01F0BF536F7&quot; value=&quot;P.O. Box 16375&quot;/&gt;&lt;Field id=&quot;UserGroup.26D0C618E5F34862BB204EF65A9834C5&quot; value=&quot;&quot;/&gt;&lt;Field id=&quot;UserGroup.0C73AB2D30514C92B940A0B209F32216&quot; value=&quot;&quot;/&gt;&lt;Field id=&quot;UserGroup.85101AD57012478EB0EE524B623376EF&quot; value=&quot;&quot;/&gt;&lt;Field id=&quot;UserGroup.FCC622CE89EA43279501BAAD498586E2&quot; value=&quot;&quot;/&gt;&lt;Field id=&quot;UserGroup.69EE57F127204B2C86B5C57D8CE57F8D&quot; value=&quot;&quot;/&gt;&lt;Field id=&quot;UserGroup.C824FF864B2B46078FFB8022751A5FA8&quot; value=&quot;The Hague&quot;/&gt;&lt;Field id=&quot;UserGroup.E0BD4150564441589EE3EA1C38018BF9&quot; value=&quot;&quot;/&gt;&lt;Field id=&quot;UserGroup.D5F6D881FFAC438592571763AC6BC4B5&quot; value=&quot;&quot;/&gt;&lt;Field id=&quot;UserGroup.BC1317E875604E1FB65651143DC14E6B&quot; value=&quot;The Netherlands&quot;/&gt;&lt;Field id=&quot;UserGroup.6C1062083E6B4CF8AB03D6EDF06B0829&quot; value=&quot;&quot;/&gt;&lt;Field id=&quot;UserGroup.84B780F6AED94DEBAD140A9BAE098B77&quot; value=&quot;&quot;/&gt;&lt;Field id=&quot;UserGroup.36870F9DF6D840C69DE42BB237D9E5E3&quot; value=&quot;Ministry of Education, Culture and Science&quot;/&gt;&lt;Field id=&quot;UserGroup.BBFCF84016024CBFAE5FE9B3E761129A&quot; value=&quot;&quot;/&gt;&lt;Field id=&quot;Author.0&quot; value=&quot;78C5412D0EC345228EE8831AED716359&quot;/&gt;&lt;Field id=&quot;Author.1&quot; value=&quot;Bruin&quot;/&gt;&lt;Field id=&quot;Author.2&quot; value=&quot;G.J.&quot;/&gt;&lt;Field id=&quot;Author.3&quot; value=&quot;&quot;/&gt;&lt;Field id=&quot;Author.4&quot; value=&quot;Gerard&quot;/&gt;&lt;Field id=&quot;Author.5&quot; value=&quot;g.j.bruin@minocw.nl&quot;/&gt;&lt;Field id=&quot;Author.6&quot; value=&quot;&quot;/&gt;&lt;Field id=&quot;Author.7&quot; value=&quot;&quot;/&gt;&lt;Field id=&quot;Author.8&quot; value=&quot;&quot;/&gt;&lt;Field id=&quot;Author.9&quot; value=&quot;o213bru&quot;/&gt;&lt;Field id=&quot;Author.10&quot; value=&quot;True&quot;/&gt;&lt;Field id=&quot;Author.11&quot; value=&quot;0&quot;/&gt;&lt;Field id=&quot;Author.12&quot; value=&quot;mr.&quot;/&gt;&lt;Field id=&quot;Author.13&quot; value=&quot;HOFT&quot;/&gt;&lt;Field id=&quot;Author.14&quot; value=&quot;Bruin&quot;/&gt;&lt;Field id=&quot;Author.E72E562AD10E44CF8B0BB85626A7CED6&quot; value=&quot;&quot;/&gt;&lt;Field id=&quot;Author.2A7545B21CF14EEBBD8CE2FB110ECA76&quot; value=&quot;+31 6 46 84 91 23&quot;/&gt;&lt;Field id=&quot;Author.07A356D7877849EBA5C9C7CF16E58D5F&quot; value=&quot;&quot;/&gt;&lt;Field id=&quot;Author.316524BDEDA04B27B02489813A15B3D2&quot; value=&quot;5650&quot;/&gt;&lt;Field id=&quot;Author.764D5833F93D470E8E750B1DAEBD2873&quot; value=&quot;11462&quot;/&gt;&lt;Field id=&quot;Author.978504FDCABC4ECBB9ECA7D9D1C6BAF8&quot; value=&quot;Wetgevingsjurist&quot;/&gt;&lt;Field id=&quot;Author.663F8FD50E584CBAB4C11BDAE47EC065&quot; value=&quot;&quot;/&gt;&lt;Field id=&quot;Author.020D8803A2884AAE9C59114AD64A9B62&quot; value=&quot;&quot;/&gt;&lt;Field id=&quot;Author.B7969BAB035B4138AC8B330187D7E070&quot; value=&quot;&quot;/&gt;&lt;Field id=&quot;Author.82A7DC50A95C44B2833D66A60E989DD1&quot; value=&quot;FLEX&quot;/&gt;&lt;Field id=&quot;Author.E9BB16FB50E04B859D7F26979E793515&quot; value=&quot;+31 6 46 84 91 23&quot;/&gt;&lt;Field id=&quot;Author.9F10345A9CBA40549518EFEBF9616FE7&quot; value=&quot;WJZ&quot;/&gt;&lt;Field id=&quot;Author.A08FD3E3B58F4E81842FC68F44A9B386&quot; value=&quot;OCW&quot;/&gt;&lt;Field id=&quot;Author.8DC78BAD95DF4C7792B2965626F7CBF4&quot; value=&quot;1&quot;/&gt;&lt;Field id=&quot;Typist.0&quot; value=&quot;78C5412D0EC345228EE8831AED716359&quot;/&gt;&lt;Field id=&quot;Typist.1&quot; value=&quot;Bruin&quot;/&gt;&lt;Field id=&quot;Typist.2&quot; value=&quot;G.J.&quot;/&gt;&lt;Field id=&quot;Typist.3&quot; value=&quot;&quot;/&gt;&lt;Field id=&quot;Typist.4&quot; value=&quot;Gerard&quot;/&gt;&lt;Field id=&quot;Typist.5&quot; value=&quot;g.j.bruin@minocw.nl&quot;/&gt;&lt;Field id=&quot;Typist.6&quot; value=&quot;&quot;/&gt;&lt;Field id=&quot;Typist.7&quot; value=&quot;&quot;/&gt;&lt;Field id=&quot;Typist.8&quot; value=&quot;&quot;/&gt;&lt;Field id=&quot;Typist.9&quot; value=&quot;o213bru&quot;/&gt;&lt;Field id=&quot;Typist.10&quot; value=&quot;True&quot;/&gt;&lt;Field id=&quot;Typist.11&quot; value=&quot;0&quot;/&gt;&lt;Field id=&quot;Typist.12&quot; value=&quot;mr.&quot;/&gt;&lt;Field id=&quot;Typist.13&quot; value=&quot;HOFT&quot;/&gt;&lt;Field id=&quot;Typist.14&quot; value=&quot;Bruin&quot;/&gt;&lt;Field id=&quot;Typist.E72E562AD10E44CF8B0BB85626A7CED6&quot; value=&quot;&quot;/&gt;&lt;Field id=&quot;Typist.2A7545B21CF14EEBBD8CE2FB110ECA76&quot; value=&quot;+31 6 46 84 91 23&quot;/&gt;&lt;Field id=&quot;Typist.07A356D7877849EBA5C9C7CF16E58D5F&quot; value=&quot;&quot;/&gt;&lt;Field id=&quot;Typist.316524BDEDA04B27B02489813A15B3D2&quot; value=&quot;5650&quot;/&gt;&lt;Field id=&quot;Typist.764D5833F93D470E8E750B1DAEBD2873&quot; value=&quot;11462&quot;/&gt;&lt;Field id=&quot;Typist.978504FDCABC4ECBB9ECA7D9D1C6BAF8&quot; value=&quot;Wetgevingsjurist&quot;/&gt;&lt;Field id=&quot;Typist.663F8FD50E584CBAB4C11BDAE47EC065&quot; value=&quot;&quot;/&gt;&lt;Field id=&quot;Typist.020D8803A2884AAE9C59114AD64A9B62&quot; value=&quot;&quot;/&gt;&lt;Field id=&quot;Typist.B7969BAB035B4138AC8B330187D7E070&quot; value=&quot;&quot;/&gt;&lt;Field id=&quot;Typist.82A7DC50A95C44B2833D66A60E989DD1&quot; value=&quot;FLEX&quot;/&gt;&lt;Field id=&quot;Typist.E9BB16FB50E04B859D7F26979E793515&quot; value=&quot;+31 6 46 84 91 23&quot;/&gt;&lt;Field id=&quot;Typist.9F10345A9CBA40549518EFEBF9616FE7&quot; value=&quot;WJZ&quot;/&gt;&lt;Field id=&quot;Typist.A08FD3E3B58F4E81842FC68F44A9B386&quot; value=&quot;OCW&quot;/&gt;&lt;Field id=&quot;Typist.8DC78BAD95DF4C7792B2965626F7CBF4&quot; value=&quot;1&quot;/&gt;&lt;Field id=&quot;TemplateGroup.0&quot; value=&quot;091CD66711D145CBAF548EF69FE073DC&quot;/&gt;&lt;Field id=&quot;TemplateGroup.1&quot; value=&quot;Algemene sjablonen Wet- en regelgeving&quot;/&gt;&lt;Field id=&quot;Template.0&quot; value=&quot;316674F208E24A5FA678A914803F6F4B&quot;/&gt;&lt;Field id=&quot;Template.1&quot; value=&quot;Wet&quot;/&gt;&lt;Field id=&quot;Template.2&quot; value=&quot;False&quot;/&gt;&lt;Field id=&quot;Template.3&quot; value=&quot;0&quot;/&gt;&lt;Field id=&quot;Template.4&quot; value=&quot;TP316674F208E24A5FA678A914803F6F4B.sdp&quot;/&gt;&lt;Field id=&quot;Template.F7CF6B99D03B4E9BA5ADC2EAD0AF8DE8&quot; value=&quot;0.1&quot;/&gt;&lt;Field id=&quot;Template.C0486B6320E844FAB73B6A4011279223&quot; value=&quot;&quot;/&gt;&lt;Field id=&quot;Template.1837871373234C94AE26FC6D93758E9C&quot; value=&quot;Marja Flippo&quot;/&gt;&lt;Field id=&quot;Template.15D954F41372414FA0E4E16EE35B749F&quot; value=&quot;&quot;/&gt;&lt;Field id=&quot;Template.8CDC4EF44CCB4365AFBEA664ED47E844&quot; value=&quot;&quot;/&gt;&lt;Field id=&quot;Template.64322E333ECB45DE8025BEF063039340&quot; value=&quot;&quot;/&gt;&lt;Field id=&quot;Template.91098CFAEA204A09BBCE869F325F0508&quot; value=&quot;&quot;/&gt;&lt;Field id=&quot;Template.451F10CB809E47E7B36537F7EF115F40&quot; value=&quot;&quot;/&gt;&lt;Field id=&quot;Template.A4DB0498FEDD4C07943454213B598A3C&quot; value=&quot;&quot;/&gt;&lt;Field id=&quot;Template.A97CAEBCA6F547EEBE8CB9713D2C0216&quot; value=&quot;&quot;/&gt;&lt;Field id=&quot;Template.8F8E3F265FA34288991248671F64241F&quot; value=&quot;&quot;/&gt;&lt;Field id=&quot;Template.288DF80FADA142E5B609D6FAF28E1279&quot; value=&quot;&quot;/&gt;&lt;Field id=&quot;Template.432C701549E64BE88705CC101DA5277E&quot; value=&quot;&quot;/&gt;&lt;Field id=&quot;Template.5608B6A7188D4C29AEA54059FA59FC48&quot; value=&quot;&quot;/&gt;&lt;Field id=&quot;Template.6742968E0D174AA4A6EA48CB5CB1DDE5&quot; value=&quot;&quot;/&gt;&lt;Field id=&quot;Template.BF3923187D844C4786206D7FC7D1045F&quot; value=&quot;UITGAAND&quot;/&gt;&lt;Field id=&quot;Template.D2BC391A04AA4E3486CB26C52BDD0C02&quot; value=&quot;&quot;/&gt;&lt;Field id=&quot;Template.3CA9E00839534E75A8648410406A1700&quot; value=&quot;&quot;/&gt;&lt;Field id=&quot;Document.5&quot; value=&quot;B41C7A85154447ECAF966EFEC304734F&quot;/&gt;&lt;/Fields&gt;_x000d__x000a_"/>
  </w:docVars>
  <w:rsids>
    <w:rsidRoot w:val="00F52116"/>
    <w:rsid w:val="000044A2"/>
    <w:rsid w:val="000200E0"/>
    <w:rsid w:val="000259C2"/>
    <w:rsid w:val="00025A98"/>
    <w:rsid w:val="00035B3F"/>
    <w:rsid w:val="000426DB"/>
    <w:rsid w:val="00055924"/>
    <w:rsid w:val="00056D79"/>
    <w:rsid w:val="000712BF"/>
    <w:rsid w:val="000824FA"/>
    <w:rsid w:val="00085017"/>
    <w:rsid w:val="00091A2B"/>
    <w:rsid w:val="000A057A"/>
    <w:rsid w:val="000A5F4E"/>
    <w:rsid w:val="000C67FC"/>
    <w:rsid w:val="000D3539"/>
    <w:rsid w:val="000E6F76"/>
    <w:rsid w:val="000E715C"/>
    <w:rsid w:val="001051D3"/>
    <w:rsid w:val="00132D43"/>
    <w:rsid w:val="00155ED4"/>
    <w:rsid w:val="00156079"/>
    <w:rsid w:val="00157531"/>
    <w:rsid w:val="00163E98"/>
    <w:rsid w:val="001A7C7E"/>
    <w:rsid w:val="001B6B19"/>
    <w:rsid w:val="001C2EF0"/>
    <w:rsid w:val="001C5F6B"/>
    <w:rsid w:val="001E4D5D"/>
    <w:rsid w:val="001F0B63"/>
    <w:rsid w:val="00201C5F"/>
    <w:rsid w:val="00207C49"/>
    <w:rsid w:val="002212E5"/>
    <w:rsid w:val="002221B7"/>
    <w:rsid w:val="00263745"/>
    <w:rsid w:val="00291A68"/>
    <w:rsid w:val="00295CC7"/>
    <w:rsid w:val="002B4B2A"/>
    <w:rsid w:val="002C26C0"/>
    <w:rsid w:val="002C35D8"/>
    <w:rsid w:val="002D2C67"/>
    <w:rsid w:val="002E468A"/>
    <w:rsid w:val="002E4BD4"/>
    <w:rsid w:val="002E5797"/>
    <w:rsid w:val="00322597"/>
    <w:rsid w:val="003371F3"/>
    <w:rsid w:val="00364AB9"/>
    <w:rsid w:val="00377A4D"/>
    <w:rsid w:val="00392859"/>
    <w:rsid w:val="003934A0"/>
    <w:rsid w:val="003B2331"/>
    <w:rsid w:val="003D1A6E"/>
    <w:rsid w:val="003F435C"/>
    <w:rsid w:val="00412E6F"/>
    <w:rsid w:val="0044700A"/>
    <w:rsid w:val="00455254"/>
    <w:rsid w:val="00480FAB"/>
    <w:rsid w:val="00481826"/>
    <w:rsid w:val="00483EBC"/>
    <w:rsid w:val="004865D4"/>
    <w:rsid w:val="00490A19"/>
    <w:rsid w:val="00492B2D"/>
    <w:rsid w:val="00495987"/>
    <w:rsid w:val="004B4099"/>
    <w:rsid w:val="004B77C8"/>
    <w:rsid w:val="004C112C"/>
    <w:rsid w:val="004C7C11"/>
    <w:rsid w:val="004E646A"/>
    <w:rsid w:val="004F442D"/>
    <w:rsid w:val="004F5082"/>
    <w:rsid w:val="005211BE"/>
    <w:rsid w:val="0052685F"/>
    <w:rsid w:val="005534B5"/>
    <w:rsid w:val="005726E4"/>
    <w:rsid w:val="005826CE"/>
    <w:rsid w:val="005A2B73"/>
    <w:rsid w:val="005C0219"/>
    <w:rsid w:val="00610124"/>
    <w:rsid w:val="006371FE"/>
    <w:rsid w:val="0069452E"/>
    <w:rsid w:val="006A6A75"/>
    <w:rsid w:val="006C2261"/>
    <w:rsid w:val="006D6F1D"/>
    <w:rsid w:val="006F2FE8"/>
    <w:rsid w:val="007228AA"/>
    <w:rsid w:val="007319A3"/>
    <w:rsid w:val="00745C22"/>
    <w:rsid w:val="007822F4"/>
    <w:rsid w:val="007A4A48"/>
    <w:rsid w:val="007C6838"/>
    <w:rsid w:val="007D3A26"/>
    <w:rsid w:val="007E4FB2"/>
    <w:rsid w:val="00800329"/>
    <w:rsid w:val="00802CEA"/>
    <w:rsid w:val="00824580"/>
    <w:rsid w:val="00826633"/>
    <w:rsid w:val="008312FA"/>
    <w:rsid w:val="00855B8B"/>
    <w:rsid w:val="00856C77"/>
    <w:rsid w:val="00857E7F"/>
    <w:rsid w:val="00867223"/>
    <w:rsid w:val="00872B6D"/>
    <w:rsid w:val="00887FC8"/>
    <w:rsid w:val="008B1D81"/>
    <w:rsid w:val="008D45FC"/>
    <w:rsid w:val="00923E32"/>
    <w:rsid w:val="00956334"/>
    <w:rsid w:val="00960F75"/>
    <w:rsid w:val="0097341B"/>
    <w:rsid w:val="0098150F"/>
    <w:rsid w:val="00995D69"/>
    <w:rsid w:val="00997C52"/>
    <w:rsid w:val="009A3345"/>
    <w:rsid w:val="009B0F9A"/>
    <w:rsid w:val="009C6449"/>
    <w:rsid w:val="009F0068"/>
    <w:rsid w:val="00A06B80"/>
    <w:rsid w:val="00A10D96"/>
    <w:rsid w:val="00A17FD6"/>
    <w:rsid w:val="00A2611C"/>
    <w:rsid w:val="00A34263"/>
    <w:rsid w:val="00A4413F"/>
    <w:rsid w:val="00A45295"/>
    <w:rsid w:val="00A86F61"/>
    <w:rsid w:val="00A92093"/>
    <w:rsid w:val="00AD2BFC"/>
    <w:rsid w:val="00AF12EC"/>
    <w:rsid w:val="00AF322D"/>
    <w:rsid w:val="00B1270A"/>
    <w:rsid w:val="00B2466E"/>
    <w:rsid w:val="00B26C99"/>
    <w:rsid w:val="00B36A3D"/>
    <w:rsid w:val="00B46076"/>
    <w:rsid w:val="00B52AF6"/>
    <w:rsid w:val="00B6730D"/>
    <w:rsid w:val="00B72FF7"/>
    <w:rsid w:val="00B80F23"/>
    <w:rsid w:val="00B8667B"/>
    <w:rsid w:val="00B95B75"/>
    <w:rsid w:val="00BB416C"/>
    <w:rsid w:val="00BC49E5"/>
    <w:rsid w:val="00BF128F"/>
    <w:rsid w:val="00BF7660"/>
    <w:rsid w:val="00C4174B"/>
    <w:rsid w:val="00C60A6C"/>
    <w:rsid w:val="00C83795"/>
    <w:rsid w:val="00CA76FF"/>
    <w:rsid w:val="00CC32CB"/>
    <w:rsid w:val="00CD40AA"/>
    <w:rsid w:val="00CE2346"/>
    <w:rsid w:val="00CF74FD"/>
    <w:rsid w:val="00D069E1"/>
    <w:rsid w:val="00D13A8F"/>
    <w:rsid w:val="00D17AD5"/>
    <w:rsid w:val="00D17D79"/>
    <w:rsid w:val="00D229BE"/>
    <w:rsid w:val="00D2367E"/>
    <w:rsid w:val="00D603BB"/>
    <w:rsid w:val="00D60C9B"/>
    <w:rsid w:val="00D60E5C"/>
    <w:rsid w:val="00D72BEC"/>
    <w:rsid w:val="00D918D5"/>
    <w:rsid w:val="00D9371F"/>
    <w:rsid w:val="00DC5F1D"/>
    <w:rsid w:val="00DE523B"/>
    <w:rsid w:val="00DF60DF"/>
    <w:rsid w:val="00E2463F"/>
    <w:rsid w:val="00E31C85"/>
    <w:rsid w:val="00E4792F"/>
    <w:rsid w:val="00E47B49"/>
    <w:rsid w:val="00E7515B"/>
    <w:rsid w:val="00E75F65"/>
    <w:rsid w:val="00E76766"/>
    <w:rsid w:val="00E77A05"/>
    <w:rsid w:val="00E82275"/>
    <w:rsid w:val="00E9007A"/>
    <w:rsid w:val="00E904DB"/>
    <w:rsid w:val="00EA6507"/>
    <w:rsid w:val="00EB47B6"/>
    <w:rsid w:val="00EC469C"/>
    <w:rsid w:val="00ED05D7"/>
    <w:rsid w:val="00ED0797"/>
    <w:rsid w:val="00ED161A"/>
    <w:rsid w:val="00EE1FDB"/>
    <w:rsid w:val="00EF7A77"/>
    <w:rsid w:val="00F01348"/>
    <w:rsid w:val="00F04BDA"/>
    <w:rsid w:val="00F52116"/>
    <w:rsid w:val="00F60601"/>
    <w:rsid w:val="00F62546"/>
    <w:rsid w:val="00F82379"/>
    <w:rsid w:val="00FA41AB"/>
    <w:rsid w:val="00FC4125"/>
    <w:rsid w:val="00FC467A"/>
    <w:rsid w:val="00FC7AFD"/>
    <w:rsid w:val="00FF47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E4D5D"/>
    <w:pPr>
      <w:spacing w:line="240" w:lineRule="atLeast"/>
    </w:pPr>
    <w:rPr>
      <w:rFonts w:ascii="Verdana" w:hAnsi="Verdana"/>
      <w:sz w:val="18"/>
      <w:szCs w:val="24"/>
    </w:rPr>
  </w:style>
  <w:style w:type="paragraph" w:styleId="Kop1">
    <w:name w:val="heading 1"/>
    <w:basedOn w:val="Standaard"/>
    <w:next w:val="Standaard"/>
    <w:link w:val="Kop1Char"/>
    <w:qFormat/>
    <w:rsid w:val="003371F3"/>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3371F3"/>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3371F3"/>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3371F3"/>
    <w:rPr>
      <w:rFonts w:ascii="Verdana" w:eastAsia="Times New Roman" w:hAnsi="Verdana" w:cs="Arial"/>
      <w:b/>
      <w:bCs/>
      <w:kern w:val="32"/>
      <w:sz w:val="32"/>
      <w:szCs w:val="32"/>
      <w:lang w:eastAsia="nl-NL"/>
    </w:rPr>
  </w:style>
  <w:style w:type="character" w:customStyle="1" w:styleId="Kop2Char">
    <w:name w:val="Kop 2 Char"/>
    <w:link w:val="Kop2"/>
    <w:rsid w:val="003371F3"/>
    <w:rPr>
      <w:rFonts w:ascii="Verdana" w:eastAsia="Times New Roman" w:hAnsi="Verdana" w:cs="Arial"/>
      <w:b/>
      <w:bCs/>
      <w:i/>
      <w:iCs/>
      <w:sz w:val="28"/>
      <w:szCs w:val="28"/>
      <w:lang w:eastAsia="nl-NL"/>
    </w:rPr>
  </w:style>
  <w:style w:type="character" w:customStyle="1" w:styleId="Kop3Char">
    <w:name w:val="Kop 3 Char"/>
    <w:link w:val="Kop3"/>
    <w:rsid w:val="003371F3"/>
    <w:rPr>
      <w:rFonts w:ascii="Verdana" w:eastAsia="Times New Roman" w:hAnsi="Verdana" w:cs="Arial"/>
      <w:b/>
      <w:bCs/>
      <w:sz w:val="26"/>
      <w:szCs w:val="26"/>
      <w:lang w:eastAsia="nl-NL"/>
    </w:rPr>
  </w:style>
  <w:style w:type="paragraph" w:customStyle="1" w:styleId="broodtekst">
    <w:name w:val="broodtekst"/>
    <w:basedOn w:val="Standaard"/>
    <w:rsid w:val="001E4D5D"/>
    <w:pPr>
      <w:tabs>
        <w:tab w:val="left" w:pos="227"/>
        <w:tab w:val="left" w:pos="454"/>
        <w:tab w:val="left" w:pos="680"/>
      </w:tabs>
      <w:autoSpaceDE w:val="0"/>
      <w:autoSpaceDN w:val="0"/>
      <w:adjustRightInd w:val="0"/>
    </w:pPr>
    <w:rPr>
      <w:szCs w:val="18"/>
    </w:rPr>
  </w:style>
  <w:style w:type="paragraph" w:styleId="Koptekst">
    <w:name w:val="header"/>
    <w:basedOn w:val="broodtekst"/>
    <w:link w:val="KoptekstChar"/>
    <w:semiHidden/>
    <w:rsid w:val="001E4D5D"/>
    <w:pPr>
      <w:tabs>
        <w:tab w:val="center" w:pos="4536"/>
        <w:tab w:val="right" w:pos="9072"/>
      </w:tabs>
    </w:pPr>
  </w:style>
  <w:style w:type="character" w:customStyle="1" w:styleId="KoptekstChar">
    <w:name w:val="Koptekst Char"/>
    <w:link w:val="Koptekst"/>
    <w:semiHidden/>
    <w:rsid w:val="001E4D5D"/>
    <w:rPr>
      <w:rFonts w:ascii="Verdana" w:hAnsi="Verdana"/>
      <w:sz w:val="18"/>
      <w:szCs w:val="18"/>
    </w:rPr>
  </w:style>
  <w:style w:type="paragraph" w:styleId="Voettekst">
    <w:name w:val="footer"/>
    <w:basedOn w:val="broodtekst"/>
    <w:link w:val="VoettekstChar"/>
    <w:semiHidden/>
    <w:rsid w:val="001E4D5D"/>
    <w:pPr>
      <w:tabs>
        <w:tab w:val="center" w:pos="4536"/>
        <w:tab w:val="right" w:pos="9072"/>
      </w:tabs>
    </w:pPr>
  </w:style>
  <w:style w:type="character" w:customStyle="1" w:styleId="VoettekstChar">
    <w:name w:val="Voettekst Char"/>
    <w:link w:val="Voettekst"/>
    <w:semiHidden/>
    <w:rsid w:val="001E4D5D"/>
    <w:rPr>
      <w:rFonts w:ascii="Verdana" w:hAnsi="Verdana"/>
      <w:sz w:val="18"/>
      <w:szCs w:val="18"/>
    </w:rPr>
  </w:style>
  <w:style w:type="character" w:customStyle="1" w:styleId="Huisstijl-GegevenCharChar">
    <w:name w:val="Huisstijl-Gegeven Char Char"/>
    <w:rsid w:val="001E4D5D"/>
    <w:rPr>
      <w:rFonts w:ascii="Verdana" w:hAnsi="Verdana"/>
      <w:noProof/>
      <w:sz w:val="13"/>
      <w:szCs w:val="24"/>
      <w:lang w:val="nl-NL" w:eastAsia="nl-NL" w:bidi="ar-SA"/>
    </w:rPr>
  </w:style>
  <w:style w:type="paragraph" w:customStyle="1" w:styleId="Huisstijl-Rubricering">
    <w:name w:val="Huisstijl-Rubricering"/>
    <w:basedOn w:val="broodtekst"/>
    <w:rsid w:val="001E4D5D"/>
    <w:pPr>
      <w:spacing w:line="180" w:lineRule="exact"/>
    </w:pPr>
    <w:rPr>
      <w:b/>
      <w:bCs/>
      <w:caps/>
      <w:noProof/>
      <w:sz w:val="13"/>
      <w:szCs w:val="13"/>
    </w:rPr>
  </w:style>
  <w:style w:type="paragraph" w:customStyle="1" w:styleId="Huisstijl-Paginanummering">
    <w:name w:val="Huisstijl-Paginanummering"/>
    <w:basedOn w:val="broodtekst"/>
    <w:rsid w:val="001E4D5D"/>
    <w:pPr>
      <w:spacing w:line="180" w:lineRule="exact"/>
    </w:pPr>
    <w:rPr>
      <w:noProof/>
      <w:sz w:val="13"/>
    </w:rPr>
  </w:style>
  <w:style w:type="character" w:styleId="Paginanummer">
    <w:name w:val="page number"/>
    <w:semiHidden/>
    <w:rsid w:val="001E4D5D"/>
  </w:style>
  <w:style w:type="paragraph" w:styleId="Voetnoottekst">
    <w:name w:val="footnote text"/>
    <w:basedOn w:val="Standaard"/>
    <w:link w:val="VoetnoottekstChar"/>
    <w:uiPriority w:val="99"/>
    <w:semiHidden/>
    <w:unhideWhenUsed/>
    <w:rsid w:val="001A7C7E"/>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1A7C7E"/>
    <w:rPr>
      <w:rFonts w:ascii="Verdana" w:hAnsi="Verdana"/>
    </w:rPr>
  </w:style>
  <w:style w:type="character" w:styleId="Voetnootmarkering">
    <w:name w:val="footnote reference"/>
    <w:basedOn w:val="Standaardalinea-lettertype"/>
    <w:uiPriority w:val="99"/>
    <w:semiHidden/>
    <w:unhideWhenUsed/>
    <w:rsid w:val="001A7C7E"/>
    <w:rPr>
      <w:vertAlign w:val="superscript"/>
    </w:rPr>
  </w:style>
  <w:style w:type="paragraph" w:styleId="Ballontekst">
    <w:name w:val="Balloon Text"/>
    <w:basedOn w:val="Standaard"/>
    <w:link w:val="BallontekstChar"/>
    <w:uiPriority w:val="99"/>
    <w:semiHidden/>
    <w:unhideWhenUsed/>
    <w:rsid w:val="001A7C7E"/>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A7C7E"/>
    <w:rPr>
      <w:rFonts w:ascii="Tahoma" w:hAnsi="Tahoma" w:cs="Tahoma"/>
      <w:sz w:val="16"/>
      <w:szCs w:val="16"/>
    </w:rPr>
  </w:style>
  <w:style w:type="paragraph" w:styleId="Lijstalinea">
    <w:name w:val="List Paragraph"/>
    <w:basedOn w:val="Standaard"/>
    <w:uiPriority w:val="34"/>
    <w:qFormat/>
    <w:rsid w:val="00A17FD6"/>
    <w:pPr>
      <w:ind w:left="720"/>
      <w:contextualSpacing/>
    </w:pPr>
  </w:style>
  <w:style w:type="character" w:styleId="Verwijzingopmerking">
    <w:name w:val="annotation reference"/>
    <w:basedOn w:val="Standaardalinea-lettertype"/>
    <w:uiPriority w:val="99"/>
    <w:semiHidden/>
    <w:unhideWhenUsed/>
    <w:rsid w:val="00D069E1"/>
    <w:rPr>
      <w:sz w:val="16"/>
      <w:szCs w:val="16"/>
    </w:rPr>
  </w:style>
  <w:style w:type="paragraph" w:styleId="Tekstopmerking">
    <w:name w:val="annotation text"/>
    <w:basedOn w:val="Standaard"/>
    <w:link w:val="TekstopmerkingChar"/>
    <w:uiPriority w:val="99"/>
    <w:semiHidden/>
    <w:unhideWhenUsed/>
    <w:rsid w:val="00D069E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069E1"/>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D069E1"/>
    <w:rPr>
      <w:b/>
      <w:bCs/>
    </w:rPr>
  </w:style>
  <w:style w:type="character" w:customStyle="1" w:styleId="OnderwerpvanopmerkingChar">
    <w:name w:val="Onderwerp van opmerking Char"/>
    <w:basedOn w:val="TekstopmerkingChar"/>
    <w:link w:val="Onderwerpvanopmerking"/>
    <w:uiPriority w:val="99"/>
    <w:semiHidden/>
    <w:rsid w:val="00D069E1"/>
    <w:rPr>
      <w:rFonts w:ascii="Verdana" w:hAnsi="Verdana"/>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E4D5D"/>
    <w:pPr>
      <w:spacing w:line="240" w:lineRule="atLeast"/>
    </w:pPr>
    <w:rPr>
      <w:rFonts w:ascii="Verdana" w:hAnsi="Verdana"/>
      <w:sz w:val="18"/>
      <w:szCs w:val="24"/>
    </w:rPr>
  </w:style>
  <w:style w:type="paragraph" w:styleId="Kop1">
    <w:name w:val="heading 1"/>
    <w:basedOn w:val="Standaard"/>
    <w:next w:val="Standaard"/>
    <w:link w:val="Kop1Char"/>
    <w:qFormat/>
    <w:rsid w:val="003371F3"/>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3371F3"/>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3371F3"/>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3371F3"/>
    <w:rPr>
      <w:rFonts w:ascii="Verdana" w:eastAsia="Times New Roman" w:hAnsi="Verdana" w:cs="Arial"/>
      <w:b/>
      <w:bCs/>
      <w:kern w:val="32"/>
      <w:sz w:val="32"/>
      <w:szCs w:val="32"/>
      <w:lang w:eastAsia="nl-NL"/>
    </w:rPr>
  </w:style>
  <w:style w:type="character" w:customStyle="1" w:styleId="Kop2Char">
    <w:name w:val="Kop 2 Char"/>
    <w:link w:val="Kop2"/>
    <w:rsid w:val="003371F3"/>
    <w:rPr>
      <w:rFonts w:ascii="Verdana" w:eastAsia="Times New Roman" w:hAnsi="Verdana" w:cs="Arial"/>
      <w:b/>
      <w:bCs/>
      <w:i/>
      <w:iCs/>
      <w:sz w:val="28"/>
      <w:szCs w:val="28"/>
      <w:lang w:eastAsia="nl-NL"/>
    </w:rPr>
  </w:style>
  <w:style w:type="character" w:customStyle="1" w:styleId="Kop3Char">
    <w:name w:val="Kop 3 Char"/>
    <w:link w:val="Kop3"/>
    <w:rsid w:val="003371F3"/>
    <w:rPr>
      <w:rFonts w:ascii="Verdana" w:eastAsia="Times New Roman" w:hAnsi="Verdana" w:cs="Arial"/>
      <w:b/>
      <w:bCs/>
      <w:sz w:val="26"/>
      <w:szCs w:val="26"/>
      <w:lang w:eastAsia="nl-NL"/>
    </w:rPr>
  </w:style>
  <w:style w:type="paragraph" w:customStyle="1" w:styleId="broodtekst">
    <w:name w:val="broodtekst"/>
    <w:basedOn w:val="Standaard"/>
    <w:rsid w:val="001E4D5D"/>
    <w:pPr>
      <w:tabs>
        <w:tab w:val="left" w:pos="227"/>
        <w:tab w:val="left" w:pos="454"/>
        <w:tab w:val="left" w:pos="680"/>
      </w:tabs>
      <w:autoSpaceDE w:val="0"/>
      <w:autoSpaceDN w:val="0"/>
      <w:adjustRightInd w:val="0"/>
    </w:pPr>
    <w:rPr>
      <w:szCs w:val="18"/>
    </w:rPr>
  </w:style>
  <w:style w:type="paragraph" w:styleId="Koptekst">
    <w:name w:val="header"/>
    <w:basedOn w:val="broodtekst"/>
    <w:link w:val="KoptekstChar"/>
    <w:semiHidden/>
    <w:rsid w:val="001E4D5D"/>
    <w:pPr>
      <w:tabs>
        <w:tab w:val="center" w:pos="4536"/>
        <w:tab w:val="right" w:pos="9072"/>
      </w:tabs>
    </w:pPr>
  </w:style>
  <w:style w:type="character" w:customStyle="1" w:styleId="KoptekstChar">
    <w:name w:val="Koptekst Char"/>
    <w:link w:val="Koptekst"/>
    <w:semiHidden/>
    <w:rsid w:val="001E4D5D"/>
    <w:rPr>
      <w:rFonts w:ascii="Verdana" w:hAnsi="Verdana"/>
      <w:sz w:val="18"/>
      <w:szCs w:val="18"/>
    </w:rPr>
  </w:style>
  <w:style w:type="paragraph" w:styleId="Voettekst">
    <w:name w:val="footer"/>
    <w:basedOn w:val="broodtekst"/>
    <w:link w:val="VoettekstChar"/>
    <w:semiHidden/>
    <w:rsid w:val="001E4D5D"/>
    <w:pPr>
      <w:tabs>
        <w:tab w:val="center" w:pos="4536"/>
        <w:tab w:val="right" w:pos="9072"/>
      </w:tabs>
    </w:pPr>
  </w:style>
  <w:style w:type="character" w:customStyle="1" w:styleId="VoettekstChar">
    <w:name w:val="Voettekst Char"/>
    <w:link w:val="Voettekst"/>
    <w:semiHidden/>
    <w:rsid w:val="001E4D5D"/>
    <w:rPr>
      <w:rFonts w:ascii="Verdana" w:hAnsi="Verdana"/>
      <w:sz w:val="18"/>
      <w:szCs w:val="18"/>
    </w:rPr>
  </w:style>
  <w:style w:type="character" w:customStyle="1" w:styleId="Huisstijl-GegevenCharChar">
    <w:name w:val="Huisstijl-Gegeven Char Char"/>
    <w:rsid w:val="001E4D5D"/>
    <w:rPr>
      <w:rFonts w:ascii="Verdana" w:hAnsi="Verdana"/>
      <w:noProof/>
      <w:sz w:val="13"/>
      <w:szCs w:val="24"/>
      <w:lang w:val="nl-NL" w:eastAsia="nl-NL" w:bidi="ar-SA"/>
    </w:rPr>
  </w:style>
  <w:style w:type="paragraph" w:customStyle="1" w:styleId="Huisstijl-Rubricering">
    <w:name w:val="Huisstijl-Rubricering"/>
    <w:basedOn w:val="broodtekst"/>
    <w:rsid w:val="001E4D5D"/>
    <w:pPr>
      <w:spacing w:line="180" w:lineRule="exact"/>
    </w:pPr>
    <w:rPr>
      <w:b/>
      <w:bCs/>
      <w:caps/>
      <w:noProof/>
      <w:sz w:val="13"/>
      <w:szCs w:val="13"/>
    </w:rPr>
  </w:style>
  <w:style w:type="paragraph" w:customStyle="1" w:styleId="Huisstijl-Paginanummering">
    <w:name w:val="Huisstijl-Paginanummering"/>
    <w:basedOn w:val="broodtekst"/>
    <w:rsid w:val="001E4D5D"/>
    <w:pPr>
      <w:spacing w:line="180" w:lineRule="exact"/>
    </w:pPr>
    <w:rPr>
      <w:noProof/>
      <w:sz w:val="13"/>
    </w:rPr>
  </w:style>
  <w:style w:type="character" w:styleId="Paginanummer">
    <w:name w:val="page number"/>
    <w:semiHidden/>
    <w:rsid w:val="001E4D5D"/>
  </w:style>
  <w:style w:type="paragraph" w:styleId="Voetnoottekst">
    <w:name w:val="footnote text"/>
    <w:basedOn w:val="Standaard"/>
    <w:link w:val="VoetnoottekstChar"/>
    <w:uiPriority w:val="99"/>
    <w:semiHidden/>
    <w:unhideWhenUsed/>
    <w:rsid w:val="001A7C7E"/>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1A7C7E"/>
    <w:rPr>
      <w:rFonts w:ascii="Verdana" w:hAnsi="Verdana"/>
    </w:rPr>
  </w:style>
  <w:style w:type="character" w:styleId="Voetnootmarkering">
    <w:name w:val="footnote reference"/>
    <w:basedOn w:val="Standaardalinea-lettertype"/>
    <w:uiPriority w:val="99"/>
    <w:semiHidden/>
    <w:unhideWhenUsed/>
    <w:rsid w:val="001A7C7E"/>
    <w:rPr>
      <w:vertAlign w:val="superscript"/>
    </w:rPr>
  </w:style>
  <w:style w:type="paragraph" w:styleId="Ballontekst">
    <w:name w:val="Balloon Text"/>
    <w:basedOn w:val="Standaard"/>
    <w:link w:val="BallontekstChar"/>
    <w:uiPriority w:val="99"/>
    <w:semiHidden/>
    <w:unhideWhenUsed/>
    <w:rsid w:val="001A7C7E"/>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A7C7E"/>
    <w:rPr>
      <w:rFonts w:ascii="Tahoma" w:hAnsi="Tahoma" w:cs="Tahoma"/>
      <w:sz w:val="16"/>
      <w:szCs w:val="16"/>
    </w:rPr>
  </w:style>
  <w:style w:type="paragraph" w:styleId="Lijstalinea">
    <w:name w:val="List Paragraph"/>
    <w:basedOn w:val="Standaard"/>
    <w:uiPriority w:val="34"/>
    <w:qFormat/>
    <w:rsid w:val="00A17FD6"/>
    <w:pPr>
      <w:ind w:left="720"/>
      <w:contextualSpacing/>
    </w:pPr>
  </w:style>
  <w:style w:type="character" w:styleId="Verwijzingopmerking">
    <w:name w:val="annotation reference"/>
    <w:basedOn w:val="Standaardalinea-lettertype"/>
    <w:uiPriority w:val="99"/>
    <w:semiHidden/>
    <w:unhideWhenUsed/>
    <w:rsid w:val="00D069E1"/>
    <w:rPr>
      <w:sz w:val="16"/>
      <w:szCs w:val="16"/>
    </w:rPr>
  </w:style>
  <w:style w:type="paragraph" w:styleId="Tekstopmerking">
    <w:name w:val="annotation text"/>
    <w:basedOn w:val="Standaard"/>
    <w:link w:val="TekstopmerkingChar"/>
    <w:uiPriority w:val="99"/>
    <w:semiHidden/>
    <w:unhideWhenUsed/>
    <w:rsid w:val="00D069E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069E1"/>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D069E1"/>
    <w:rPr>
      <w:b/>
      <w:bCs/>
    </w:rPr>
  </w:style>
  <w:style w:type="character" w:customStyle="1" w:styleId="OnderwerpvanopmerkingChar">
    <w:name w:val="Onderwerp van opmerking Char"/>
    <w:basedOn w:val="TekstopmerkingChar"/>
    <w:link w:val="Onderwerpvanopmerking"/>
    <w:uiPriority w:val="99"/>
    <w:semiHidden/>
    <w:rsid w:val="00D069E1"/>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375">
      <w:bodyDiv w:val="1"/>
      <w:marLeft w:val="0"/>
      <w:marRight w:val="0"/>
      <w:marTop w:val="0"/>
      <w:marBottom w:val="0"/>
      <w:divBdr>
        <w:top w:val="none" w:sz="0" w:space="0" w:color="auto"/>
        <w:left w:val="none" w:sz="0" w:space="0" w:color="auto"/>
        <w:bottom w:val="none" w:sz="0" w:space="0" w:color="auto"/>
        <w:right w:val="none" w:sz="0" w:space="0" w:color="auto"/>
      </w:divBdr>
    </w:div>
    <w:div w:id="108815669">
      <w:bodyDiv w:val="1"/>
      <w:marLeft w:val="0"/>
      <w:marRight w:val="0"/>
      <w:marTop w:val="0"/>
      <w:marBottom w:val="0"/>
      <w:divBdr>
        <w:top w:val="none" w:sz="0" w:space="0" w:color="auto"/>
        <w:left w:val="none" w:sz="0" w:space="0" w:color="auto"/>
        <w:bottom w:val="none" w:sz="0" w:space="0" w:color="auto"/>
        <w:right w:val="none" w:sz="0" w:space="0" w:color="auto"/>
      </w:divBdr>
    </w:div>
    <w:div w:id="255603980">
      <w:bodyDiv w:val="1"/>
      <w:marLeft w:val="0"/>
      <w:marRight w:val="0"/>
      <w:marTop w:val="0"/>
      <w:marBottom w:val="0"/>
      <w:divBdr>
        <w:top w:val="none" w:sz="0" w:space="0" w:color="auto"/>
        <w:left w:val="none" w:sz="0" w:space="0" w:color="auto"/>
        <w:bottom w:val="none" w:sz="0" w:space="0" w:color="auto"/>
        <w:right w:val="none" w:sz="0" w:space="0" w:color="auto"/>
      </w:divBdr>
    </w:div>
    <w:div w:id="1192915015">
      <w:bodyDiv w:val="1"/>
      <w:marLeft w:val="0"/>
      <w:marRight w:val="0"/>
      <w:marTop w:val="0"/>
      <w:marBottom w:val="0"/>
      <w:divBdr>
        <w:top w:val="none" w:sz="0" w:space="0" w:color="auto"/>
        <w:left w:val="none" w:sz="0" w:space="0" w:color="auto"/>
        <w:bottom w:val="none" w:sz="0" w:space="0" w:color="auto"/>
        <w:right w:val="none" w:sz="0" w:space="0" w:color="auto"/>
      </w:divBdr>
    </w:div>
    <w:div w:id="1520240496">
      <w:bodyDiv w:val="1"/>
      <w:marLeft w:val="0"/>
      <w:marRight w:val="0"/>
      <w:marTop w:val="0"/>
      <w:marBottom w:val="0"/>
      <w:divBdr>
        <w:top w:val="single" w:sz="6" w:space="25" w:color="535353"/>
        <w:left w:val="none" w:sz="0" w:space="0" w:color="auto"/>
        <w:bottom w:val="none" w:sz="0" w:space="0" w:color="auto"/>
        <w:right w:val="none" w:sz="0" w:space="0" w:color="auto"/>
      </w:divBdr>
      <w:divsChild>
        <w:div w:id="1101216027">
          <w:marLeft w:val="0"/>
          <w:marRight w:val="0"/>
          <w:marTop w:val="0"/>
          <w:marBottom w:val="0"/>
          <w:divBdr>
            <w:top w:val="none" w:sz="0" w:space="0" w:color="auto"/>
            <w:left w:val="none" w:sz="0" w:space="0" w:color="auto"/>
            <w:bottom w:val="none" w:sz="0" w:space="0" w:color="auto"/>
            <w:right w:val="none" w:sz="0" w:space="0" w:color="auto"/>
          </w:divBdr>
          <w:divsChild>
            <w:div w:id="824056018">
              <w:marLeft w:val="0"/>
              <w:marRight w:val="0"/>
              <w:marTop w:val="0"/>
              <w:marBottom w:val="0"/>
              <w:divBdr>
                <w:top w:val="none" w:sz="0" w:space="0" w:color="auto"/>
                <w:left w:val="none" w:sz="0" w:space="0" w:color="auto"/>
                <w:bottom w:val="none" w:sz="0" w:space="0" w:color="auto"/>
                <w:right w:val="none" w:sz="0" w:space="0" w:color="auto"/>
              </w:divBdr>
              <w:divsChild>
                <w:div w:id="1548370219">
                  <w:marLeft w:val="120"/>
                  <w:marRight w:val="120"/>
                  <w:marTop w:val="0"/>
                  <w:marBottom w:val="0"/>
                  <w:divBdr>
                    <w:top w:val="none" w:sz="0" w:space="0" w:color="auto"/>
                    <w:left w:val="none" w:sz="0" w:space="0" w:color="auto"/>
                    <w:bottom w:val="none" w:sz="0" w:space="0" w:color="auto"/>
                    <w:right w:val="none" w:sz="0" w:space="0" w:color="auto"/>
                  </w:divBdr>
                  <w:divsChild>
                    <w:div w:id="1316835659">
                      <w:marLeft w:val="0"/>
                      <w:marRight w:val="0"/>
                      <w:marTop w:val="0"/>
                      <w:marBottom w:val="0"/>
                      <w:divBdr>
                        <w:top w:val="none" w:sz="0" w:space="0" w:color="auto"/>
                        <w:left w:val="none" w:sz="0" w:space="0" w:color="auto"/>
                        <w:bottom w:val="none" w:sz="0" w:space="0" w:color="auto"/>
                        <w:right w:val="none" w:sz="0" w:space="0" w:color="auto"/>
                      </w:divBdr>
                      <w:divsChild>
                        <w:div w:id="738750947">
                          <w:marLeft w:val="0"/>
                          <w:marRight w:val="25"/>
                          <w:marTop w:val="0"/>
                          <w:marBottom w:val="0"/>
                          <w:divBdr>
                            <w:top w:val="none" w:sz="0" w:space="0" w:color="auto"/>
                            <w:left w:val="none" w:sz="0" w:space="0" w:color="auto"/>
                            <w:bottom w:val="none" w:sz="0" w:space="0" w:color="auto"/>
                            <w:right w:val="none" w:sz="0" w:space="0" w:color="auto"/>
                          </w:divBdr>
                          <w:divsChild>
                            <w:div w:id="1026298702">
                              <w:marLeft w:val="0"/>
                              <w:marRight w:val="0"/>
                              <w:marTop w:val="0"/>
                              <w:marBottom w:val="0"/>
                              <w:divBdr>
                                <w:top w:val="none" w:sz="0" w:space="0" w:color="auto"/>
                                <w:left w:val="none" w:sz="0" w:space="0" w:color="auto"/>
                                <w:bottom w:val="none" w:sz="0" w:space="0" w:color="auto"/>
                                <w:right w:val="none" w:sz="0" w:space="0" w:color="auto"/>
                              </w:divBdr>
                              <w:divsChild>
                                <w:div w:id="1023557805">
                                  <w:marLeft w:val="0"/>
                                  <w:marRight w:val="0"/>
                                  <w:marTop w:val="0"/>
                                  <w:marBottom w:val="0"/>
                                  <w:divBdr>
                                    <w:top w:val="none" w:sz="0" w:space="0" w:color="auto"/>
                                    <w:left w:val="none" w:sz="0" w:space="0" w:color="auto"/>
                                    <w:bottom w:val="none" w:sz="0" w:space="0" w:color="auto"/>
                                    <w:right w:val="none" w:sz="0" w:space="0" w:color="auto"/>
                                  </w:divBdr>
                                  <w:divsChild>
                                    <w:div w:id="1292201039">
                                      <w:marLeft w:val="0"/>
                                      <w:marRight w:val="0"/>
                                      <w:marTop w:val="0"/>
                                      <w:marBottom w:val="0"/>
                                      <w:divBdr>
                                        <w:top w:val="none" w:sz="0" w:space="0" w:color="auto"/>
                                        <w:left w:val="none" w:sz="0" w:space="0" w:color="auto"/>
                                        <w:bottom w:val="none" w:sz="0" w:space="0" w:color="auto"/>
                                        <w:right w:val="none" w:sz="0" w:space="0" w:color="auto"/>
                                      </w:divBdr>
                                      <w:divsChild>
                                        <w:div w:id="233125256">
                                          <w:marLeft w:val="0"/>
                                          <w:marRight w:val="0"/>
                                          <w:marTop w:val="0"/>
                                          <w:marBottom w:val="0"/>
                                          <w:divBdr>
                                            <w:top w:val="none" w:sz="0" w:space="0" w:color="auto"/>
                                            <w:left w:val="none" w:sz="0" w:space="0" w:color="auto"/>
                                            <w:bottom w:val="none" w:sz="0" w:space="0" w:color="auto"/>
                                            <w:right w:val="none" w:sz="0" w:space="0" w:color="auto"/>
                                          </w:divBdr>
                                          <w:divsChild>
                                            <w:div w:id="1795101431">
                                              <w:marLeft w:val="0"/>
                                              <w:marRight w:val="0"/>
                                              <w:marTop w:val="0"/>
                                              <w:marBottom w:val="0"/>
                                              <w:divBdr>
                                                <w:top w:val="none" w:sz="0" w:space="0" w:color="auto"/>
                                                <w:left w:val="none" w:sz="0" w:space="0" w:color="auto"/>
                                                <w:bottom w:val="none" w:sz="0" w:space="0" w:color="auto"/>
                                                <w:right w:val="none" w:sz="0" w:space="0" w:color="auto"/>
                                              </w:divBdr>
                                              <w:divsChild>
                                                <w:div w:id="252593560">
                                                  <w:marLeft w:val="0"/>
                                                  <w:marRight w:val="0"/>
                                                  <w:marTop w:val="0"/>
                                                  <w:marBottom w:val="0"/>
                                                  <w:divBdr>
                                                    <w:top w:val="none" w:sz="0" w:space="0" w:color="auto"/>
                                                    <w:left w:val="none" w:sz="0" w:space="0" w:color="auto"/>
                                                    <w:bottom w:val="none" w:sz="0" w:space="0" w:color="auto"/>
                                                    <w:right w:val="none" w:sz="0" w:space="0" w:color="auto"/>
                                                  </w:divBdr>
                                                  <w:divsChild>
                                                    <w:div w:id="808328358">
                                                      <w:marLeft w:val="0"/>
                                                      <w:marRight w:val="0"/>
                                                      <w:marTop w:val="0"/>
                                                      <w:marBottom w:val="0"/>
                                                      <w:divBdr>
                                                        <w:top w:val="none" w:sz="0" w:space="0" w:color="auto"/>
                                                        <w:left w:val="none" w:sz="0" w:space="0" w:color="auto"/>
                                                        <w:bottom w:val="none" w:sz="0" w:space="0" w:color="auto"/>
                                                        <w:right w:val="none" w:sz="0" w:space="0" w:color="auto"/>
                                                      </w:divBdr>
                                                      <w:divsChild>
                                                        <w:div w:id="3170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602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B74DD84EBD21141A8DC6B315F16F63F" ma:contentTypeVersion="0" ma:contentTypeDescription="Een nieuw document maken." ma:contentTypeScope="" ma:versionID="edeffeb5885a281a4a0f7406468b2b14">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F37A3E-B875-4A06-8B78-A974262DBCE9}"/>
</file>

<file path=customXml/itemProps2.xml><?xml version="1.0" encoding="utf-8"?>
<ds:datastoreItem xmlns:ds="http://schemas.openxmlformats.org/officeDocument/2006/customXml" ds:itemID="{632E9A9D-14F0-46F9-A20A-BFC399223293}"/>
</file>

<file path=customXml/itemProps3.xml><?xml version="1.0" encoding="utf-8"?>
<ds:datastoreItem xmlns:ds="http://schemas.openxmlformats.org/officeDocument/2006/customXml" ds:itemID="{2B7FC4D1-C162-4A44-B2E0-B6C72F7529EF}"/>
</file>

<file path=customXml/itemProps4.xml><?xml version="1.0" encoding="utf-8"?>
<ds:datastoreItem xmlns:ds="http://schemas.openxmlformats.org/officeDocument/2006/customXml" ds:itemID="{1B3418CD-A9FC-4D1F-888D-305811BBAB97}"/>
</file>

<file path=docProps/app.xml><?xml version="1.0" encoding="utf-8"?>
<Properties xmlns="http://schemas.openxmlformats.org/officeDocument/2006/extended-properties" xmlns:vt="http://schemas.openxmlformats.org/officeDocument/2006/docPropsVTypes">
  <Template>9E2F203B.dotm</Template>
  <TotalTime>1</TotalTime>
  <Pages>4</Pages>
  <Words>718</Words>
  <Characters>3949</Characters>
  <Application>Microsoft Office Word</Application>
  <DocSecurity>4</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Ministerie van OCW</Company>
  <LinksUpToDate>false</LinksUpToDate>
  <CharactersWithSpaces>4658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Bruin, Gerard</dc:creator>
  <cp:lastModifiedBy>Hans Bouwmeester</cp:lastModifiedBy>
  <cp:revision>2</cp:revision>
  <cp:lastPrinted>2016-04-04T09:53:00Z</cp:lastPrinted>
  <dcterms:created xsi:type="dcterms:W3CDTF">2016-04-11T09:46:00Z</dcterms:created>
  <dcterms:modified xsi:type="dcterms:W3CDTF">2016-04-11T09:46:00Z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0x0101000B74DD84EBD21141A8DC6B315F16F63F</vt:lpwstr>
  </property>
</Properties>
</file>