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C8" w:rsidRPr="00495979" w:rsidRDefault="00823C58" w:rsidP="0010741F">
      <w:pPr>
        <w:pStyle w:val="Geenafstand"/>
        <w:rPr>
          <w:b/>
        </w:rPr>
      </w:pPr>
      <w:r w:rsidRPr="00495979">
        <w:rPr>
          <w:b/>
        </w:rPr>
        <w:t xml:space="preserve">Wijziging van de begrotingsstaten van het Ministerie van Economische Zaken (XIII) en het Diergezondheidsfonds (F) </w:t>
      </w:r>
      <w:r w:rsidR="00524B19" w:rsidRPr="00495979">
        <w:rPr>
          <w:b/>
        </w:rPr>
        <w:t xml:space="preserve">voor het jaar 2015 </w:t>
      </w:r>
      <w:r w:rsidR="001404C8" w:rsidRPr="00495979">
        <w:rPr>
          <w:b/>
        </w:rPr>
        <w:t>(Tweede suppletoire begroting)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b/>
          <w:bCs/>
          <w:szCs w:val="20"/>
        </w:rPr>
        <w:t>VOORSTEL VAN WET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1404C8" w:rsidRPr="00495979" w:rsidRDefault="001404C8" w:rsidP="0010741F">
      <w:r w:rsidRPr="00495979">
        <w:t>Wij Willem-Alexander, bij de gratie Gods, Koning der Nederlanden, Prins van Oranje- Nassau, enz. enz. enz.</w:t>
      </w:r>
    </w:p>
    <w:p w:rsidR="001404C8" w:rsidRPr="00495979" w:rsidRDefault="001404C8" w:rsidP="0010741F">
      <w:pPr>
        <w:autoSpaceDE w:val="0"/>
        <w:autoSpaceDN w:val="0"/>
        <w:adjustRightInd w:val="0"/>
        <w:rPr>
          <w:szCs w:val="18"/>
        </w:rPr>
      </w:pP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szCs w:val="18"/>
        </w:rPr>
      </w:pPr>
      <w:r w:rsidRPr="00495979">
        <w:rPr>
          <w:szCs w:val="18"/>
        </w:rPr>
        <w:t xml:space="preserve">Allen, die deze zullen zien of horen lezen, saluut! doen te weten: 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szCs w:val="18"/>
        </w:rPr>
      </w:pPr>
    </w:p>
    <w:p w:rsidR="00251152" w:rsidRPr="00495979" w:rsidRDefault="00251152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t xml:space="preserve">Alzo Wij in overweging genomen hebben, dat de noodzaak is gebleken van een wijziging van de departementale begrotingsstaat van het </w:t>
      </w:r>
      <w:r w:rsidRPr="00495979">
        <w:rPr>
          <w:rFonts w:cs="Arial"/>
          <w:szCs w:val="20"/>
        </w:rPr>
        <w:t>Ministerie van Economische Zaken (XIII)</w:t>
      </w:r>
      <w:r w:rsidRPr="00495979">
        <w:t>, van de begrotingsstaat inzake de agentschappen van dit ministerie</w:t>
      </w:r>
      <w:r w:rsidR="004279DB" w:rsidRPr="00495979">
        <w:t xml:space="preserve"> </w:t>
      </w:r>
      <w:r w:rsidR="004279DB" w:rsidRPr="00495979">
        <w:rPr>
          <w:szCs w:val="18"/>
        </w:rPr>
        <w:t>en van de begrotingsstaat van het diergezondheidsfonds</w:t>
      </w:r>
      <w:r w:rsidRPr="00495979">
        <w:t>, alle voor het jaa</w:t>
      </w:r>
      <w:r w:rsidR="003A0B3A" w:rsidRPr="00495979">
        <w:t>r 2015</w:t>
      </w:r>
      <w:r w:rsidRPr="00495979">
        <w:t>;</w:t>
      </w:r>
    </w:p>
    <w:p w:rsidR="00251152" w:rsidRPr="00495979" w:rsidRDefault="00251152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 xml:space="preserve">Zo is het, dat Wij met gemeen overleg der Staten-Generaal, hebben goedgevonden en verstaan, gelijk Wij goedvinden en verstaan bij deze: 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b/>
          <w:bCs/>
          <w:szCs w:val="20"/>
        </w:rPr>
        <w:t xml:space="preserve">Artikel 1 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De departementale begrotingsstaat van het Ministerie van Economische Zaken (XIII) voor het jaar</w:t>
      </w:r>
      <w:r w:rsidR="003A0B3A" w:rsidRPr="00495979">
        <w:rPr>
          <w:rFonts w:cs="Arial"/>
          <w:szCs w:val="20"/>
        </w:rPr>
        <w:t xml:space="preserve"> 2015</w:t>
      </w:r>
      <w:r w:rsidRPr="00495979">
        <w:rPr>
          <w:rFonts w:cs="Arial"/>
          <w:szCs w:val="20"/>
        </w:rPr>
        <w:t xml:space="preserve"> wordt gewijzigd, zoals blijkt uit de desbetreffende bij deze wet behorende staat. 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b/>
          <w:bCs/>
          <w:szCs w:val="20"/>
        </w:rPr>
        <w:t>Artikel 2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De begrotingsstaat inzake de </w:t>
      </w:r>
      <w:r w:rsidR="003A0B3A" w:rsidRPr="00495979">
        <w:rPr>
          <w:rFonts w:cs="Arial"/>
          <w:szCs w:val="20"/>
        </w:rPr>
        <w:t>agentschappen voor het jaar 2015</w:t>
      </w:r>
      <w:r w:rsidRPr="00495979">
        <w:rPr>
          <w:rFonts w:cs="Arial"/>
          <w:szCs w:val="20"/>
        </w:rPr>
        <w:t xml:space="preserve"> wordt gewijzigd, zoals blijkt uit de desbetreffende bij deze wet behorende staat.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b/>
          <w:bCs/>
          <w:szCs w:val="20"/>
        </w:rPr>
        <w:t>Artikel 3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4279DB" w:rsidRPr="00495979" w:rsidRDefault="004279DB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De begrotingsstaat van het Diergezondheidsfonds voor het jaar 2015 wordt gewijzigd zoals blijkt uit de desbetreffende bij deze wet behorende staat.</w:t>
      </w:r>
    </w:p>
    <w:p w:rsidR="004279DB" w:rsidRPr="00495979" w:rsidRDefault="004279DB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b/>
          <w:bCs/>
          <w:szCs w:val="20"/>
        </w:rPr>
        <w:t xml:space="preserve">Artikel 4 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4279DB" w:rsidRPr="00495979" w:rsidRDefault="004279DB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De vaststelling van de begrotingsstaten geschiedt in duizenden euro’s.</w:t>
      </w:r>
    </w:p>
    <w:p w:rsidR="004279DB" w:rsidRPr="00495979" w:rsidRDefault="004279DB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4279DB" w:rsidRPr="00495979" w:rsidRDefault="004279DB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b/>
          <w:bCs/>
          <w:szCs w:val="20"/>
        </w:rPr>
        <w:t xml:space="preserve">Artikel 5 </w:t>
      </w:r>
    </w:p>
    <w:p w:rsidR="004279DB" w:rsidRPr="00495979" w:rsidRDefault="004279DB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 xml:space="preserve">Deze wet treedt in werking met ingang van 1 december van het onderhavige begrotingsjaar. Indien het Staatsblad waarin deze wet wordt geplaatst, wordt uitgegeven op of na de datum van 1 december, dan treedt zij inwerking met ingang van de dag na de datum van uitgifte van dat Staatsblad en werkt zij terug tot en met 1 december van het onderhavige begrotingsjaar. 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Pr="00495979" w:rsidRDefault="001404C8" w:rsidP="0010741F">
      <w:r w:rsidRPr="00495979">
        <w:t>Lasten en bevelen dat deze in het Staatsblad zal worden geplaatst en dat alle ministeries, autoriteiten, colleges en ambtenaren die zulks aangaat, aan de nauwkeurige uitvoering de hand zullen houden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 xml:space="preserve">Gegeven 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 </w:t>
      </w:r>
    </w:p>
    <w:p w:rsidR="001404C8" w:rsidRPr="00495979" w:rsidRDefault="001404C8" w:rsidP="0010741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95979">
        <w:rPr>
          <w:rFonts w:cs="Arial"/>
          <w:szCs w:val="20"/>
        </w:rPr>
        <w:t>De Minister van Economische Zaken</w:t>
      </w:r>
    </w:p>
    <w:p w:rsidR="001404C8" w:rsidRPr="00495979" w:rsidRDefault="001404C8" w:rsidP="0010741F">
      <w:pPr>
        <w:rPr>
          <w:szCs w:val="20"/>
        </w:rPr>
      </w:pPr>
    </w:p>
    <w:p w:rsidR="001404C8" w:rsidRPr="00495979" w:rsidRDefault="001404C8" w:rsidP="0010741F">
      <w:pPr>
        <w:pageBreakBefore/>
        <w:rPr>
          <w:b/>
          <w:szCs w:val="20"/>
        </w:rPr>
        <w:sectPr w:rsidR="001404C8" w:rsidRPr="00495979" w:rsidSect="00DD23F2"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</w:p>
    <w:p w:rsidR="001404C8" w:rsidRPr="00495979" w:rsidRDefault="001404C8" w:rsidP="0010741F">
      <w:pPr>
        <w:ind w:left="-426"/>
        <w:rPr>
          <w:b/>
          <w:sz w:val="20"/>
          <w:szCs w:val="20"/>
        </w:rPr>
      </w:pPr>
      <w:r w:rsidRPr="00495979">
        <w:rPr>
          <w:b/>
          <w:sz w:val="20"/>
          <w:szCs w:val="20"/>
        </w:rPr>
        <w:lastRenderedPageBreak/>
        <w:t>Wijziging van de begrotingssta</w:t>
      </w:r>
      <w:r w:rsidR="00524B19" w:rsidRPr="00495979">
        <w:rPr>
          <w:b/>
          <w:sz w:val="20"/>
          <w:szCs w:val="20"/>
        </w:rPr>
        <w:t>a</w:t>
      </w:r>
      <w:r w:rsidRPr="00495979">
        <w:rPr>
          <w:b/>
          <w:sz w:val="20"/>
          <w:szCs w:val="20"/>
        </w:rPr>
        <w:t>t van het Ministerie van Economische</w:t>
      </w:r>
      <w:r w:rsidR="003A0B3A" w:rsidRPr="00495979">
        <w:rPr>
          <w:b/>
          <w:sz w:val="20"/>
          <w:szCs w:val="20"/>
        </w:rPr>
        <w:t xml:space="preserve"> Zaken (XIII) voor het jaar 2015</w:t>
      </w:r>
      <w:r w:rsidRPr="00495979">
        <w:rPr>
          <w:b/>
          <w:sz w:val="20"/>
          <w:szCs w:val="20"/>
        </w:rPr>
        <w:t xml:space="preserve"> </w:t>
      </w:r>
      <w:r w:rsidR="00251152" w:rsidRPr="00495979">
        <w:rPr>
          <w:b/>
          <w:sz w:val="20"/>
          <w:szCs w:val="20"/>
        </w:rPr>
        <w:t>(Tweede suppletoire begroting</w:t>
      </w:r>
      <w:r w:rsidRPr="00495979">
        <w:rPr>
          <w:b/>
          <w:sz w:val="20"/>
          <w:szCs w:val="20"/>
        </w:rPr>
        <w:t>)</w:t>
      </w:r>
    </w:p>
    <w:p w:rsidR="001404C8" w:rsidRPr="00495979" w:rsidRDefault="001404C8" w:rsidP="0010741F">
      <w:pPr>
        <w:ind w:left="-426"/>
        <w:rPr>
          <w:b/>
          <w:szCs w:val="20"/>
        </w:rPr>
      </w:pPr>
    </w:p>
    <w:p w:rsidR="001404C8" w:rsidRPr="00495979" w:rsidRDefault="001404C8" w:rsidP="0010741F">
      <w:pPr>
        <w:ind w:left="-426"/>
        <w:rPr>
          <w:b/>
          <w:szCs w:val="20"/>
        </w:rPr>
      </w:pPr>
    </w:p>
    <w:p w:rsidR="001404C8" w:rsidRPr="00495979" w:rsidRDefault="001404C8" w:rsidP="0010741F">
      <w:pPr>
        <w:ind w:left="-426"/>
        <w:rPr>
          <w:i/>
        </w:rPr>
      </w:pPr>
      <w:r w:rsidRPr="00495979">
        <w:rPr>
          <w:i/>
        </w:rPr>
        <w:t>Bedragen x € 1.000</w:t>
      </w:r>
    </w:p>
    <w:tbl>
      <w:tblPr>
        <w:tblW w:w="5510" w:type="pct"/>
        <w:tblInd w:w="-421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"/>
        <w:gridCol w:w="3817"/>
        <w:gridCol w:w="1202"/>
        <w:gridCol w:w="1202"/>
        <w:gridCol w:w="1369"/>
        <w:gridCol w:w="1215"/>
        <w:gridCol w:w="1202"/>
        <w:gridCol w:w="1412"/>
        <w:gridCol w:w="1131"/>
        <w:gridCol w:w="1134"/>
        <w:gridCol w:w="1418"/>
      </w:tblGrid>
      <w:tr w:rsidR="001404C8" w:rsidRPr="00495979" w:rsidTr="00A8040B">
        <w:trPr>
          <w:cantSplit/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rPr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4C8" w:rsidRPr="00495979" w:rsidRDefault="001404C8" w:rsidP="0010741F">
            <w:pPr>
              <w:rPr>
                <w:szCs w:val="18"/>
              </w:rPr>
            </w:pP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C8" w:rsidRPr="00495979" w:rsidRDefault="001404C8" w:rsidP="0010741F">
            <w:pPr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(1)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C8" w:rsidRPr="00495979" w:rsidRDefault="001404C8" w:rsidP="0010741F">
            <w:pPr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(2)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04C8" w:rsidRPr="00495979" w:rsidRDefault="001404C8" w:rsidP="0010741F">
            <w:pPr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(3)</w:t>
            </w:r>
          </w:p>
        </w:tc>
      </w:tr>
      <w:tr w:rsidR="001404C8" w:rsidRPr="00495979" w:rsidTr="00A8040B">
        <w:trPr>
          <w:cantSplit/>
          <w:trHeight w:val="60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F1470B" w:rsidP="0010741F">
            <w:pPr>
              <w:jc w:val="center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Art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4C8" w:rsidRPr="00495979" w:rsidRDefault="00F1470B" w:rsidP="0010741F">
            <w:pPr>
              <w:jc w:val="center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Omschrijving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jc w:val="center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Oorspronkelijke vastgestelde begroting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pStyle w:val="alinea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495979">
              <w:rPr>
                <w:rFonts w:ascii="Verdana" w:hAnsi="Verdana"/>
                <w:b/>
                <w:sz w:val="18"/>
                <w:szCs w:val="18"/>
                <w:lang w:val="en-GB"/>
              </w:rPr>
              <w:t>Mutaties</w:t>
            </w:r>
            <w:proofErr w:type="spellEnd"/>
            <w:r w:rsidRPr="00495979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(+of -) 1e </w:t>
            </w:r>
            <w:proofErr w:type="spellStart"/>
            <w:r w:rsidRPr="00495979">
              <w:rPr>
                <w:rFonts w:ascii="Verdana" w:hAnsi="Verdana"/>
                <w:b/>
                <w:sz w:val="18"/>
                <w:szCs w:val="18"/>
                <w:lang w:val="en-GB"/>
              </w:rPr>
              <w:t>suppletoire</w:t>
            </w:r>
            <w:proofErr w:type="spellEnd"/>
          </w:p>
          <w:p w:rsidR="001404C8" w:rsidRPr="00495979" w:rsidRDefault="001404C8" w:rsidP="0010741F">
            <w:pPr>
              <w:pStyle w:val="alinea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495979">
              <w:rPr>
                <w:rFonts w:ascii="Verdana" w:hAnsi="Verdana"/>
                <w:b/>
                <w:sz w:val="18"/>
                <w:szCs w:val="18"/>
                <w:lang w:val="en-GB"/>
              </w:rPr>
              <w:t>begroting</w:t>
            </w:r>
            <w:proofErr w:type="spellEnd"/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4C8" w:rsidRPr="00495979" w:rsidRDefault="001404C8" w:rsidP="0010741F">
            <w:pPr>
              <w:jc w:val="center"/>
              <w:rPr>
                <w:b/>
                <w:szCs w:val="18"/>
                <w:lang w:val="en-GB"/>
              </w:rPr>
            </w:pPr>
            <w:proofErr w:type="spellStart"/>
            <w:r w:rsidRPr="00495979">
              <w:rPr>
                <w:b/>
                <w:szCs w:val="18"/>
                <w:lang w:val="en-GB"/>
              </w:rPr>
              <w:t>Mutaties</w:t>
            </w:r>
            <w:proofErr w:type="spellEnd"/>
            <w:r w:rsidRPr="00495979">
              <w:rPr>
                <w:b/>
                <w:szCs w:val="18"/>
                <w:lang w:val="en-GB"/>
              </w:rPr>
              <w:t xml:space="preserve"> (+ of -) 2e </w:t>
            </w:r>
            <w:proofErr w:type="spellStart"/>
            <w:r w:rsidRPr="00495979">
              <w:rPr>
                <w:b/>
                <w:szCs w:val="18"/>
                <w:lang w:val="en-GB"/>
              </w:rPr>
              <w:t>suppletoire</w:t>
            </w:r>
            <w:proofErr w:type="spellEnd"/>
            <w:r w:rsidRPr="00495979">
              <w:rPr>
                <w:b/>
                <w:szCs w:val="18"/>
                <w:lang w:val="en-GB"/>
              </w:rPr>
              <w:t xml:space="preserve"> </w:t>
            </w:r>
            <w:proofErr w:type="spellStart"/>
            <w:r w:rsidRPr="00495979">
              <w:rPr>
                <w:b/>
                <w:szCs w:val="18"/>
                <w:lang w:val="en-GB"/>
              </w:rPr>
              <w:t>begroting</w:t>
            </w:r>
            <w:proofErr w:type="spellEnd"/>
          </w:p>
        </w:tc>
      </w:tr>
      <w:tr w:rsidR="00301464" w:rsidRPr="00495979" w:rsidTr="00CB457E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rPr>
                <w:szCs w:val="18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4C8" w:rsidRPr="00495979" w:rsidRDefault="001404C8" w:rsidP="0010741F">
            <w:pPr>
              <w:rPr>
                <w:szCs w:val="18"/>
                <w:lang w:val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ind w:right="178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Verplichtingen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ind w:right="178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Uitgaven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ind w:right="178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 xml:space="preserve">Ontvangsten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ind w:right="178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Verplichtingen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ind w:right="178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Uitgaven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ind w:right="178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Ontvangsten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4C8" w:rsidRPr="00495979" w:rsidRDefault="001404C8" w:rsidP="0010741F">
            <w:pPr>
              <w:ind w:right="178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Verplichtingen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ind w:right="178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Uitgaven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495979" w:rsidRDefault="001404C8" w:rsidP="0010741F">
            <w:pPr>
              <w:ind w:right="178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Ontvangsten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Totaal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b/>
                <w:bCs/>
                <w:szCs w:val="18"/>
              </w:rPr>
            </w:pPr>
            <w:r w:rsidRPr="00495979"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b/>
                <w:bCs/>
                <w:szCs w:val="18"/>
              </w:rPr>
            </w:pPr>
            <w:r w:rsidRPr="00495979">
              <w:rPr>
                <w:rFonts w:cs="Arial"/>
                <w:b/>
                <w:bCs/>
                <w:szCs w:val="18"/>
              </w:rPr>
              <w:t>4.932.315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b/>
                <w:bCs/>
                <w:szCs w:val="18"/>
              </w:rPr>
            </w:pPr>
            <w:r w:rsidRPr="00495979">
              <w:rPr>
                <w:rFonts w:cs="Arial"/>
                <w:b/>
                <w:bCs/>
                <w:szCs w:val="18"/>
              </w:rPr>
              <w:t>10.170.057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250.679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-1.188.628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-154.758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-1.329.943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b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b/>
                <w:bCs/>
                <w:szCs w:val="18"/>
              </w:rPr>
            </w:pPr>
            <w:r w:rsidRPr="00495979"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b/>
                <w:bCs/>
                <w:szCs w:val="18"/>
              </w:rPr>
            </w:pPr>
            <w:r w:rsidRPr="00495979"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b/>
                <w:bCs/>
                <w:szCs w:val="18"/>
              </w:rPr>
            </w:pPr>
            <w:r w:rsidRPr="00495979"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Beleidsartikelen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b/>
                <w:bCs/>
                <w:szCs w:val="18"/>
              </w:rPr>
            </w:pPr>
            <w:r w:rsidRPr="00495979"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b/>
                <w:bCs/>
                <w:szCs w:val="18"/>
              </w:rPr>
            </w:pPr>
            <w:r w:rsidRPr="00495979">
              <w:rPr>
                <w:rFonts w:cs="Arial"/>
                <w:b/>
                <w:bCs/>
                <w:szCs w:val="18"/>
              </w:rPr>
              <w:t>4.583.299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b/>
                <w:bCs/>
                <w:szCs w:val="18"/>
              </w:rPr>
            </w:pPr>
            <w:r w:rsidRPr="00495979">
              <w:rPr>
                <w:rFonts w:cs="Arial"/>
                <w:b/>
                <w:bCs/>
                <w:szCs w:val="18"/>
              </w:rPr>
              <w:t>10.138.758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202.798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-1.193.023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-147.220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-1.340.433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11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Goed functionerende economie en markten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192.396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192.483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52.265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5.736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5.346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-15.100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3.240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4.062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-10.097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12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Een sterk innovatievermogen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488.699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569.897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42.013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101.217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2.991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2.000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46.285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-39.558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13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Een excellent ondernemingsklimaat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1.798.832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306.921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78.041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669.048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-5.367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790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4.369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8.428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1.039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14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Een doelmatige en duurzame energievoorziening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3.960.853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1.619.026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9.535.411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9.320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35.682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-1.280.000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1.900.906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-69.501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-1.080.708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16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 xml:space="preserve">Concurrerende, duurzame, veilige </w:t>
            </w:r>
          </w:p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agro-, visserij- en voedselketens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658.062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585.628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313.058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46.077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36.109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30.087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32.358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32.408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-224.516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17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Groen onderwijs van hoge kwaliteit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891.348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839.465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4.071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4.321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13.702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9.966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18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Natuur en Regio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200.392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293.151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96.707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-33.346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-33.346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25.200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17.046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2.995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7.849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19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Toekomstfonds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181.887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176.728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21.188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156.589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157.062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44.000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-2.197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-96.020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-34.000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b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Niet-beleidsartikelen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b/>
                <w:bCs/>
                <w:szCs w:val="18"/>
              </w:rPr>
            </w:pPr>
            <w:r w:rsidRPr="00495979">
              <w:rPr>
                <w:rFonts w:cs="Arial"/>
                <w:b/>
                <w:bCs/>
                <w:szCs w:val="18"/>
              </w:rPr>
              <w:t>349.016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b/>
                <w:bCs/>
                <w:szCs w:val="18"/>
              </w:rPr>
            </w:pPr>
            <w:r w:rsidRPr="00495979">
              <w:rPr>
                <w:rFonts w:cs="Arial"/>
                <w:b/>
                <w:bCs/>
                <w:szCs w:val="18"/>
              </w:rPr>
              <w:t>31.299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47.881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4.395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-7.538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10.490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40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Apparaat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348.836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349.016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31.299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37.697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37.697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4.395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2.826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2.646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10.490</w:t>
            </w:r>
          </w:p>
        </w:tc>
      </w:tr>
      <w:tr w:rsidR="00A8040B" w:rsidRPr="00495979" w:rsidTr="002F2FBD">
        <w:trPr>
          <w:trHeight w:val="255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41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Pr="00495979" w:rsidRDefault="00A8040B" w:rsidP="0010741F">
            <w:pPr>
              <w:rPr>
                <w:szCs w:val="18"/>
              </w:rPr>
            </w:pPr>
            <w:r w:rsidRPr="00495979">
              <w:rPr>
                <w:szCs w:val="18"/>
              </w:rPr>
              <w:t>Nominaal en Onvoorzien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rFonts w:cs="Arial"/>
                <w:szCs w:val="18"/>
              </w:rPr>
            </w:pPr>
            <w:r w:rsidRPr="00495979">
              <w:rPr>
                <w:rFonts w:cs="Arial"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10.184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10.184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Pr="00495979" w:rsidRDefault="00A8040B" w:rsidP="0010741F">
            <w:pPr>
              <w:ind w:right="123"/>
              <w:jc w:val="right"/>
              <w:rPr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-10.184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-10.184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B" w:rsidRDefault="00A8040B" w:rsidP="0010741F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</w:tr>
    </w:tbl>
    <w:p w:rsidR="001404C8" w:rsidRPr="00495979" w:rsidRDefault="001404C8" w:rsidP="0010741F">
      <w:pPr>
        <w:rPr>
          <w:sz w:val="13"/>
          <w:szCs w:val="20"/>
        </w:rPr>
      </w:pPr>
    </w:p>
    <w:p w:rsidR="001404C8" w:rsidRPr="00495979" w:rsidRDefault="001404C8" w:rsidP="0010741F">
      <w:pPr>
        <w:ind w:left="-426"/>
        <w:rPr>
          <w:b/>
          <w:sz w:val="20"/>
          <w:szCs w:val="20"/>
        </w:rPr>
      </w:pPr>
      <w:r w:rsidRPr="00495979">
        <w:rPr>
          <w:sz w:val="13"/>
          <w:szCs w:val="20"/>
        </w:rPr>
        <w:br w:type="page"/>
      </w:r>
      <w:r w:rsidR="00251152" w:rsidRPr="00495979">
        <w:rPr>
          <w:b/>
          <w:sz w:val="20"/>
          <w:szCs w:val="20"/>
        </w:rPr>
        <w:lastRenderedPageBreak/>
        <w:t xml:space="preserve">Suppletoire </w:t>
      </w:r>
      <w:r w:rsidRPr="00495979">
        <w:rPr>
          <w:b/>
          <w:sz w:val="20"/>
          <w:szCs w:val="20"/>
        </w:rPr>
        <w:t xml:space="preserve">begrotingsstaat </w:t>
      </w:r>
      <w:r w:rsidR="00251152" w:rsidRPr="00495979">
        <w:rPr>
          <w:b/>
          <w:sz w:val="20"/>
          <w:szCs w:val="20"/>
        </w:rPr>
        <w:t>inzake de</w:t>
      </w:r>
      <w:r w:rsidR="00506F8B" w:rsidRPr="00495979">
        <w:rPr>
          <w:b/>
          <w:sz w:val="20"/>
          <w:szCs w:val="20"/>
        </w:rPr>
        <w:t xml:space="preserve"> </w:t>
      </w:r>
      <w:r w:rsidRPr="00495979">
        <w:rPr>
          <w:b/>
          <w:sz w:val="20"/>
          <w:szCs w:val="20"/>
        </w:rPr>
        <w:t>agentschappen</w:t>
      </w:r>
      <w:r w:rsidR="00506F8B" w:rsidRPr="00495979">
        <w:rPr>
          <w:b/>
          <w:sz w:val="20"/>
          <w:szCs w:val="20"/>
        </w:rPr>
        <w:t xml:space="preserve"> van het </w:t>
      </w:r>
      <w:r w:rsidRPr="00495979">
        <w:rPr>
          <w:b/>
          <w:sz w:val="20"/>
          <w:szCs w:val="20"/>
        </w:rPr>
        <w:t>Ministerie van Economische</w:t>
      </w:r>
      <w:r w:rsidR="002D127E" w:rsidRPr="00495979">
        <w:rPr>
          <w:b/>
          <w:sz w:val="20"/>
          <w:szCs w:val="20"/>
        </w:rPr>
        <w:t xml:space="preserve"> Zaken (XIII)</w:t>
      </w:r>
      <w:r w:rsidR="003A0B3A" w:rsidRPr="00495979">
        <w:rPr>
          <w:b/>
          <w:sz w:val="20"/>
          <w:szCs w:val="20"/>
        </w:rPr>
        <w:t xml:space="preserve"> voor het jaar 2015</w:t>
      </w:r>
      <w:r w:rsidR="00506F8B" w:rsidRPr="00495979">
        <w:rPr>
          <w:b/>
          <w:sz w:val="20"/>
          <w:szCs w:val="20"/>
        </w:rPr>
        <w:t xml:space="preserve"> (Tweede suppletoire begroting)</w:t>
      </w:r>
    </w:p>
    <w:p w:rsidR="001404C8" w:rsidRPr="00495979" w:rsidRDefault="001404C8" w:rsidP="0010741F">
      <w:pPr>
        <w:ind w:left="-426"/>
        <w:rPr>
          <w:szCs w:val="18"/>
        </w:rPr>
      </w:pPr>
    </w:p>
    <w:p w:rsidR="001404C8" w:rsidRPr="00495979" w:rsidRDefault="001404C8" w:rsidP="0010741F">
      <w:pPr>
        <w:ind w:left="-426"/>
        <w:rPr>
          <w:i/>
          <w:szCs w:val="18"/>
        </w:rPr>
      </w:pPr>
      <w:r w:rsidRPr="00495979">
        <w:rPr>
          <w:i/>
          <w:szCs w:val="18"/>
        </w:rPr>
        <w:t>Bedragen x € 1.000</w:t>
      </w:r>
    </w:p>
    <w:tbl>
      <w:tblPr>
        <w:tblStyle w:val="Eenvoudigetabel1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6"/>
        <w:gridCol w:w="1207"/>
        <w:gridCol w:w="1223"/>
        <w:gridCol w:w="1525"/>
        <w:gridCol w:w="1146"/>
        <w:gridCol w:w="1162"/>
        <w:gridCol w:w="1586"/>
        <w:gridCol w:w="1085"/>
        <w:gridCol w:w="1102"/>
        <w:gridCol w:w="1554"/>
      </w:tblGrid>
      <w:tr w:rsidR="007730EF" w:rsidRPr="00495979" w:rsidTr="00823C58">
        <w:tc>
          <w:tcPr>
            <w:tcW w:w="0" w:type="auto"/>
          </w:tcPr>
          <w:p w:rsidR="001404C8" w:rsidRPr="00495979" w:rsidRDefault="001404C8" w:rsidP="0010741F">
            <w:pPr>
              <w:spacing w:line="240" w:lineRule="auto"/>
              <w:rPr>
                <w:b/>
                <w:szCs w:val="18"/>
              </w:rPr>
            </w:pPr>
          </w:p>
        </w:tc>
        <w:tc>
          <w:tcPr>
            <w:tcW w:w="0" w:type="auto"/>
            <w:gridSpan w:val="3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Oorspronkelijk vastgestelde begroting</w:t>
            </w:r>
          </w:p>
        </w:tc>
        <w:tc>
          <w:tcPr>
            <w:tcW w:w="0" w:type="auto"/>
            <w:gridSpan w:val="3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Mutaties (+ of -) 1e suppletoire begroting</w:t>
            </w:r>
          </w:p>
        </w:tc>
        <w:tc>
          <w:tcPr>
            <w:tcW w:w="0" w:type="auto"/>
            <w:gridSpan w:val="3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Mutaties (+ of -) 2e suppletoire begroting</w:t>
            </w:r>
          </w:p>
        </w:tc>
      </w:tr>
      <w:tr w:rsidR="00823C58" w:rsidRPr="00495979" w:rsidTr="00823C58">
        <w:tc>
          <w:tcPr>
            <w:tcW w:w="0" w:type="auto"/>
          </w:tcPr>
          <w:p w:rsidR="00823C58" w:rsidRPr="00495979" w:rsidRDefault="00823C58" w:rsidP="0010741F">
            <w:pPr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 </w:t>
            </w:r>
          </w:p>
        </w:tc>
        <w:tc>
          <w:tcPr>
            <w:tcW w:w="0" w:type="auto"/>
          </w:tcPr>
          <w:p w:rsidR="00823C58" w:rsidRPr="00495979" w:rsidRDefault="00823C5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baten</w:t>
            </w:r>
          </w:p>
        </w:tc>
        <w:tc>
          <w:tcPr>
            <w:tcW w:w="0" w:type="auto"/>
          </w:tcPr>
          <w:p w:rsidR="00823C58" w:rsidRPr="00495979" w:rsidRDefault="00823C5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lasten</w:t>
            </w:r>
          </w:p>
        </w:tc>
        <w:tc>
          <w:tcPr>
            <w:tcW w:w="0" w:type="auto"/>
          </w:tcPr>
          <w:p w:rsidR="00823C58" w:rsidRPr="00495979" w:rsidRDefault="00823C5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Saldo baten en lasten</w:t>
            </w:r>
          </w:p>
        </w:tc>
        <w:tc>
          <w:tcPr>
            <w:tcW w:w="0" w:type="auto"/>
          </w:tcPr>
          <w:p w:rsidR="00823C58" w:rsidRPr="00495979" w:rsidRDefault="00823C5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baten</w:t>
            </w:r>
          </w:p>
        </w:tc>
        <w:tc>
          <w:tcPr>
            <w:tcW w:w="0" w:type="auto"/>
          </w:tcPr>
          <w:p w:rsidR="00823C58" w:rsidRPr="00495979" w:rsidRDefault="00823C5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lasten</w:t>
            </w:r>
          </w:p>
        </w:tc>
        <w:tc>
          <w:tcPr>
            <w:tcW w:w="0" w:type="auto"/>
          </w:tcPr>
          <w:p w:rsidR="00823C58" w:rsidRPr="00495979" w:rsidRDefault="00823C5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Saldo baten en lasten</w:t>
            </w:r>
          </w:p>
        </w:tc>
        <w:tc>
          <w:tcPr>
            <w:tcW w:w="0" w:type="auto"/>
          </w:tcPr>
          <w:p w:rsidR="00823C58" w:rsidRPr="00495979" w:rsidRDefault="00823C5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baten</w:t>
            </w:r>
          </w:p>
        </w:tc>
        <w:tc>
          <w:tcPr>
            <w:tcW w:w="0" w:type="auto"/>
          </w:tcPr>
          <w:p w:rsidR="00823C58" w:rsidRPr="00495979" w:rsidRDefault="00823C5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lasten</w:t>
            </w:r>
          </w:p>
        </w:tc>
        <w:tc>
          <w:tcPr>
            <w:tcW w:w="0" w:type="auto"/>
          </w:tcPr>
          <w:p w:rsidR="00823C58" w:rsidRPr="00495979" w:rsidRDefault="00823C5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Saldo baten en lasten</w:t>
            </w:r>
          </w:p>
        </w:tc>
      </w:tr>
      <w:tr w:rsidR="00524B19" w:rsidRPr="00495979" w:rsidTr="00823C58"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ind w:left="72"/>
              <w:rPr>
                <w:szCs w:val="18"/>
              </w:rPr>
            </w:pPr>
            <w:r w:rsidRPr="00495979">
              <w:rPr>
                <w:szCs w:val="18"/>
              </w:rPr>
              <w:t>Agentschap Telecom</w:t>
            </w:r>
          </w:p>
        </w:tc>
        <w:tc>
          <w:tcPr>
            <w:tcW w:w="0" w:type="auto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31.813</w:t>
            </w:r>
          </w:p>
        </w:tc>
        <w:tc>
          <w:tcPr>
            <w:tcW w:w="0" w:type="auto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33.243</w:t>
            </w:r>
          </w:p>
        </w:tc>
        <w:tc>
          <w:tcPr>
            <w:tcW w:w="0" w:type="auto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-1.430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ind w:firstLineChars="200" w:firstLine="360"/>
              <w:jc w:val="right"/>
              <w:rPr>
                <w:szCs w:val="18"/>
              </w:rPr>
            </w:pP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ind w:firstLineChars="200" w:firstLine="360"/>
              <w:jc w:val="right"/>
              <w:rPr>
                <w:szCs w:val="18"/>
              </w:rPr>
            </w:pP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ind w:firstLineChars="200" w:firstLine="360"/>
              <w:jc w:val="right"/>
              <w:rPr>
                <w:szCs w:val="18"/>
              </w:rPr>
            </w:pPr>
          </w:p>
        </w:tc>
      </w:tr>
      <w:tr w:rsidR="00524B19" w:rsidRPr="00495979" w:rsidTr="00421FA2"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ind w:left="72"/>
              <w:rPr>
                <w:szCs w:val="18"/>
              </w:rPr>
            </w:pPr>
            <w:r w:rsidRPr="00495979">
              <w:rPr>
                <w:szCs w:val="18"/>
              </w:rPr>
              <w:t xml:space="preserve">Dienst ICT Uitvoering 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165.200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165.200</w:t>
            </w:r>
          </w:p>
        </w:tc>
        <w:tc>
          <w:tcPr>
            <w:tcW w:w="0" w:type="auto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36.518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36.518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ind w:firstLineChars="200" w:firstLine="360"/>
              <w:jc w:val="right"/>
              <w:rPr>
                <w:szCs w:val="18"/>
              </w:rPr>
            </w:pP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ind w:firstLineChars="200" w:firstLine="360"/>
              <w:jc w:val="right"/>
              <w:rPr>
                <w:szCs w:val="18"/>
              </w:rPr>
            </w:pP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</w:tr>
      <w:tr w:rsidR="00524B19" w:rsidRPr="00495979" w:rsidTr="00421FA2"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ind w:left="72"/>
              <w:rPr>
                <w:szCs w:val="18"/>
              </w:rPr>
            </w:pPr>
            <w:r w:rsidRPr="00495979">
              <w:rPr>
                <w:szCs w:val="18"/>
              </w:rPr>
              <w:t>Dienst Landelijk Gebied</w:t>
            </w:r>
          </w:p>
        </w:tc>
        <w:tc>
          <w:tcPr>
            <w:tcW w:w="0" w:type="auto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68.721</w:t>
            </w:r>
          </w:p>
        </w:tc>
        <w:tc>
          <w:tcPr>
            <w:tcW w:w="0" w:type="auto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68.721</w:t>
            </w:r>
          </w:p>
        </w:tc>
        <w:tc>
          <w:tcPr>
            <w:tcW w:w="0" w:type="auto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-58.573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-45.791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-12.782</w:t>
            </w:r>
          </w:p>
        </w:tc>
        <w:tc>
          <w:tcPr>
            <w:tcW w:w="0" w:type="auto"/>
          </w:tcPr>
          <w:p w:rsidR="00864C0E" w:rsidRPr="00495979" w:rsidRDefault="00864C0E" w:rsidP="0010741F">
            <w:pPr>
              <w:tabs>
                <w:tab w:val="left" w:pos="876"/>
              </w:tabs>
              <w:spacing w:line="240" w:lineRule="auto"/>
              <w:ind w:firstLineChars="102" w:firstLine="184"/>
              <w:jc w:val="right"/>
              <w:rPr>
                <w:szCs w:val="18"/>
              </w:rPr>
            </w:pPr>
            <w:r>
              <w:rPr>
                <w:szCs w:val="18"/>
              </w:rPr>
              <w:t>4.017</w:t>
            </w:r>
          </w:p>
        </w:tc>
        <w:tc>
          <w:tcPr>
            <w:tcW w:w="0" w:type="auto"/>
          </w:tcPr>
          <w:p w:rsidR="00524B19" w:rsidRPr="00495979" w:rsidRDefault="00864C0E" w:rsidP="0010741F">
            <w:pPr>
              <w:spacing w:line="240" w:lineRule="auto"/>
              <w:ind w:firstLineChars="127" w:firstLine="229"/>
              <w:jc w:val="right"/>
              <w:rPr>
                <w:szCs w:val="18"/>
              </w:rPr>
            </w:pPr>
            <w:r>
              <w:rPr>
                <w:szCs w:val="18"/>
              </w:rPr>
              <w:t>-6.658</w:t>
            </w:r>
          </w:p>
        </w:tc>
        <w:tc>
          <w:tcPr>
            <w:tcW w:w="0" w:type="auto"/>
          </w:tcPr>
          <w:p w:rsidR="00524B19" w:rsidRPr="00495979" w:rsidRDefault="00864C0E" w:rsidP="0010741F">
            <w:pPr>
              <w:spacing w:line="240" w:lineRule="auto"/>
              <w:ind w:firstLineChars="200" w:firstLine="360"/>
              <w:jc w:val="right"/>
              <w:rPr>
                <w:szCs w:val="18"/>
              </w:rPr>
            </w:pPr>
            <w:r>
              <w:rPr>
                <w:szCs w:val="18"/>
              </w:rPr>
              <w:t>10.675</w:t>
            </w:r>
          </w:p>
        </w:tc>
      </w:tr>
      <w:tr w:rsidR="00524B19" w:rsidRPr="00495979" w:rsidTr="00421FA2"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ind w:left="72"/>
              <w:rPr>
                <w:szCs w:val="18"/>
              </w:rPr>
            </w:pPr>
            <w:r w:rsidRPr="00495979">
              <w:rPr>
                <w:szCs w:val="18"/>
              </w:rPr>
              <w:t xml:space="preserve">Nederlandse Voedsel- en </w:t>
            </w:r>
          </w:p>
          <w:p w:rsidR="00524B19" w:rsidRPr="00495979" w:rsidRDefault="00524B19" w:rsidP="0010741F">
            <w:pPr>
              <w:spacing w:line="240" w:lineRule="auto"/>
              <w:ind w:left="72"/>
              <w:rPr>
                <w:szCs w:val="18"/>
              </w:rPr>
            </w:pPr>
            <w:r w:rsidRPr="00495979">
              <w:rPr>
                <w:szCs w:val="18"/>
              </w:rPr>
              <w:t>Warenautoriteit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286.407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288.584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-2.177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27.772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28.395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-623</w:t>
            </w:r>
          </w:p>
        </w:tc>
        <w:tc>
          <w:tcPr>
            <w:tcW w:w="0" w:type="auto"/>
          </w:tcPr>
          <w:p w:rsidR="00524B19" w:rsidRPr="00AC113C" w:rsidRDefault="00155DD3" w:rsidP="0010741F">
            <w:pPr>
              <w:spacing w:line="240" w:lineRule="auto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-8.163</w:t>
            </w:r>
          </w:p>
        </w:tc>
        <w:tc>
          <w:tcPr>
            <w:tcW w:w="0" w:type="auto"/>
          </w:tcPr>
          <w:p w:rsidR="00524B19" w:rsidRPr="00AC113C" w:rsidRDefault="00155DD3" w:rsidP="0010741F">
            <w:pPr>
              <w:spacing w:line="240" w:lineRule="auto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2.937</w:t>
            </w:r>
          </w:p>
        </w:tc>
        <w:tc>
          <w:tcPr>
            <w:tcW w:w="0" w:type="auto"/>
          </w:tcPr>
          <w:p w:rsidR="00524B19" w:rsidRPr="00AC113C" w:rsidRDefault="00155DD3" w:rsidP="0010741F">
            <w:pPr>
              <w:spacing w:line="240" w:lineRule="auto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-11.100</w:t>
            </w:r>
          </w:p>
        </w:tc>
      </w:tr>
      <w:tr w:rsidR="00524B19" w:rsidRPr="00495979" w:rsidTr="00421FA2"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ind w:left="72"/>
              <w:rPr>
                <w:szCs w:val="18"/>
              </w:rPr>
            </w:pPr>
            <w:r w:rsidRPr="00495979">
              <w:rPr>
                <w:szCs w:val="18"/>
              </w:rPr>
              <w:t>Rijksdienst voor Ondernemend Nederland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441.733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441.733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33.848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33.848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</w:p>
        </w:tc>
      </w:tr>
      <w:tr w:rsidR="00155DD3" w:rsidRPr="00495979" w:rsidTr="005946CA">
        <w:tc>
          <w:tcPr>
            <w:tcW w:w="0" w:type="auto"/>
          </w:tcPr>
          <w:p w:rsidR="00155DD3" w:rsidRPr="00495979" w:rsidRDefault="00155DD3" w:rsidP="0010741F">
            <w:pPr>
              <w:spacing w:line="240" w:lineRule="auto"/>
              <w:ind w:left="72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Totaal</w:t>
            </w:r>
          </w:p>
        </w:tc>
        <w:tc>
          <w:tcPr>
            <w:tcW w:w="0" w:type="auto"/>
            <w:vAlign w:val="bottom"/>
          </w:tcPr>
          <w:p w:rsidR="00155DD3" w:rsidRPr="00495979" w:rsidRDefault="00155DD3" w:rsidP="0010741F">
            <w:pPr>
              <w:spacing w:line="240" w:lineRule="auto"/>
              <w:jc w:val="right"/>
              <w:rPr>
                <w:b/>
                <w:color w:val="000000"/>
                <w:szCs w:val="18"/>
              </w:rPr>
            </w:pPr>
            <w:r w:rsidRPr="00495979">
              <w:rPr>
                <w:b/>
                <w:color w:val="000000"/>
                <w:szCs w:val="18"/>
              </w:rPr>
              <w:t>993.874</w:t>
            </w:r>
          </w:p>
        </w:tc>
        <w:tc>
          <w:tcPr>
            <w:tcW w:w="0" w:type="auto"/>
            <w:vAlign w:val="bottom"/>
          </w:tcPr>
          <w:p w:rsidR="00155DD3" w:rsidRPr="00495979" w:rsidRDefault="00155DD3" w:rsidP="0010741F">
            <w:pPr>
              <w:spacing w:line="240" w:lineRule="auto"/>
              <w:jc w:val="right"/>
              <w:rPr>
                <w:b/>
                <w:color w:val="000000"/>
                <w:szCs w:val="18"/>
              </w:rPr>
            </w:pPr>
            <w:r w:rsidRPr="00495979">
              <w:rPr>
                <w:b/>
                <w:color w:val="000000"/>
                <w:szCs w:val="18"/>
              </w:rPr>
              <w:t>997.481</w:t>
            </w:r>
          </w:p>
        </w:tc>
        <w:tc>
          <w:tcPr>
            <w:tcW w:w="0" w:type="auto"/>
            <w:vAlign w:val="bottom"/>
          </w:tcPr>
          <w:p w:rsidR="00155DD3" w:rsidRPr="00495979" w:rsidRDefault="00155DD3" w:rsidP="0010741F">
            <w:pPr>
              <w:spacing w:line="240" w:lineRule="auto"/>
              <w:jc w:val="right"/>
              <w:rPr>
                <w:b/>
                <w:color w:val="000000"/>
                <w:szCs w:val="18"/>
              </w:rPr>
            </w:pPr>
            <w:r w:rsidRPr="00495979">
              <w:rPr>
                <w:b/>
                <w:color w:val="000000"/>
                <w:szCs w:val="18"/>
              </w:rPr>
              <w:t>-3.607</w:t>
            </w:r>
          </w:p>
        </w:tc>
        <w:tc>
          <w:tcPr>
            <w:tcW w:w="0" w:type="auto"/>
            <w:vAlign w:val="bottom"/>
          </w:tcPr>
          <w:p w:rsidR="00155DD3" w:rsidRPr="00495979" w:rsidRDefault="00155DD3" w:rsidP="0010741F">
            <w:pPr>
              <w:spacing w:line="240" w:lineRule="auto"/>
              <w:jc w:val="right"/>
              <w:rPr>
                <w:b/>
                <w:color w:val="000000"/>
                <w:szCs w:val="18"/>
              </w:rPr>
            </w:pPr>
            <w:r w:rsidRPr="00495979">
              <w:rPr>
                <w:b/>
                <w:color w:val="000000"/>
                <w:szCs w:val="18"/>
              </w:rPr>
              <w:t>39.565</w:t>
            </w:r>
          </w:p>
        </w:tc>
        <w:tc>
          <w:tcPr>
            <w:tcW w:w="0" w:type="auto"/>
            <w:vAlign w:val="bottom"/>
          </w:tcPr>
          <w:p w:rsidR="00155DD3" w:rsidRPr="00495979" w:rsidRDefault="00155DD3" w:rsidP="0010741F">
            <w:pPr>
              <w:spacing w:line="240" w:lineRule="auto"/>
              <w:jc w:val="right"/>
              <w:rPr>
                <w:b/>
                <w:color w:val="000000"/>
                <w:szCs w:val="18"/>
              </w:rPr>
            </w:pPr>
            <w:r w:rsidRPr="00495979">
              <w:rPr>
                <w:b/>
                <w:color w:val="000000"/>
                <w:szCs w:val="18"/>
              </w:rPr>
              <w:t>52.970</w:t>
            </w:r>
          </w:p>
        </w:tc>
        <w:tc>
          <w:tcPr>
            <w:tcW w:w="0" w:type="auto"/>
            <w:vAlign w:val="bottom"/>
          </w:tcPr>
          <w:p w:rsidR="00155DD3" w:rsidRPr="00495979" w:rsidRDefault="00155DD3" w:rsidP="0010741F">
            <w:pPr>
              <w:spacing w:line="240" w:lineRule="auto"/>
              <w:jc w:val="right"/>
              <w:rPr>
                <w:b/>
                <w:color w:val="000000"/>
                <w:szCs w:val="18"/>
              </w:rPr>
            </w:pPr>
            <w:r w:rsidRPr="00495979">
              <w:rPr>
                <w:b/>
                <w:color w:val="000000"/>
                <w:szCs w:val="18"/>
              </w:rPr>
              <w:t>-13.405</w:t>
            </w:r>
          </w:p>
        </w:tc>
        <w:tc>
          <w:tcPr>
            <w:tcW w:w="0" w:type="auto"/>
            <w:vAlign w:val="bottom"/>
          </w:tcPr>
          <w:p w:rsidR="00155DD3" w:rsidRPr="00155DD3" w:rsidRDefault="00155DD3" w:rsidP="0010741F">
            <w:pPr>
              <w:spacing w:line="240" w:lineRule="auto"/>
              <w:jc w:val="right"/>
              <w:rPr>
                <w:b/>
                <w:color w:val="000000"/>
                <w:szCs w:val="18"/>
              </w:rPr>
            </w:pPr>
            <w:r w:rsidRPr="00155DD3">
              <w:rPr>
                <w:b/>
                <w:color w:val="000000"/>
                <w:szCs w:val="18"/>
              </w:rPr>
              <w:t>-4.146</w:t>
            </w:r>
          </w:p>
        </w:tc>
        <w:tc>
          <w:tcPr>
            <w:tcW w:w="0" w:type="auto"/>
            <w:vAlign w:val="bottom"/>
          </w:tcPr>
          <w:p w:rsidR="00155DD3" w:rsidRPr="00155DD3" w:rsidRDefault="00155DD3" w:rsidP="0010741F">
            <w:pPr>
              <w:spacing w:line="240" w:lineRule="auto"/>
              <w:jc w:val="right"/>
              <w:rPr>
                <w:b/>
                <w:color w:val="000000"/>
                <w:szCs w:val="18"/>
              </w:rPr>
            </w:pPr>
            <w:r w:rsidRPr="00155DD3">
              <w:rPr>
                <w:b/>
                <w:color w:val="000000"/>
                <w:szCs w:val="18"/>
              </w:rPr>
              <w:t>-3.721</w:t>
            </w:r>
          </w:p>
        </w:tc>
        <w:tc>
          <w:tcPr>
            <w:tcW w:w="0" w:type="auto"/>
            <w:vAlign w:val="bottom"/>
          </w:tcPr>
          <w:p w:rsidR="00155DD3" w:rsidRPr="00155DD3" w:rsidRDefault="00155DD3" w:rsidP="0010741F">
            <w:pPr>
              <w:spacing w:line="240" w:lineRule="auto"/>
              <w:jc w:val="right"/>
              <w:rPr>
                <w:b/>
                <w:color w:val="000000"/>
                <w:szCs w:val="18"/>
              </w:rPr>
            </w:pPr>
            <w:r w:rsidRPr="00155DD3">
              <w:rPr>
                <w:b/>
                <w:color w:val="000000"/>
                <w:szCs w:val="18"/>
              </w:rPr>
              <w:t>-425</w:t>
            </w:r>
          </w:p>
        </w:tc>
      </w:tr>
    </w:tbl>
    <w:p w:rsidR="001404C8" w:rsidRPr="00495979" w:rsidRDefault="001404C8" w:rsidP="0010741F">
      <w:pPr>
        <w:rPr>
          <w:szCs w:val="18"/>
        </w:rPr>
      </w:pPr>
    </w:p>
    <w:p w:rsidR="00823C58" w:rsidRPr="00495979" w:rsidRDefault="00823C58" w:rsidP="0010741F">
      <w:pPr>
        <w:ind w:left="-426"/>
        <w:rPr>
          <w:i/>
          <w:szCs w:val="18"/>
        </w:rPr>
      </w:pPr>
    </w:p>
    <w:p w:rsidR="001404C8" w:rsidRPr="00495979" w:rsidRDefault="001404C8" w:rsidP="0010741F">
      <w:pPr>
        <w:ind w:left="-426"/>
        <w:rPr>
          <w:i/>
          <w:szCs w:val="18"/>
        </w:rPr>
      </w:pPr>
      <w:r w:rsidRPr="00495979">
        <w:rPr>
          <w:i/>
          <w:szCs w:val="18"/>
        </w:rPr>
        <w:t>Bedragen x € 1.000</w:t>
      </w:r>
    </w:p>
    <w:tbl>
      <w:tblPr>
        <w:tblStyle w:val="Eenvoudigetabel1"/>
        <w:tblpPr w:leftFromText="141" w:rightFromText="141" w:vertAnchor="text" w:horzAnchor="margin" w:tblpX="-318" w:tblpY="182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3"/>
        <w:gridCol w:w="1948"/>
        <w:gridCol w:w="2051"/>
        <w:gridCol w:w="1914"/>
        <w:gridCol w:w="2051"/>
        <w:gridCol w:w="1711"/>
        <w:gridCol w:w="2050"/>
      </w:tblGrid>
      <w:tr w:rsidR="001404C8" w:rsidRPr="00495979" w:rsidTr="002F6046">
        <w:tc>
          <w:tcPr>
            <w:tcW w:w="976" w:type="pct"/>
          </w:tcPr>
          <w:p w:rsidR="001404C8" w:rsidRPr="00495979" w:rsidRDefault="001404C8" w:rsidP="0010741F">
            <w:pPr>
              <w:spacing w:line="240" w:lineRule="auto"/>
              <w:rPr>
                <w:szCs w:val="18"/>
              </w:rPr>
            </w:pPr>
          </w:p>
        </w:tc>
        <w:tc>
          <w:tcPr>
            <w:tcW w:w="1373" w:type="pct"/>
            <w:gridSpan w:val="2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b/>
                <w:szCs w:val="18"/>
              </w:rPr>
              <w:t>Oorspronkelijk vastgestelde begroting</w:t>
            </w:r>
          </w:p>
        </w:tc>
        <w:tc>
          <w:tcPr>
            <w:tcW w:w="1361" w:type="pct"/>
            <w:gridSpan w:val="2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Mutaties (+ of -) 1</w:t>
            </w:r>
            <w:r w:rsidRPr="00495979">
              <w:rPr>
                <w:b/>
                <w:szCs w:val="18"/>
                <w:vertAlign w:val="superscript"/>
              </w:rPr>
              <w:t>e</w:t>
            </w:r>
            <w:r w:rsidRPr="00495979">
              <w:rPr>
                <w:b/>
                <w:szCs w:val="18"/>
              </w:rPr>
              <w:t xml:space="preserve"> suppletoire begroting</w:t>
            </w:r>
          </w:p>
        </w:tc>
        <w:tc>
          <w:tcPr>
            <w:tcW w:w="1291" w:type="pct"/>
            <w:gridSpan w:val="2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Mutaties (+ of -) 2</w:t>
            </w:r>
            <w:r w:rsidRPr="00495979">
              <w:rPr>
                <w:b/>
                <w:szCs w:val="18"/>
                <w:vertAlign w:val="superscript"/>
              </w:rPr>
              <w:t>e</w:t>
            </w:r>
            <w:r w:rsidRPr="00495979">
              <w:rPr>
                <w:b/>
                <w:szCs w:val="18"/>
              </w:rPr>
              <w:t xml:space="preserve"> suppletoire begroting</w:t>
            </w:r>
          </w:p>
        </w:tc>
      </w:tr>
      <w:tr w:rsidR="007730EF" w:rsidRPr="00495979" w:rsidTr="00524B19">
        <w:tc>
          <w:tcPr>
            <w:tcW w:w="976" w:type="pct"/>
          </w:tcPr>
          <w:p w:rsidR="001404C8" w:rsidRPr="00495979" w:rsidRDefault="001404C8" w:rsidP="0010741F">
            <w:pPr>
              <w:spacing w:line="240" w:lineRule="auto"/>
              <w:rPr>
                <w:szCs w:val="18"/>
              </w:rPr>
            </w:pPr>
          </w:p>
        </w:tc>
        <w:tc>
          <w:tcPr>
            <w:tcW w:w="669" w:type="pct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kapitaaluitgaven</w:t>
            </w:r>
          </w:p>
        </w:tc>
        <w:tc>
          <w:tcPr>
            <w:tcW w:w="704" w:type="pct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kapitaalontvangsten</w:t>
            </w:r>
          </w:p>
        </w:tc>
        <w:tc>
          <w:tcPr>
            <w:tcW w:w="657" w:type="pct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kapitaaluitgaven</w:t>
            </w:r>
          </w:p>
        </w:tc>
        <w:tc>
          <w:tcPr>
            <w:tcW w:w="704" w:type="pct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kapitaalontvangsten</w:t>
            </w:r>
          </w:p>
        </w:tc>
        <w:tc>
          <w:tcPr>
            <w:tcW w:w="587" w:type="pct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kapitaaluitgaven</w:t>
            </w:r>
          </w:p>
        </w:tc>
        <w:tc>
          <w:tcPr>
            <w:tcW w:w="704" w:type="pct"/>
          </w:tcPr>
          <w:p w:rsidR="001404C8" w:rsidRPr="00495979" w:rsidRDefault="001404C8" w:rsidP="0010741F">
            <w:pPr>
              <w:spacing w:line="240" w:lineRule="auto"/>
              <w:jc w:val="center"/>
              <w:rPr>
                <w:szCs w:val="18"/>
              </w:rPr>
            </w:pPr>
            <w:r w:rsidRPr="00495979">
              <w:rPr>
                <w:szCs w:val="18"/>
              </w:rPr>
              <w:t>Totaal kapitaalontvangsten</w:t>
            </w:r>
          </w:p>
        </w:tc>
      </w:tr>
      <w:tr w:rsidR="00524B19" w:rsidRPr="00495979" w:rsidTr="00524B19">
        <w:tc>
          <w:tcPr>
            <w:tcW w:w="976" w:type="pct"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Agentschap Telecom</w:t>
            </w:r>
          </w:p>
        </w:tc>
        <w:tc>
          <w:tcPr>
            <w:tcW w:w="669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6.992</w:t>
            </w:r>
          </w:p>
        </w:tc>
        <w:tc>
          <w:tcPr>
            <w:tcW w:w="704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6.300</w:t>
            </w:r>
          </w:p>
        </w:tc>
        <w:tc>
          <w:tcPr>
            <w:tcW w:w="657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704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587" w:type="pct"/>
          </w:tcPr>
          <w:p w:rsidR="00524B19" w:rsidRPr="00495979" w:rsidRDefault="00524B19" w:rsidP="0010741F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  <w:tc>
          <w:tcPr>
            <w:tcW w:w="704" w:type="pct"/>
          </w:tcPr>
          <w:p w:rsidR="00524B19" w:rsidRPr="00495979" w:rsidRDefault="00524B19" w:rsidP="0010741F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</w:tr>
      <w:tr w:rsidR="00524B19" w:rsidRPr="00495979" w:rsidTr="00524B19">
        <w:tc>
          <w:tcPr>
            <w:tcW w:w="976" w:type="pct"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 xml:space="preserve">Dienst ICT Uitvoering </w:t>
            </w:r>
          </w:p>
        </w:tc>
        <w:tc>
          <w:tcPr>
            <w:tcW w:w="669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28.000</w:t>
            </w:r>
          </w:p>
        </w:tc>
        <w:tc>
          <w:tcPr>
            <w:tcW w:w="704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14.000</w:t>
            </w:r>
          </w:p>
        </w:tc>
        <w:tc>
          <w:tcPr>
            <w:tcW w:w="657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234</w:t>
            </w:r>
          </w:p>
        </w:tc>
        <w:tc>
          <w:tcPr>
            <w:tcW w:w="704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117</w:t>
            </w:r>
          </w:p>
        </w:tc>
        <w:tc>
          <w:tcPr>
            <w:tcW w:w="587" w:type="pct"/>
          </w:tcPr>
          <w:p w:rsidR="00524B19" w:rsidRPr="00495979" w:rsidRDefault="00524B19" w:rsidP="0010741F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  <w:tc>
          <w:tcPr>
            <w:tcW w:w="704" w:type="pct"/>
          </w:tcPr>
          <w:p w:rsidR="00524B19" w:rsidRPr="00495979" w:rsidRDefault="00524B19" w:rsidP="0010741F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</w:tr>
      <w:tr w:rsidR="00524B19" w:rsidRPr="00495979" w:rsidTr="00524B19">
        <w:tc>
          <w:tcPr>
            <w:tcW w:w="976" w:type="pct"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Dienst Landelijk Gebied</w:t>
            </w:r>
          </w:p>
        </w:tc>
        <w:tc>
          <w:tcPr>
            <w:tcW w:w="669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704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657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704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587" w:type="pct"/>
          </w:tcPr>
          <w:p w:rsidR="00524B19" w:rsidRPr="00495979" w:rsidRDefault="00B95EC9" w:rsidP="0010741F">
            <w:pPr>
              <w:spacing w:line="240" w:lineRule="auto"/>
              <w:ind w:right="4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704" w:type="pct"/>
          </w:tcPr>
          <w:p w:rsidR="00524B19" w:rsidRPr="00495979" w:rsidRDefault="00B95EC9" w:rsidP="0010741F">
            <w:pPr>
              <w:spacing w:line="240" w:lineRule="auto"/>
              <w:ind w:right="4"/>
              <w:jc w:val="righ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524B19" w:rsidRPr="00495979" w:rsidTr="00524B19">
        <w:tc>
          <w:tcPr>
            <w:tcW w:w="976" w:type="pct"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 xml:space="preserve">Nederlandse Voedsel- en </w:t>
            </w:r>
          </w:p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Warenautoriteit</w:t>
            </w:r>
          </w:p>
        </w:tc>
        <w:tc>
          <w:tcPr>
            <w:tcW w:w="669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40.260</w:t>
            </w:r>
          </w:p>
        </w:tc>
        <w:tc>
          <w:tcPr>
            <w:tcW w:w="704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17.550</w:t>
            </w:r>
          </w:p>
        </w:tc>
        <w:tc>
          <w:tcPr>
            <w:tcW w:w="657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704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7.972</w:t>
            </w:r>
          </w:p>
        </w:tc>
        <w:tc>
          <w:tcPr>
            <w:tcW w:w="587" w:type="pct"/>
          </w:tcPr>
          <w:p w:rsidR="00524B19" w:rsidRPr="00495979" w:rsidRDefault="002F6046" w:rsidP="0010741F">
            <w:pPr>
              <w:spacing w:line="240" w:lineRule="auto"/>
              <w:ind w:right="4"/>
              <w:jc w:val="right"/>
              <w:rPr>
                <w:szCs w:val="18"/>
              </w:rPr>
            </w:pPr>
            <w:r>
              <w:rPr>
                <w:szCs w:val="18"/>
              </w:rPr>
              <w:t>10.815</w:t>
            </w:r>
          </w:p>
        </w:tc>
        <w:tc>
          <w:tcPr>
            <w:tcW w:w="704" w:type="pct"/>
          </w:tcPr>
          <w:p w:rsidR="00524B19" w:rsidRPr="00495979" w:rsidRDefault="002F6046" w:rsidP="0010741F">
            <w:pPr>
              <w:spacing w:line="240" w:lineRule="auto"/>
              <w:ind w:right="4"/>
              <w:jc w:val="right"/>
              <w:rPr>
                <w:szCs w:val="18"/>
              </w:rPr>
            </w:pPr>
            <w:r>
              <w:rPr>
                <w:szCs w:val="18"/>
              </w:rPr>
              <w:t>24.240</w:t>
            </w:r>
          </w:p>
        </w:tc>
      </w:tr>
      <w:tr w:rsidR="00524B19" w:rsidRPr="00495979" w:rsidTr="00524B19">
        <w:tc>
          <w:tcPr>
            <w:tcW w:w="976" w:type="pct"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Rijksdienst voor Ondernemend Nederland</w:t>
            </w:r>
          </w:p>
        </w:tc>
        <w:tc>
          <w:tcPr>
            <w:tcW w:w="669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12.844</w:t>
            </w:r>
          </w:p>
        </w:tc>
        <w:tc>
          <w:tcPr>
            <w:tcW w:w="704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657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4.356</w:t>
            </w:r>
          </w:p>
        </w:tc>
        <w:tc>
          <w:tcPr>
            <w:tcW w:w="704" w:type="pct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587" w:type="pct"/>
            <w:vAlign w:val="bottom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704" w:type="pct"/>
            <w:vAlign w:val="bottom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</w:p>
        </w:tc>
      </w:tr>
      <w:tr w:rsidR="002F6046" w:rsidRPr="00495979" w:rsidTr="00AB6A6C">
        <w:tc>
          <w:tcPr>
            <w:tcW w:w="976" w:type="pct"/>
          </w:tcPr>
          <w:p w:rsidR="002F6046" w:rsidRPr="00495979" w:rsidRDefault="002F6046" w:rsidP="0010741F">
            <w:pPr>
              <w:pStyle w:val="Geenafstand"/>
              <w:spacing w:line="240" w:lineRule="auto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Totaal</w:t>
            </w:r>
          </w:p>
        </w:tc>
        <w:tc>
          <w:tcPr>
            <w:tcW w:w="669" w:type="pct"/>
            <w:vAlign w:val="bottom"/>
          </w:tcPr>
          <w:p w:rsidR="002F6046" w:rsidRPr="00495979" w:rsidRDefault="002F6046" w:rsidP="0010741F">
            <w:pPr>
              <w:pStyle w:val="Geenafstand"/>
              <w:spacing w:line="240" w:lineRule="auto"/>
              <w:jc w:val="right"/>
              <w:rPr>
                <w:b/>
                <w:color w:val="000000"/>
                <w:szCs w:val="18"/>
              </w:rPr>
            </w:pPr>
            <w:r w:rsidRPr="00495979">
              <w:rPr>
                <w:b/>
                <w:color w:val="000000"/>
                <w:szCs w:val="18"/>
              </w:rPr>
              <w:t>88.096</w:t>
            </w:r>
          </w:p>
        </w:tc>
        <w:tc>
          <w:tcPr>
            <w:tcW w:w="704" w:type="pct"/>
            <w:vAlign w:val="bottom"/>
          </w:tcPr>
          <w:p w:rsidR="002F6046" w:rsidRPr="00495979" w:rsidRDefault="002F6046" w:rsidP="0010741F">
            <w:pPr>
              <w:pStyle w:val="Geenafstand"/>
              <w:spacing w:line="240" w:lineRule="auto"/>
              <w:jc w:val="right"/>
              <w:rPr>
                <w:rFonts w:eastAsia="Batang"/>
                <w:b/>
                <w:color w:val="000000"/>
                <w:szCs w:val="18"/>
              </w:rPr>
            </w:pPr>
            <w:r w:rsidRPr="00495979">
              <w:rPr>
                <w:rFonts w:eastAsia="Batang"/>
                <w:b/>
                <w:color w:val="000000"/>
                <w:szCs w:val="18"/>
              </w:rPr>
              <w:t>37.850</w:t>
            </w:r>
          </w:p>
        </w:tc>
        <w:tc>
          <w:tcPr>
            <w:tcW w:w="657" w:type="pct"/>
          </w:tcPr>
          <w:p w:rsidR="002F6046" w:rsidRPr="00495979" w:rsidRDefault="002F6046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4.590</w:t>
            </w:r>
          </w:p>
        </w:tc>
        <w:tc>
          <w:tcPr>
            <w:tcW w:w="704" w:type="pct"/>
          </w:tcPr>
          <w:p w:rsidR="002F6046" w:rsidRPr="00495979" w:rsidRDefault="002F6046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8.089</w:t>
            </w:r>
          </w:p>
        </w:tc>
        <w:tc>
          <w:tcPr>
            <w:tcW w:w="587" w:type="pct"/>
          </w:tcPr>
          <w:p w:rsidR="002F6046" w:rsidRPr="002F6046" w:rsidRDefault="002F6046" w:rsidP="0010741F">
            <w:pPr>
              <w:spacing w:line="240" w:lineRule="auto"/>
              <w:ind w:right="4"/>
              <w:jc w:val="right"/>
              <w:rPr>
                <w:b/>
                <w:szCs w:val="18"/>
              </w:rPr>
            </w:pPr>
            <w:r w:rsidRPr="002F6046">
              <w:rPr>
                <w:b/>
                <w:szCs w:val="18"/>
              </w:rPr>
              <w:t>10.815</w:t>
            </w:r>
          </w:p>
        </w:tc>
        <w:tc>
          <w:tcPr>
            <w:tcW w:w="704" w:type="pct"/>
          </w:tcPr>
          <w:p w:rsidR="002F6046" w:rsidRPr="002F6046" w:rsidRDefault="002F6046" w:rsidP="0010741F">
            <w:pPr>
              <w:spacing w:line="240" w:lineRule="auto"/>
              <w:ind w:right="4"/>
              <w:jc w:val="right"/>
              <w:rPr>
                <w:b/>
                <w:szCs w:val="18"/>
              </w:rPr>
            </w:pPr>
            <w:r w:rsidRPr="002F6046">
              <w:rPr>
                <w:b/>
                <w:szCs w:val="18"/>
              </w:rPr>
              <w:t>24.240</w:t>
            </w:r>
          </w:p>
        </w:tc>
      </w:tr>
    </w:tbl>
    <w:p w:rsidR="00524B19" w:rsidRPr="00495979" w:rsidRDefault="00524B19" w:rsidP="0010741F"/>
    <w:p w:rsidR="00524B19" w:rsidRPr="00495979" w:rsidRDefault="00524B19" w:rsidP="0010741F">
      <w:r w:rsidRPr="00495979">
        <w:br w:type="page"/>
      </w:r>
    </w:p>
    <w:p w:rsidR="00524B19" w:rsidRPr="00495979" w:rsidRDefault="00524B19" w:rsidP="0010741F">
      <w:pPr>
        <w:pStyle w:val="Geenafstand"/>
        <w:rPr>
          <w:b/>
          <w:szCs w:val="18"/>
        </w:rPr>
      </w:pPr>
      <w:r w:rsidRPr="00495979">
        <w:rPr>
          <w:b/>
          <w:szCs w:val="18"/>
        </w:rPr>
        <w:lastRenderedPageBreak/>
        <w:t xml:space="preserve">Wijziging begrotingsstaat van Diergezondheidsfonds (F) voor het jaar 2015 (Tweede suppletoire begroting) </w:t>
      </w:r>
    </w:p>
    <w:p w:rsidR="00524B19" w:rsidRPr="00495979" w:rsidRDefault="00524B19" w:rsidP="0010741F">
      <w:pPr>
        <w:rPr>
          <w:i/>
          <w:szCs w:val="18"/>
        </w:rPr>
      </w:pPr>
    </w:p>
    <w:p w:rsidR="00524B19" w:rsidRPr="00495979" w:rsidRDefault="00524B19" w:rsidP="0010741F">
      <w:pPr>
        <w:rPr>
          <w:i/>
          <w:szCs w:val="18"/>
        </w:rPr>
      </w:pPr>
      <w:r w:rsidRPr="00495979">
        <w:rPr>
          <w:i/>
          <w:szCs w:val="18"/>
        </w:rPr>
        <w:t>Bedragen x € 1.000</w:t>
      </w:r>
    </w:p>
    <w:tbl>
      <w:tblPr>
        <w:tblStyle w:val="Eenvoudigetabel1"/>
        <w:tblW w:w="145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60"/>
        <w:gridCol w:w="1332"/>
        <w:gridCol w:w="1015"/>
        <w:gridCol w:w="1256"/>
        <w:gridCol w:w="1068"/>
        <w:gridCol w:w="1341"/>
        <w:gridCol w:w="1216"/>
        <w:gridCol w:w="1276"/>
        <w:gridCol w:w="1134"/>
        <w:gridCol w:w="1134"/>
      </w:tblGrid>
      <w:tr w:rsidR="00524B19" w:rsidRPr="00495979" w:rsidTr="00046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b/>
                <w:bCs/>
                <w:szCs w:val="18"/>
              </w:rPr>
            </w:pPr>
            <w:r w:rsidRPr="00495979">
              <w:rPr>
                <w:b/>
                <w:bCs/>
                <w:szCs w:val="18"/>
              </w:rPr>
              <w:t>Art.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b/>
                <w:bCs/>
                <w:szCs w:val="18"/>
              </w:rPr>
            </w:pPr>
            <w:r w:rsidRPr="00495979">
              <w:rPr>
                <w:b/>
                <w:bCs/>
                <w:szCs w:val="18"/>
              </w:rPr>
              <w:t>Omschrijving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jc w:val="center"/>
              <w:rPr>
                <w:b/>
                <w:bCs/>
                <w:szCs w:val="18"/>
              </w:rPr>
            </w:pPr>
            <w:r w:rsidRPr="00495979">
              <w:rPr>
                <w:b/>
                <w:bCs/>
                <w:szCs w:val="18"/>
              </w:rPr>
              <w:t>(1)</w:t>
            </w:r>
            <w:r w:rsidRPr="00495979">
              <w:rPr>
                <w:b/>
                <w:bCs/>
                <w:szCs w:val="18"/>
              </w:rPr>
              <w:br/>
              <w:t>Oorspronkelijk vastgestelde</w:t>
            </w:r>
            <w:r w:rsidRPr="00495979">
              <w:rPr>
                <w:b/>
                <w:bCs/>
                <w:szCs w:val="18"/>
              </w:rPr>
              <w:br/>
              <w:t>begroting</w:t>
            </w:r>
          </w:p>
        </w:tc>
        <w:tc>
          <w:tcPr>
            <w:tcW w:w="3625" w:type="dxa"/>
            <w:gridSpan w:val="3"/>
            <w:tcBorders>
              <w:bottom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jc w:val="center"/>
              <w:rPr>
                <w:b/>
                <w:bCs/>
                <w:szCs w:val="18"/>
              </w:rPr>
            </w:pPr>
            <w:r w:rsidRPr="00495979">
              <w:rPr>
                <w:b/>
                <w:bCs/>
                <w:szCs w:val="18"/>
              </w:rPr>
              <w:t>(2)</w:t>
            </w:r>
          </w:p>
          <w:p w:rsidR="00524B19" w:rsidRPr="00495979" w:rsidRDefault="00524B19" w:rsidP="0010741F">
            <w:pPr>
              <w:pStyle w:val="Geenafstand"/>
              <w:spacing w:line="240" w:lineRule="auto"/>
              <w:jc w:val="center"/>
              <w:rPr>
                <w:b/>
                <w:bCs/>
                <w:szCs w:val="18"/>
              </w:rPr>
            </w:pPr>
            <w:r w:rsidRPr="00495979">
              <w:rPr>
                <w:b/>
                <w:bCs/>
                <w:szCs w:val="18"/>
              </w:rPr>
              <w:t>Mutaties (+ of -) 1e suppletoire begroting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24B19" w:rsidRPr="00495979" w:rsidRDefault="00524B19" w:rsidP="0010741F">
            <w:pPr>
              <w:pStyle w:val="Geenafstand"/>
              <w:spacing w:line="240" w:lineRule="auto"/>
              <w:jc w:val="center"/>
              <w:rPr>
                <w:b/>
                <w:bCs/>
                <w:szCs w:val="18"/>
              </w:rPr>
            </w:pPr>
            <w:r w:rsidRPr="00495979">
              <w:rPr>
                <w:b/>
                <w:bCs/>
                <w:szCs w:val="18"/>
              </w:rPr>
              <w:t>(2)</w:t>
            </w:r>
          </w:p>
          <w:p w:rsidR="00524B19" w:rsidRPr="00495979" w:rsidRDefault="00524B19" w:rsidP="0010741F">
            <w:pPr>
              <w:pStyle w:val="Geenafstand"/>
              <w:spacing w:line="240" w:lineRule="auto"/>
              <w:jc w:val="center"/>
              <w:rPr>
                <w:b/>
                <w:bCs/>
                <w:szCs w:val="18"/>
              </w:rPr>
            </w:pPr>
            <w:r w:rsidRPr="00495979">
              <w:rPr>
                <w:b/>
                <w:bCs/>
                <w:szCs w:val="18"/>
              </w:rPr>
              <w:t>Mutaties (+ of -) 2e suppletoire begroting</w:t>
            </w:r>
          </w:p>
        </w:tc>
      </w:tr>
      <w:tr w:rsidR="00524B19" w:rsidRPr="00495979" w:rsidTr="00046CB4">
        <w:tc>
          <w:tcPr>
            <w:tcW w:w="675" w:type="dxa"/>
            <w:tcBorders>
              <w:top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Verplichtingen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Uitgaven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524B19" w:rsidRPr="00495979" w:rsidRDefault="00C12CB7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Ontvangsten</w:t>
            </w:r>
            <w:r w:rsidR="00524B19" w:rsidRPr="00495979">
              <w:rPr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Uitgaven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Ontvangsten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Ontvangsten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 xml:space="preserve">Verplichtingen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Uitgaven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524B19" w:rsidRPr="00495979" w:rsidRDefault="00524B19" w:rsidP="0010741F">
            <w:pPr>
              <w:pStyle w:val="Geenafstand"/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Ontvangsten</w:t>
            </w:r>
          </w:p>
        </w:tc>
      </w:tr>
      <w:tr w:rsidR="00524B19" w:rsidRPr="00495979" w:rsidTr="00524B19">
        <w:tc>
          <w:tcPr>
            <w:tcW w:w="675" w:type="dxa"/>
          </w:tcPr>
          <w:p w:rsidR="00524B19" w:rsidRPr="00495979" w:rsidRDefault="00524B19" w:rsidP="0010741F">
            <w:pPr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1</w:t>
            </w:r>
          </w:p>
        </w:tc>
        <w:tc>
          <w:tcPr>
            <w:tcW w:w="3060" w:type="dxa"/>
          </w:tcPr>
          <w:p w:rsidR="00524B19" w:rsidRPr="00495979" w:rsidRDefault="00524B19" w:rsidP="0010741F">
            <w:pPr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Bewaking en bestrijding van dierziekten en voorkomen en verminderen van welzijnsproblemen</w:t>
            </w:r>
          </w:p>
        </w:tc>
        <w:tc>
          <w:tcPr>
            <w:tcW w:w="1332" w:type="dxa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21.860</w:t>
            </w:r>
          </w:p>
        </w:tc>
        <w:tc>
          <w:tcPr>
            <w:tcW w:w="1015" w:type="dxa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21.860</w:t>
            </w:r>
          </w:p>
        </w:tc>
        <w:tc>
          <w:tcPr>
            <w:tcW w:w="1256" w:type="dxa"/>
          </w:tcPr>
          <w:p w:rsidR="00524B19" w:rsidRPr="00495979" w:rsidRDefault="00C12CB7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21.860</w:t>
            </w:r>
          </w:p>
        </w:tc>
        <w:tc>
          <w:tcPr>
            <w:tcW w:w="1068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20.964</w:t>
            </w:r>
          </w:p>
        </w:tc>
        <w:tc>
          <w:tcPr>
            <w:tcW w:w="1341" w:type="dxa"/>
          </w:tcPr>
          <w:p w:rsidR="00524B19" w:rsidRPr="00495979" w:rsidRDefault="00C12CB7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20.964</w:t>
            </w:r>
          </w:p>
        </w:tc>
        <w:tc>
          <w:tcPr>
            <w:tcW w:w="1216" w:type="dxa"/>
          </w:tcPr>
          <w:p w:rsidR="00524B19" w:rsidRPr="00495979" w:rsidRDefault="00C12CB7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1.900</w:t>
            </w:r>
          </w:p>
        </w:tc>
        <w:tc>
          <w:tcPr>
            <w:tcW w:w="1276" w:type="dxa"/>
          </w:tcPr>
          <w:p w:rsidR="00524B19" w:rsidRPr="00495979" w:rsidRDefault="00C12CB7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19.618</w:t>
            </w:r>
          </w:p>
        </w:tc>
        <w:tc>
          <w:tcPr>
            <w:tcW w:w="1134" w:type="dxa"/>
          </w:tcPr>
          <w:p w:rsidR="00524B19" w:rsidRPr="00495979" w:rsidRDefault="00C12CB7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19.618</w:t>
            </w:r>
          </w:p>
        </w:tc>
        <w:tc>
          <w:tcPr>
            <w:tcW w:w="1134" w:type="dxa"/>
          </w:tcPr>
          <w:p w:rsidR="00524B19" w:rsidRPr="00495979" w:rsidRDefault="00C12CB7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7.620</w:t>
            </w:r>
          </w:p>
        </w:tc>
      </w:tr>
      <w:tr w:rsidR="00C12CB7" w:rsidRPr="00495979" w:rsidTr="00524B19">
        <w:tc>
          <w:tcPr>
            <w:tcW w:w="675" w:type="dxa"/>
          </w:tcPr>
          <w:p w:rsidR="00C12CB7" w:rsidRPr="00495979" w:rsidRDefault="00C12CB7" w:rsidP="0010741F">
            <w:pPr>
              <w:spacing w:line="240" w:lineRule="auto"/>
              <w:rPr>
                <w:b/>
                <w:szCs w:val="18"/>
              </w:rPr>
            </w:pPr>
          </w:p>
        </w:tc>
        <w:tc>
          <w:tcPr>
            <w:tcW w:w="3060" w:type="dxa"/>
          </w:tcPr>
          <w:p w:rsidR="00C12CB7" w:rsidRPr="00495979" w:rsidRDefault="00C12CB7" w:rsidP="0010741F">
            <w:pPr>
              <w:spacing w:line="240" w:lineRule="auto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Subtotaal</w:t>
            </w:r>
          </w:p>
        </w:tc>
        <w:tc>
          <w:tcPr>
            <w:tcW w:w="1332" w:type="dxa"/>
          </w:tcPr>
          <w:p w:rsidR="00C12CB7" w:rsidRPr="00495979" w:rsidRDefault="00C12CB7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b/>
                <w:szCs w:val="18"/>
              </w:rPr>
              <w:t>21.860</w:t>
            </w:r>
          </w:p>
        </w:tc>
        <w:tc>
          <w:tcPr>
            <w:tcW w:w="1015" w:type="dxa"/>
          </w:tcPr>
          <w:p w:rsidR="00C12CB7" w:rsidRPr="00495979" w:rsidRDefault="00C12CB7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b/>
                <w:szCs w:val="18"/>
              </w:rPr>
              <w:t>21.860</w:t>
            </w:r>
          </w:p>
        </w:tc>
        <w:tc>
          <w:tcPr>
            <w:tcW w:w="1256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21.860</w:t>
            </w:r>
          </w:p>
        </w:tc>
        <w:tc>
          <w:tcPr>
            <w:tcW w:w="1068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20.964</w:t>
            </w:r>
          </w:p>
        </w:tc>
        <w:tc>
          <w:tcPr>
            <w:tcW w:w="1341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20.964</w:t>
            </w:r>
          </w:p>
        </w:tc>
        <w:tc>
          <w:tcPr>
            <w:tcW w:w="1216" w:type="dxa"/>
          </w:tcPr>
          <w:p w:rsidR="00C12CB7" w:rsidRPr="00495979" w:rsidRDefault="00C12CB7" w:rsidP="0010741F">
            <w:pPr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1.900</w:t>
            </w:r>
          </w:p>
        </w:tc>
        <w:tc>
          <w:tcPr>
            <w:tcW w:w="1276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19.618</w:t>
            </w:r>
          </w:p>
        </w:tc>
        <w:tc>
          <w:tcPr>
            <w:tcW w:w="1134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19.618</w:t>
            </w:r>
          </w:p>
        </w:tc>
        <w:tc>
          <w:tcPr>
            <w:tcW w:w="1134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7.620</w:t>
            </w:r>
          </w:p>
        </w:tc>
      </w:tr>
      <w:tr w:rsidR="00524B19" w:rsidRPr="00495979" w:rsidTr="00524B19">
        <w:tc>
          <w:tcPr>
            <w:tcW w:w="675" w:type="dxa"/>
          </w:tcPr>
          <w:p w:rsidR="00524B19" w:rsidRPr="00495979" w:rsidRDefault="00524B19" w:rsidP="0010741F">
            <w:pPr>
              <w:spacing w:line="240" w:lineRule="auto"/>
              <w:rPr>
                <w:szCs w:val="18"/>
              </w:rPr>
            </w:pPr>
          </w:p>
        </w:tc>
        <w:tc>
          <w:tcPr>
            <w:tcW w:w="3060" w:type="dxa"/>
          </w:tcPr>
          <w:p w:rsidR="00524B19" w:rsidRPr="00495979" w:rsidRDefault="00524B19" w:rsidP="0010741F">
            <w:pPr>
              <w:spacing w:line="240" w:lineRule="auto"/>
              <w:rPr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256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068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341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276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134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134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</w:tr>
      <w:tr w:rsidR="00524B19" w:rsidRPr="00495979" w:rsidTr="00524B19">
        <w:tc>
          <w:tcPr>
            <w:tcW w:w="675" w:type="dxa"/>
          </w:tcPr>
          <w:p w:rsidR="00524B19" w:rsidRPr="00495979" w:rsidRDefault="00524B19" w:rsidP="0010741F">
            <w:pPr>
              <w:spacing w:line="240" w:lineRule="auto"/>
              <w:rPr>
                <w:szCs w:val="18"/>
              </w:rPr>
            </w:pPr>
          </w:p>
        </w:tc>
        <w:tc>
          <w:tcPr>
            <w:tcW w:w="3060" w:type="dxa"/>
          </w:tcPr>
          <w:p w:rsidR="00524B19" w:rsidRPr="00495979" w:rsidRDefault="00524B19" w:rsidP="0010741F">
            <w:pPr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Na/Voordelig eindsaldo (cumulatief) 2014</w:t>
            </w:r>
          </w:p>
        </w:tc>
        <w:tc>
          <w:tcPr>
            <w:tcW w:w="1332" w:type="dxa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1015" w:type="dxa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1256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1068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0</w:t>
            </w:r>
          </w:p>
        </w:tc>
        <w:tc>
          <w:tcPr>
            <w:tcW w:w="1341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524B19" w:rsidRPr="00495979" w:rsidRDefault="00C12CB7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szCs w:val="18"/>
              </w:rPr>
              <w:t>19.064</w:t>
            </w:r>
          </w:p>
        </w:tc>
        <w:tc>
          <w:tcPr>
            <w:tcW w:w="1276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134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134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</w:tr>
      <w:tr w:rsidR="00C12CB7" w:rsidRPr="00495979" w:rsidTr="00524B19">
        <w:tc>
          <w:tcPr>
            <w:tcW w:w="675" w:type="dxa"/>
          </w:tcPr>
          <w:p w:rsidR="00C12CB7" w:rsidRPr="00495979" w:rsidRDefault="00C12CB7" w:rsidP="0010741F">
            <w:pPr>
              <w:spacing w:line="240" w:lineRule="auto"/>
              <w:rPr>
                <w:b/>
                <w:szCs w:val="18"/>
              </w:rPr>
            </w:pPr>
          </w:p>
        </w:tc>
        <w:tc>
          <w:tcPr>
            <w:tcW w:w="3060" w:type="dxa"/>
          </w:tcPr>
          <w:p w:rsidR="00C12CB7" w:rsidRPr="00495979" w:rsidRDefault="00C12CB7" w:rsidP="0010741F">
            <w:pPr>
              <w:spacing w:line="240" w:lineRule="auto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Subtotaal</w:t>
            </w:r>
          </w:p>
        </w:tc>
        <w:tc>
          <w:tcPr>
            <w:tcW w:w="1332" w:type="dxa"/>
            <w:vAlign w:val="center"/>
          </w:tcPr>
          <w:p w:rsidR="00C12CB7" w:rsidRPr="00495979" w:rsidRDefault="00C12CB7" w:rsidP="0010741F">
            <w:pPr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0</w:t>
            </w:r>
          </w:p>
        </w:tc>
        <w:tc>
          <w:tcPr>
            <w:tcW w:w="1015" w:type="dxa"/>
            <w:vAlign w:val="center"/>
          </w:tcPr>
          <w:p w:rsidR="00C12CB7" w:rsidRPr="00495979" w:rsidRDefault="00C12CB7" w:rsidP="0010741F">
            <w:pPr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0</w:t>
            </w:r>
          </w:p>
        </w:tc>
        <w:tc>
          <w:tcPr>
            <w:tcW w:w="1256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0</w:t>
            </w:r>
          </w:p>
        </w:tc>
        <w:tc>
          <w:tcPr>
            <w:tcW w:w="1068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0</w:t>
            </w:r>
          </w:p>
        </w:tc>
        <w:tc>
          <w:tcPr>
            <w:tcW w:w="1341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0</w:t>
            </w:r>
          </w:p>
        </w:tc>
        <w:tc>
          <w:tcPr>
            <w:tcW w:w="1216" w:type="dxa"/>
            <w:vAlign w:val="center"/>
          </w:tcPr>
          <w:p w:rsidR="00C12CB7" w:rsidRPr="00495979" w:rsidRDefault="00C12CB7" w:rsidP="0010741F">
            <w:pPr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19.064</w:t>
            </w:r>
          </w:p>
        </w:tc>
        <w:tc>
          <w:tcPr>
            <w:tcW w:w="1276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19.618</w:t>
            </w:r>
          </w:p>
        </w:tc>
        <w:tc>
          <w:tcPr>
            <w:tcW w:w="1134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19.618</w:t>
            </w:r>
          </w:p>
        </w:tc>
        <w:tc>
          <w:tcPr>
            <w:tcW w:w="1134" w:type="dxa"/>
          </w:tcPr>
          <w:p w:rsidR="00C12CB7" w:rsidRPr="00495979" w:rsidRDefault="00C12CB7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7.620</w:t>
            </w:r>
          </w:p>
        </w:tc>
      </w:tr>
      <w:tr w:rsidR="00524B19" w:rsidRPr="00495979" w:rsidTr="00524B19">
        <w:tc>
          <w:tcPr>
            <w:tcW w:w="675" w:type="dxa"/>
          </w:tcPr>
          <w:p w:rsidR="00524B19" w:rsidRPr="00495979" w:rsidRDefault="00524B19" w:rsidP="0010741F">
            <w:pPr>
              <w:spacing w:line="240" w:lineRule="auto"/>
              <w:rPr>
                <w:szCs w:val="18"/>
              </w:rPr>
            </w:pPr>
          </w:p>
        </w:tc>
        <w:tc>
          <w:tcPr>
            <w:tcW w:w="3060" w:type="dxa"/>
          </w:tcPr>
          <w:p w:rsidR="00524B19" w:rsidRPr="00495979" w:rsidRDefault="00524B19" w:rsidP="0010741F">
            <w:pPr>
              <w:spacing w:line="240" w:lineRule="auto"/>
              <w:rPr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256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068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341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276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134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134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</w:tr>
      <w:tr w:rsidR="00524B19" w:rsidRPr="00495979" w:rsidTr="00524B19">
        <w:tc>
          <w:tcPr>
            <w:tcW w:w="675" w:type="dxa"/>
          </w:tcPr>
          <w:p w:rsidR="00524B19" w:rsidRPr="00495979" w:rsidRDefault="00524B19" w:rsidP="0010741F">
            <w:pPr>
              <w:spacing w:line="240" w:lineRule="auto"/>
              <w:rPr>
                <w:szCs w:val="18"/>
              </w:rPr>
            </w:pPr>
          </w:p>
        </w:tc>
        <w:tc>
          <w:tcPr>
            <w:tcW w:w="3060" w:type="dxa"/>
          </w:tcPr>
          <w:p w:rsidR="00524B19" w:rsidRPr="00495979" w:rsidRDefault="00524B19" w:rsidP="0010741F">
            <w:pPr>
              <w:spacing w:line="240" w:lineRule="auto"/>
              <w:rPr>
                <w:szCs w:val="18"/>
              </w:rPr>
            </w:pPr>
            <w:r w:rsidRPr="00495979">
              <w:rPr>
                <w:szCs w:val="18"/>
              </w:rPr>
              <w:t>Na-/Voordelig eindsaldo (cumulatief) begrotingsjaar 2015</w:t>
            </w:r>
          </w:p>
        </w:tc>
        <w:tc>
          <w:tcPr>
            <w:tcW w:w="1332" w:type="dxa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256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068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341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524B19" w:rsidRPr="00495979" w:rsidRDefault="00524B19" w:rsidP="0010741F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276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134" w:type="dxa"/>
          </w:tcPr>
          <w:p w:rsidR="00524B19" w:rsidRPr="00495979" w:rsidRDefault="00524B1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1134" w:type="dxa"/>
          </w:tcPr>
          <w:p w:rsidR="00524B19" w:rsidRPr="00495979" w:rsidRDefault="006764E9" w:rsidP="0010741F">
            <w:pPr>
              <w:pStyle w:val="Geenafstand"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11.998</w:t>
            </w:r>
          </w:p>
        </w:tc>
      </w:tr>
      <w:tr w:rsidR="006764E9" w:rsidRPr="00495979" w:rsidTr="00524B19">
        <w:tc>
          <w:tcPr>
            <w:tcW w:w="675" w:type="dxa"/>
          </w:tcPr>
          <w:p w:rsidR="006764E9" w:rsidRPr="00495979" w:rsidRDefault="006764E9" w:rsidP="0010741F">
            <w:pPr>
              <w:spacing w:line="240" w:lineRule="auto"/>
              <w:rPr>
                <w:b/>
                <w:szCs w:val="18"/>
              </w:rPr>
            </w:pPr>
          </w:p>
        </w:tc>
        <w:tc>
          <w:tcPr>
            <w:tcW w:w="3060" w:type="dxa"/>
          </w:tcPr>
          <w:p w:rsidR="006764E9" w:rsidRPr="00495979" w:rsidRDefault="006764E9" w:rsidP="0010741F">
            <w:pPr>
              <w:spacing w:line="240" w:lineRule="auto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Totaal</w:t>
            </w:r>
          </w:p>
        </w:tc>
        <w:tc>
          <w:tcPr>
            <w:tcW w:w="1332" w:type="dxa"/>
          </w:tcPr>
          <w:p w:rsidR="006764E9" w:rsidRPr="00495979" w:rsidRDefault="006764E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b/>
                <w:szCs w:val="18"/>
              </w:rPr>
              <w:t>21.860</w:t>
            </w:r>
          </w:p>
        </w:tc>
        <w:tc>
          <w:tcPr>
            <w:tcW w:w="1015" w:type="dxa"/>
          </w:tcPr>
          <w:p w:rsidR="006764E9" w:rsidRPr="00495979" w:rsidRDefault="006764E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b/>
                <w:szCs w:val="18"/>
              </w:rPr>
              <w:t>21.860</w:t>
            </w:r>
          </w:p>
        </w:tc>
        <w:tc>
          <w:tcPr>
            <w:tcW w:w="1256" w:type="dxa"/>
          </w:tcPr>
          <w:p w:rsidR="006764E9" w:rsidRPr="00495979" w:rsidRDefault="006764E9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21.860</w:t>
            </w:r>
          </w:p>
        </w:tc>
        <w:tc>
          <w:tcPr>
            <w:tcW w:w="1068" w:type="dxa"/>
          </w:tcPr>
          <w:p w:rsidR="006764E9" w:rsidRPr="00495979" w:rsidRDefault="006764E9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20.964</w:t>
            </w:r>
          </w:p>
        </w:tc>
        <w:tc>
          <w:tcPr>
            <w:tcW w:w="1341" w:type="dxa"/>
          </w:tcPr>
          <w:p w:rsidR="006764E9" w:rsidRPr="00495979" w:rsidRDefault="006764E9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20.964</w:t>
            </w:r>
          </w:p>
        </w:tc>
        <w:tc>
          <w:tcPr>
            <w:tcW w:w="1216" w:type="dxa"/>
          </w:tcPr>
          <w:p w:rsidR="006764E9" w:rsidRPr="00495979" w:rsidRDefault="006764E9" w:rsidP="0010741F">
            <w:pPr>
              <w:spacing w:line="240" w:lineRule="auto"/>
              <w:jc w:val="right"/>
              <w:rPr>
                <w:szCs w:val="18"/>
              </w:rPr>
            </w:pPr>
            <w:r w:rsidRPr="00495979">
              <w:rPr>
                <w:b/>
                <w:szCs w:val="18"/>
              </w:rPr>
              <w:t>20.964</w:t>
            </w:r>
          </w:p>
        </w:tc>
        <w:tc>
          <w:tcPr>
            <w:tcW w:w="1276" w:type="dxa"/>
          </w:tcPr>
          <w:p w:rsidR="006764E9" w:rsidRPr="00495979" w:rsidRDefault="006764E9" w:rsidP="00D8727B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19.618</w:t>
            </w:r>
          </w:p>
        </w:tc>
        <w:tc>
          <w:tcPr>
            <w:tcW w:w="1134" w:type="dxa"/>
          </w:tcPr>
          <w:p w:rsidR="006764E9" w:rsidRPr="00495979" w:rsidRDefault="006764E9" w:rsidP="00D8727B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 w:rsidRPr="00495979">
              <w:rPr>
                <w:b/>
                <w:szCs w:val="18"/>
              </w:rPr>
              <w:t>19.618</w:t>
            </w:r>
          </w:p>
        </w:tc>
        <w:tc>
          <w:tcPr>
            <w:tcW w:w="1134" w:type="dxa"/>
          </w:tcPr>
          <w:p w:rsidR="006764E9" w:rsidRPr="00495979" w:rsidRDefault="006764E9" w:rsidP="0010741F">
            <w:pPr>
              <w:pStyle w:val="Geenafstand"/>
              <w:spacing w:line="240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19.618</w:t>
            </w:r>
          </w:p>
        </w:tc>
      </w:tr>
    </w:tbl>
    <w:p w:rsidR="00B3303D" w:rsidRPr="00495979" w:rsidRDefault="00B3303D" w:rsidP="0010741F">
      <w:r w:rsidRPr="00495979">
        <w:br w:type="page"/>
      </w:r>
    </w:p>
    <w:p w:rsidR="00B3303D" w:rsidRPr="00495979" w:rsidRDefault="00B3303D" w:rsidP="0010741F">
      <w:pPr>
        <w:sectPr w:rsidR="00B3303D" w:rsidRPr="00495979" w:rsidSect="00D76467">
          <w:footerReference w:type="first" r:id="rId13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FE68CF" w:rsidRPr="00495979" w:rsidRDefault="00FE68CF" w:rsidP="00E656B3">
      <w:pPr>
        <w:rPr>
          <w:b/>
          <w:i/>
          <w:szCs w:val="18"/>
        </w:rPr>
      </w:pPr>
      <w:bookmarkStart w:id="0" w:name="_GoBack"/>
      <w:bookmarkEnd w:id="0"/>
    </w:p>
    <w:sectPr w:rsidR="00FE68CF" w:rsidRPr="00495979" w:rsidSect="00E656B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70" w:rsidRDefault="00195570">
      <w:r>
        <w:separator/>
      </w:r>
    </w:p>
    <w:p w:rsidR="00195570" w:rsidRDefault="00195570"/>
  </w:endnote>
  <w:endnote w:type="continuationSeparator" w:id="0">
    <w:p w:rsidR="00195570" w:rsidRDefault="00195570">
      <w:r>
        <w:continuationSeparator/>
      </w:r>
    </w:p>
    <w:p w:rsidR="00195570" w:rsidRDefault="00195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576457"/>
      <w:docPartObj>
        <w:docPartGallery w:val="Page Numbers (Bottom of Page)"/>
        <w:docPartUnique/>
      </w:docPartObj>
    </w:sdtPr>
    <w:sdtEndPr/>
    <w:sdtContent>
      <w:p w:rsidR="00195570" w:rsidRDefault="0019557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6B3">
          <w:rPr>
            <w:noProof/>
          </w:rPr>
          <w:t>5</w:t>
        </w:r>
        <w:r>
          <w:fldChar w:fldCharType="end"/>
        </w:r>
      </w:p>
    </w:sdtContent>
  </w:sdt>
  <w:p w:rsidR="00195570" w:rsidRDefault="00195570" w:rsidP="004279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70" w:rsidRPr="00BC3B53" w:rsidRDefault="00195570" w:rsidP="008C356D">
    <w:pPr>
      <w:pStyle w:val="Voettekst"/>
      <w:spacing w:line="240" w:lineRule="auto"/>
      <w:rPr>
        <w:sz w:val="2"/>
        <w:szCs w:val="2"/>
      </w:rPr>
    </w:pPr>
  </w:p>
  <w:p w:rsidR="00195570" w:rsidRPr="00BC3B53" w:rsidRDefault="0019557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70" w:rsidRDefault="00195570">
      <w:r>
        <w:separator/>
      </w:r>
    </w:p>
    <w:p w:rsidR="00195570" w:rsidRDefault="00195570"/>
  </w:footnote>
  <w:footnote w:type="continuationSeparator" w:id="0">
    <w:p w:rsidR="00195570" w:rsidRDefault="00195570">
      <w:r>
        <w:continuationSeparator/>
      </w:r>
    </w:p>
    <w:p w:rsidR="00195570" w:rsidRDefault="001955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D7834"/>
    <w:multiLevelType w:val="hybridMultilevel"/>
    <w:tmpl w:val="66FAE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22E0A"/>
    <w:multiLevelType w:val="hybridMultilevel"/>
    <w:tmpl w:val="9F96B1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200418"/>
    <w:multiLevelType w:val="hybridMultilevel"/>
    <w:tmpl w:val="17FA3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E4ED9"/>
    <w:multiLevelType w:val="hybridMultilevel"/>
    <w:tmpl w:val="4AC25D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2C16C0"/>
    <w:multiLevelType w:val="multilevel"/>
    <w:tmpl w:val="01F4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02849"/>
    <w:multiLevelType w:val="hybridMultilevel"/>
    <w:tmpl w:val="7456AB7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23C4B"/>
    <w:multiLevelType w:val="hybridMultilevel"/>
    <w:tmpl w:val="A0EE3E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193FE3"/>
    <w:multiLevelType w:val="hybridMultilevel"/>
    <w:tmpl w:val="317A6D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170C78"/>
    <w:multiLevelType w:val="hybridMultilevel"/>
    <w:tmpl w:val="63563D14"/>
    <w:lvl w:ilvl="0" w:tplc="12BE5EEA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925D5F"/>
    <w:multiLevelType w:val="hybridMultilevel"/>
    <w:tmpl w:val="90E661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7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1454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C8"/>
    <w:rsid w:val="00010C0F"/>
    <w:rsid w:val="00013862"/>
    <w:rsid w:val="00015D12"/>
    <w:rsid w:val="00016012"/>
    <w:rsid w:val="00020189"/>
    <w:rsid w:val="00020EE4"/>
    <w:rsid w:val="00023E9A"/>
    <w:rsid w:val="00034A84"/>
    <w:rsid w:val="00035E67"/>
    <w:rsid w:val="000366F3"/>
    <w:rsid w:val="00040EAD"/>
    <w:rsid w:val="00046CB4"/>
    <w:rsid w:val="00052008"/>
    <w:rsid w:val="0005469A"/>
    <w:rsid w:val="00054EEA"/>
    <w:rsid w:val="000712AF"/>
    <w:rsid w:val="000718A7"/>
    <w:rsid w:val="00071F28"/>
    <w:rsid w:val="00074079"/>
    <w:rsid w:val="00074801"/>
    <w:rsid w:val="0008407E"/>
    <w:rsid w:val="00092799"/>
    <w:rsid w:val="00092C5F"/>
    <w:rsid w:val="0009566C"/>
    <w:rsid w:val="00096680"/>
    <w:rsid w:val="00097AE2"/>
    <w:rsid w:val="000A1744"/>
    <w:rsid w:val="000A174A"/>
    <w:rsid w:val="000A2F81"/>
    <w:rsid w:val="000A3E0A"/>
    <w:rsid w:val="000A65AC"/>
    <w:rsid w:val="000A7D07"/>
    <w:rsid w:val="000B7281"/>
    <w:rsid w:val="000B7FAB"/>
    <w:rsid w:val="000C00CD"/>
    <w:rsid w:val="000C1102"/>
    <w:rsid w:val="000C1BA1"/>
    <w:rsid w:val="000C3EA9"/>
    <w:rsid w:val="000D0225"/>
    <w:rsid w:val="000D5EF4"/>
    <w:rsid w:val="000F161D"/>
    <w:rsid w:val="000F3605"/>
    <w:rsid w:val="0010216A"/>
    <w:rsid w:val="0010741F"/>
    <w:rsid w:val="00123704"/>
    <w:rsid w:val="00126908"/>
    <w:rsid w:val="001270C7"/>
    <w:rsid w:val="00132540"/>
    <w:rsid w:val="001404C8"/>
    <w:rsid w:val="00145D0D"/>
    <w:rsid w:val="00146133"/>
    <w:rsid w:val="0014786A"/>
    <w:rsid w:val="001516A4"/>
    <w:rsid w:val="00151E5F"/>
    <w:rsid w:val="00153728"/>
    <w:rsid w:val="00155DD3"/>
    <w:rsid w:val="001569AB"/>
    <w:rsid w:val="001726F3"/>
    <w:rsid w:val="00174CC2"/>
    <w:rsid w:val="00176CC6"/>
    <w:rsid w:val="00181BE4"/>
    <w:rsid w:val="00185576"/>
    <w:rsid w:val="00185951"/>
    <w:rsid w:val="00194A69"/>
    <w:rsid w:val="00195570"/>
    <w:rsid w:val="00196B8B"/>
    <w:rsid w:val="001A1665"/>
    <w:rsid w:val="001A2BEA"/>
    <w:rsid w:val="001A6D93"/>
    <w:rsid w:val="001C32EC"/>
    <w:rsid w:val="001C404A"/>
    <w:rsid w:val="001C4D5A"/>
    <w:rsid w:val="001D5318"/>
    <w:rsid w:val="001D5C67"/>
    <w:rsid w:val="001E34C6"/>
    <w:rsid w:val="001E3C88"/>
    <w:rsid w:val="001E4FB3"/>
    <w:rsid w:val="001E5581"/>
    <w:rsid w:val="001F0773"/>
    <w:rsid w:val="001F3C70"/>
    <w:rsid w:val="001F498F"/>
    <w:rsid w:val="00200D88"/>
    <w:rsid w:val="00201F68"/>
    <w:rsid w:val="00212F2A"/>
    <w:rsid w:val="00214F2B"/>
    <w:rsid w:val="00221FB9"/>
    <w:rsid w:val="00224A8A"/>
    <w:rsid w:val="0023065E"/>
    <w:rsid w:val="002309A8"/>
    <w:rsid w:val="00236CFE"/>
    <w:rsid w:val="002414C9"/>
    <w:rsid w:val="002428E3"/>
    <w:rsid w:val="0025106C"/>
    <w:rsid w:val="00251152"/>
    <w:rsid w:val="00255B16"/>
    <w:rsid w:val="00256F4A"/>
    <w:rsid w:val="00260BAF"/>
    <w:rsid w:val="00264529"/>
    <w:rsid w:val="002650F7"/>
    <w:rsid w:val="00265C4D"/>
    <w:rsid w:val="0027027C"/>
    <w:rsid w:val="00273F3B"/>
    <w:rsid w:val="00274DB7"/>
    <w:rsid w:val="00275984"/>
    <w:rsid w:val="00280F74"/>
    <w:rsid w:val="002819ED"/>
    <w:rsid w:val="00286998"/>
    <w:rsid w:val="00286B07"/>
    <w:rsid w:val="00286F5E"/>
    <w:rsid w:val="002905A1"/>
    <w:rsid w:val="00291AB7"/>
    <w:rsid w:val="0029422B"/>
    <w:rsid w:val="002A20FD"/>
    <w:rsid w:val="002B153C"/>
    <w:rsid w:val="002B52FC"/>
    <w:rsid w:val="002C2830"/>
    <w:rsid w:val="002C3303"/>
    <w:rsid w:val="002C4CC2"/>
    <w:rsid w:val="002D001A"/>
    <w:rsid w:val="002D1026"/>
    <w:rsid w:val="002D127E"/>
    <w:rsid w:val="002D3102"/>
    <w:rsid w:val="002D317B"/>
    <w:rsid w:val="002D3587"/>
    <w:rsid w:val="002D502D"/>
    <w:rsid w:val="002D7263"/>
    <w:rsid w:val="002E0F69"/>
    <w:rsid w:val="002F2FBD"/>
    <w:rsid w:val="002F5147"/>
    <w:rsid w:val="002F6046"/>
    <w:rsid w:val="002F71C4"/>
    <w:rsid w:val="002F7ABD"/>
    <w:rsid w:val="00301464"/>
    <w:rsid w:val="00311580"/>
    <w:rsid w:val="00312597"/>
    <w:rsid w:val="0031430B"/>
    <w:rsid w:val="00321C8F"/>
    <w:rsid w:val="0032432A"/>
    <w:rsid w:val="00334154"/>
    <w:rsid w:val="00341FA0"/>
    <w:rsid w:val="00344F3D"/>
    <w:rsid w:val="00352BCF"/>
    <w:rsid w:val="00353598"/>
    <w:rsid w:val="00353932"/>
    <w:rsid w:val="0035464B"/>
    <w:rsid w:val="0036252A"/>
    <w:rsid w:val="00364D9D"/>
    <w:rsid w:val="0037421D"/>
    <w:rsid w:val="00376093"/>
    <w:rsid w:val="00383DA1"/>
    <w:rsid w:val="00393963"/>
    <w:rsid w:val="00395575"/>
    <w:rsid w:val="00395672"/>
    <w:rsid w:val="003A06C8"/>
    <w:rsid w:val="003A0B3A"/>
    <w:rsid w:val="003A0D7C"/>
    <w:rsid w:val="003A47FB"/>
    <w:rsid w:val="003A7DE0"/>
    <w:rsid w:val="003B0EEA"/>
    <w:rsid w:val="003B7EE7"/>
    <w:rsid w:val="003C2CCB"/>
    <w:rsid w:val="003C668F"/>
    <w:rsid w:val="003D167C"/>
    <w:rsid w:val="003D334A"/>
    <w:rsid w:val="003D39EC"/>
    <w:rsid w:val="003E3DD5"/>
    <w:rsid w:val="003E7EE6"/>
    <w:rsid w:val="003F07C6"/>
    <w:rsid w:val="003F1F6B"/>
    <w:rsid w:val="003F2FA4"/>
    <w:rsid w:val="003F3757"/>
    <w:rsid w:val="003F44B7"/>
    <w:rsid w:val="003F5BA3"/>
    <w:rsid w:val="00413D48"/>
    <w:rsid w:val="00421FA2"/>
    <w:rsid w:val="0042339C"/>
    <w:rsid w:val="0042455C"/>
    <w:rsid w:val="00425FF8"/>
    <w:rsid w:val="004279DB"/>
    <w:rsid w:val="00432286"/>
    <w:rsid w:val="00435468"/>
    <w:rsid w:val="00436532"/>
    <w:rsid w:val="00441AC2"/>
    <w:rsid w:val="0044249B"/>
    <w:rsid w:val="0045023C"/>
    <w:rsid w:val="00451A5B"/>
    <w:rsid w:val="00452A51"/>
    <w:rsid w:val="00452BCD"/>
    <w:rsid w:val="00452CEA"/>
    <w:rsid w:val="00452FD3"/>
    <w:rsid w:val="00465B52"/>
    <w:rsid w:val="0046708E"/>
    <w:rsid w:val="00471685"/>
    <w:rsid w:val="00472C53"/>
    <w:rsid w:val="00474463"/>
    <w:rsid w:val="00474B75"/>
    <w:rsid w:val="00483F0B"/>
    <w:rsid w:val="00484923"/>
    <w:rsid w:val="004929C7"/>
    <w:rsid w:val="004955F1"/>
    <w:rsid w:val="00495979"/>
    <w:rsid w:val="00496319"/>
    <w:rsid w:val="004A3093"/>
    <w:rsid w:val="004B1D84"/>
    <w:rsid w:val="004B5465"/>
    <w:rsid w:val="004C5E7B"/>
    <w:rsid w:val="004D505E"/>
    <w:rsid w:val="004D72CA"/>
    <w:rsid w:val="004D77A3"/>
    <w:rsid w:val="004E054B"/>
    <w:rsid w:val="004E0F8E"/>
    <w:rsid w:val="004E2242"/>
    <w:rsid w:val="004E2B18"/>
    <w:rsid w:val="004E39D8"/>
    <w:rsid w:val="004F42FF"/>
    <w:rsid w:val="004F44C2"/>
    <w:rsid w:val="004F6F39"/>
    <w:rsid w:val="00506F8B"/>
    <w:rsid w:val="00516022"/>
    <w:rsid w:val="005219F6"/>
    <w:rsid w:val="00521CEE"/>
    <w:rsid w:val="00524B19"/>
    <w:rsid w:val="005329B2"/>
    <w:rsid w:val="00537B33"/>
    <w:rsid w:val="005429DC"/>
    <w:rsid w:val="005565F9"/>
    <w:rsid w:val="005653EC"/>
    <w:rsid w:val="00573041"/>
    <w:rsid w:val="00575B80"/>
    <w:rsid w:val="005819CE"/>
    <w:rsid w:val="0058298D"/>
    <w:rsid w:val="005841EC"/>
    <w:rsid w:val="00593C2B"/>
    <w:rsid w:val="005946CA"/>
    <w:rsid w:val="005949DC"/>
    <w:rsid w:val="00596166"/>
    <w:rsid w:val="005A58AF"/>
    <w:rsid w:val="005B2D5E"/>
    <w:rsid w:val="005B4EF2"/>
    <w:rsid w:val="005B6184"/>
    <w:rsid w:val="005C0BCB"/>
    <w:rsid w:val="005C3FE0"/>
    <w:rsid w:val="005C4625"/>
    <w:rsid w:val="005C740C"/>
    <w:rsid w:val="005D625B"/>
    <w:rsid w:val="005D76D1"/>
    <w:rsid w:val="005E19F7"/>
    <w:rsid w:val="005E2DBD"/>
    <w:rsid w:val="005E57D1"/>
    <w:rsid w:val="005F6D11"/>
    <w:rsid w:val="00600CF0"/>
    <w:rsid w:val="0060286C"/>
    <w:rsid w:val="006048F4"/>
    <w:rsid w:val="0060660A"/>
    <w:rsid w:val="006130FA"/>
    <w:rsid w:val="00613B1D"/>
    <w:rsid w:val="00616343"/>
    <w:rsid w:val="006163AD"/>
    <w:rsid w:val="006169D4"/>
    <w:rsid w:val="00617A44"/>
    <w:rsid w:val="006202B6"/>
    <w:rsid w:val="00625CD0"/>
    <w:rsid w:val="0062627D"/>
    <w:rsid w:val="00627432"/>
    <w:rsid w:val="00630C86"/>
    <w:rsid w:val="00641D5A"/>
    <w:rsid w:val="00641F54"/>
    <w:rsid w:val="006448E4"/>
    <w:rsid w:val="00645414"/>
    <w:rsid w:val="00653606"/>
    <w:rsid w:val="00656FA7"/>
    <w:rsid w:val="00657A02"/>
    <w:rsid w:val="00661591"/>
    <w:rsid w:val="0066632F"/>
    <w:rsid w:val="00674A89"/>
    <w:rsid w:val="006764E9"/>
    <w:rsid w:val="00685545"/>
    <w:rsid w:val="006864B3"/>
    <w:rsid w:val="006A10F8"/>
    <w:rsid w:val="006A2100"/>
    <w:rsid w:val="006A4970"/>
    <w:rsid w:val="006A64DC"/>
    <w:rsid w:val="006A7423"/>
    <w:rsid w:val="006B0BF3"/>
    <w:rsid w:val="006B33D8"/>
    <w:rsid w:val="006B36A2"/>
    <w:rsid w:val="006B775E"/>
    <w:rsid w:val="006C2535"/>
    <w:rsid w:val="006C441E"/>
    <w:rsid w:val="006C4B90"/>
    <w:rsid w:val="006C645B"/>
    <w:rsid w:val="006C783F"/>
    <w:rsid w:val="006D1016"/>
    <w:rsid w:val="006D17F2"/>
    <w:rsid w:val="006D4C35"/>
    <w:rsid w:val="006E3546"/>
    <w:rsid w:val="006E3FA9"/>
    <w:rsid w:val="006E7D82"/>
    <w:rsid w:val="006F0F93"/>
    <w:rsid w:val="006F258E"/>
    <w:rsid w:val="006F2F06"/>
    <w:rsid w:val="006F31F2"/>
    <w:rsid w:val="006F5ABE"/>
    <w:rsid w:val="006F5D86"/>
    <w:rsid w:val="00714DC5"/>
    <w:rsid w:val="00715237"/>
    <w:rsid w:val="007254A5"/>
    <w:rsid w:val="00725748"/>
    <w:rsid w:val="00727A5A"/>
    <w:rsid w:val="0073377E"/>
    <w:rsid w:val="00735D88"/>
    <w:rsid w:val="0073720D"/>
    <w:rsid w:val="00737507"/>
    <w:rsid w:val="00740712"/>
    <w:rsid w:val="007419FB"/>
    <w:rsid w:val="00742AB9"/>
    <w:rsid w:val="00751A6A"/>
    <w:rsid w:val="00754FBF"/>
    <w:rsid w:val="007709EF"/>
    <w:rsid w:val="007730EF"/>
    <w:rsid w:val="00783559"/>
    <w:rsid w:val="00792A5E"/>
    <w:rsid w:val="00797AA5"/>
    <w:rsid w:val="007A26BD"/>
    <w:rsid w:val="007A4105"/>
    <w:rsid w:val="007B4503"/>
    <w:rsid w:val="007C406E"/>
    <w:rsid w:val="007C5183"/>
    <w:rsid w:val="007E2B20"/>
    <w:rsid w:val="007E7F41"/>
    <w:rsid w:val="007F36A3"/>
    <w:rsid w:val="007F5331"/>
    <w:rsid w:val="007F5E88"/>
    <w:rsid w:val="00800CCA"/>
    <w:rsid w:val="00806120"/>
    <w:rsid w:val="008117A4"/>
    <w:rsid w:val="00812028"/>
    <w:rsid w:val="00813082"/>
    <w:rsid w:val="00814D03"/>
    <w:rsid w:val="00821FC1"/>
    <w:rsid w:val="00823C58"/>
    <w:rsid w:val="0083178B"/>
    <w:rsid w:val="00832418"/>
    <w:rsid w:val="00833695"/>
    <w:rsid w:val="008336B7"/>
    <w:rsid w:val="00833A8E"/>
    <w:rsid w:val="00840F22"/>
    <w:rsid w:val="00842CD8"/>
    <w:rsid w:val="008431FA"/>
    <w:rsid w:val="00845815"/>
    <w:rsid w:val="008501B2"/>
    <w:rsid w:val="00850880"/>
    <w:rsid w:val="008547BA"/>
    <w:rsid w:val="008553C7"/>
    <w:rsid w:val="00857FEB"/>
    <w:rsid w:val="008601AF"/>
    <w:rsid w:val="00862711"/>
    <w:rsid w:val="008628A0"/>
    <w:rsid w:val="00864C0E"/>
    <w:rsid w:val="00872271"/>
    <w:rsid w:val="00882447"/>
    <w:rsid w:val="00893DCE"/>
    <w:rsid w:val="0089664C"/>
    <w:rsid w:val="008A1F5D"/>
    <w:rsid w:val="008A28F5"/>
    <w:rsid w:val="008A3021"/>
    <w:rsid w:val="008B3929"/>
    <w:rsid w:val="008B4CB3"/>
    <w:rsid w:val="008B7B24"/>
    <w:rsid w:val="008C2AE3"/>
    <w:rsid w:val="008C356D"/>
    <w:rsid w:val="008D025B"/>
    <w:rsid w:val="008D1648"/>
    <w:rsid w:val="008D3D72"/>
    <w:rsid w:val="008D5651"/>
    <w:rsid w:val="008D7DFB"/>
    <w:rsid w:val="008E38C7"/>
    <w:rsid w:val="008E49AD"/>
    <w:rsid w:val="008E698E"/>
    <w:rsid w:val="008F110B"/>
    <w:rsid w:val="008F3246"/>
    <w:rsid w:val="008F3C1B"/>
    <w:rsid w:val="008F508C"/>
    <w:rsid w:val="008F6BD6"/>
    <w:rsid w:val="0090271B"/>
    <w:rsid w:val="00910642"/>
    <w:rsid w:val="00910DDF"/>
    <w:rsid w:val="00930B13"/>
    <w:rsid w:val="009311C8"/>
    <w:rsid w:val="00933376"/>
    <w:rsid w:val="00933A2F"/>
    <w:rsid w:val="00950386"/>
    <w:rsid w:val="009718F9"/>
    <w:rsid w:val="00972FB9"/>
    <w:rsid w:val="00975112"/>
    <w:rsid w:val="00981768"/>
    <w:rsid w:val="00981C63"/>
    <w:rsid w:val="00983E8F"/>
    <w:rsid w:val="00994FDA"/>
    <w:rsid w:val="009A0C35"/>
    <w:rsid w:val="009A3B71"/>
    <w:rsid w:val="009A61BC"/>
    <w:rsid w:val="009B0138"/>
    <w:rsid w:val="009B0FE9"/>
    <w:rsid w:val="009B3162"/>
    <w:rsid w:val="009C3F20"/>
    <w:rsid w:val="009C7CA1"/>
    <w:rsid w:val="009D043D"/>
    <w:rsid w:val="009E4419"/>
    <w:rsid w:val="009E59FE"/>
    <w:rsid w:val="009F3259"/>
    <w:rsid w:val="00A128AD"/>
    <w:rsid w:val="00A21E76"/>
    <w:rsid w:val="00A22F0F"/>
    <w:rsid w:val="00A23BC8"/>
    <w:rsid w:val="00A30E68"/>
    <w:rsid w:val="00A31933"/>
    <w:rsid w:val="00A34AA0"/>
    <w:rsid w:val="00A40273"/>
    <w:rsid w:val="00A41FE2"/>
    <w:rsid w:val="00A47948"/>
    <w:rsid w:val="00A56946"/>
    <w:rsid w:val="00A63B8C"/>
    <w:rsid w:val="00A66055"/>
    <w:rsid w:val="00A70C8F"/>
    <w:rsid w:val="00A715F8"/>
    <w:rsid w:val="00A73819"/>
    <w:rsid w:val="00A77F6F"/>
    <w:rsid w:val="00A8040B"/>
    <w:rsid w:val="00A831FD"/>
    <w:rsid w:val="00A847C7"/>
    <w:rsid w:val="00A850A2"/>
    <w:rsid w:val="00A91FA3"/>
    <w:rsid w:val="00AA5831"/>
    <w:rsid w:val="00AA6468"/>
    <w:rsid w:val="00AA7FC9"/>
    <w:rsid w:val="00AB237D"/>
    <w:rsid w:val="00AB5933"/>
    <w:rsid w:val="00AB6A6C"/>
    <w:rsid w:val="00AC113C"/>
    <w:rsid w:val="00AC7CA3"/>
    <w:rsid w:val="00AE013D"/>
    <w:rsid w:val="00AE11B7"/>
    <w:rsid w:val="00AE7DD4"/>
    <w:rsid w:val="00AF1612"/>
    <w:rsid w:val="00AF2321"/>
    <w:rsid w:val="00AF4BA4"/>
    <w:rsid w:val="00AF52F6"/>
    <w:rsid w:val="00AF6BCC"/>
    <w:rsid w:val="00AF7237"/>
    <w:rsid w:val="00B0043A"/>
    <w:rsid w:val="00B00D75"/>
    <w:rsid w:val="00B070CB"/>
    <w:rsid w:val="00B075D4"/>
    <w:rsid w:val="00B07698"/>
    <w:rsid w:val="00B166C5"/>
    <w:rsid w:val="00B259C8"/>
    <w:rsid w:val="00B26CCF"/>
    <w:rsid w:val="00B3303D"/>
    <w:rsid w:val="00B3541E"/>
    <w:rsid w:val="00B425F0"/>
    <w:rsid w:val="00B42DFA"/>
    <w:rsid w:val="00B50C43"/>
    <w:rsid w:val="00B531DD"/>
    <w:rsid w:val="00B55014"/>
    <w:rsid w:val="00B571C3"/>
    <w:rsid w:val="00B62232"/>
    <w:rsid w:val="00B71DC2"/>
    <w:rsid w:val="00B831EF"/>
    <w:rsid w:val="00B93893"/>
    <w:rsid w:val="00B95EC9"/>
    <w:rsid w:val="00B97A54"/>
    <w:rsid w:val="00BA073E"/>
    <w:rsid w:val="00BA1927"/>
    <w:rsid w:val="00BA612E"/>
    <w:rsid w:val="00BA7E0A"/>
    <w:rsid w:val="00BC0ABC"/>
    <w:rsid w:val="00BC3B53"/>
    <w:rsid w:val="00BC3B96"/>
    <w:rsid w:val="00BC4AE3"/>
    <w:rsid w:val="00BC7ECE"/>
    <w:rsid w:val="00BD6111"/>
    <w:rsid w:val="00BE3F88"/>
    <w:rsid w:val="00BE4756"/>
    <w:rsid w:val="00BE5ED9"/>
    <w:rsid w:val="00BE7B41"/>
    <w:rsid w:val="00BF0D00"/>
    <w:rsid w:val="00BF4FDA"/>
    <w:rsid w:val="00C064C8"/>
    <w:rsid w:val="00C06ED8"/>
    <w:rsid w:val="00C12CB7"/>
    <w:rsid w:val="00C15A91"/>
    <w:rsid w:val="00C20030"/>
    <w:rsid w:val="00C206F1"/>
    <w:rsid w:val="00C217E1"/>
    <w:rsid w:val="00C4015B"/>
    <w:rsid w:val="00C40C60"/>
    <w:rsid w:val="00C42FD5"/>
    <w:rsid w:val="00C43BBA"/>
    <w:rsid w:val="00C44254"/>
    <w:rsid w:val="00C46306"/>
    <w:rsid w:val="00C5258E"/>
    <w:rsid w:val="00C619A7"/>
    <w:rsid w:val="00C72337"/>
    <w:rsid w:val="00C91EBC"/>
    <w:rsid w:val="00C97C80"/>
    <w:rsid w:val="00CA47D3"/>
    <w:rsid w:val="00CA5F3E"/>
    <w:rsid w:val="00CA6A25"/>
    <w:rsid w:val="00CA6A3F"/>
    <w:rsid w:val="00CA7C99"/>
    <w:rsid w:val="00CB01F8"/>
    <w:rsid w:val="00CB457E"/>
    <w:rsid w:val="00CC2769"/>
    <w:rsid w:val="00CC6290"/>
    <w:rsid w:val="00CC6795"/>
    <w:rsid w:val="00CD362D"/>
    <w:rsid w:val="00CE1C84"/>
    <w:rsid w:val="00CE5055"/>
    <w:rsid w:val="00CF053F"/>
    <w:rsid w:val="00CF7C8C"/>
    <w:rsid w:val="00D04CD2"/>
    <w:rsid w:val="00D0609E"/>
    <w:rsid w:val="00D078E1"/>
    <w:rsid w:val="00D100E9"/>
    <w:rsid w:val="00D1188D"/>
    <w:rsid w:val="00D16B37"/>
    <w:rsid w:val="00D21072"/>
    <w:rsid w:val="00D21E4B"/>
    <w:rsid w:val="00D23522"/>
    <w:rsid w:val="00D242EE"/>
    <w:rsid w:val="00D264D6"/>
    <w:rsid w:val="00D32659"/>
    <w:rsid w:val="00D33766"/>
    <w:rsid w:val="00D33BF0"/>
    <w:rsid w:val="00D34431"/>
    <w:rsid w:val="00D47A78"/>
    <w:rsid w:val="00D516BE"/>
    <w:rsid w:val="00D51ECB"/>
    <w:rsid w:val="00D5423B"/>
    <w:rsid w:val="00D54F4E"/>
    <w:rsid w:val="00D55005"/>
    <w:rsid w:val="00D60BA4"/>
    <w:rsid w:val="00D62419"/>
    <w:rsid w:val="00D67180"/>
    <w:rsid w:val="00D711A5"/>
    <w:rsid w:val="00D742CD"/>
    <w:rsid w:val="00D76467"/>
    <w:rsid w:val="00D76A6B"/>
    <w:rsid w:val="00D77870"/>
    <w:rsid w:val="00D80CCE"/>
    <w:rsid w:val="00D832F1"/>
    <w:rsid w:val="00D87D03"/>
    <w:rsid w:val="00D95C88"/>
    <w:rsid w:val="00D9755C"/>
    <w:rsid w:val="00D97B2E"/>
    <w:rsid w:val="00DA3A5F"/>
    <w:rsid w:val="00DA6C77"/>
    <w:rsid w:val="00DB04FD"/>
    <w:rsid w:val="00DB0A59"/>
    <w:rsid w:val="00DB1FB4"/>
    <w:rsid w:val="00DB36FE"/>
    <w:rsid w:val="00DB533A"/>
    <w:rsid w:val="00DD23F2"/>
    <w:rsid w:val="00DD2794"/>
    <w:rsid w:val="00DD3652"/>
    <w:rsid w:val="00DD53CA"/>
    <w:rsid w:val="00DD66F2"/>
    <w:rsid w:val="00DE3FE0"/>
    <w:rsid w:val="00DE578A"/>
    <w:rsid w:val="00DF2583"/>
    <w:rsid w:val="00DF40AF"/>
    <w:rsid w:val="00DF54D9"/>
    <w:rsid w:val="00E01A59"/>
    <w:rsid w:val="00E0210B"/>
    <w:rsid w:val="00E10DC6"/>
    <w:rsid w:val="00E11F8E"/>
    <w:rsid w:val="00E21DE3"/>
    <w:rsid w:val="00E24159"/>
    <w:rsid w:val="00E27913"/>
    <w:rsid w:val="00E3731D"/>
    <w:rsid w:val="00E51469"/>
    <w:rsid w:val="00E60AD5"/>
    <w:rsid w:val="00E62A3C"/>
    <w:rsid w:val="00E634E3"/>
    <w:rsid w:val="00E656B3"/>
    <w:rsid w:val="00E77F89"/>
    <w:rsid w:val="00E80E71"/>
    <w:rsid w:val="00E81007"/>
    <w:rsid w:val="00E850D3"/>
    <w:rsid w:val="00E85DBA"/>
    <w:rsid w:val="00E870A6"/>
    <w:rsid w:val="00E876B9"/>
    <w:rsid w:val="00E9566B"/>
    <w:rsid w:val="00E96B29"/>
    <w:rsid w:val="00EA40B8"/>
    <w:rsid w:val="00EB5AD4"/>
    <w:rsid w:val="00EC0DFF"/>
    <w:rsid w:val="00EC237D"/>
    <w:rsid w:val="00EC4D0E"/>
    <w:rsid w:val="00EC4E2B"/>
    <w:rsid w:val="00ED072A"/>
    <w:rsid w:val="00ED539E"/>
    <w:rsid w:val="00ED72E5"/>
    <w:rsid w:val="00EE358E"/>
    <w:rsid w:val="00EE4A1F"/>
    <w:rsid w:val="00EE4C2D"/>
    <w:rsid w:val="00EE6822"/>
    <w:rsid w:val="00EF1B5A"/>
    <w:rsid w:val="00EF24FB"/>
    <w:rsid w:val="00EF2CCA"/>
    <w:rsid w:val="00EF54FC"/>
    <w:rsid w:val="00F00F54"/>
    <w:rsid w:val="00F02B11"/>
    <w:rsid w:val="00F0334D"/>
    <w:rsid w:val="00F03963"/>
    <w:rsid w:val="00F04442"/>
    <w:rsid w:val="00F0710F"/>
    <w:rsid w:val="00F11068"/>
    <w:rsid w:val="00F1256D"/>
    <w:rsid w:val="00F13A4E"/>
    <w:rsid w:val="00F1470B"/>
    <w:rsid w:val="00F172BB"/>
    <w:rsid w:val="00F17B10"/>
    <w:rsid w:val="00F21BEF"/>
    <w:rsid w:val="00F21C0B"/>
    <w:rsid w:val="00F277D4"/>
    <w:rsid w:val="00F325F3"/>
    <w:rsid w:val="00F34B3F"/>
    <w:rsid w:val="00F431EC"/>
    <w:rsid w:val="00F45A25"/>
    <w:rsid w:val="00F50F86"/>
    <w:rsid w:val="00F520BD"/>
    <w:rsid w:val="00F53F91"/>
    <w:rsid w:val="00F55A57"/>
    <w:rsid w:val="00F60729"/>
    <w:rsid w:val="00F61569"/>
    <w:rsid w:val="00F61A72"/>
    <w:rsid w:val="00F62B67"/>
    <w:rsid w:val="00F66F13"/>
    <w:rsid w:val="00F74073"/>
    <w:rsid w:val="00F75603"/>
    <w:rsid w:val="00F75BF8"/>
    <w:rsid w:val="00F83B91"/>
    <w:rsid w:val="00F845B4"/>
    <w:rsid w:val="00F84E91"/>
    <w:rsid w:val="00F8713B"/>
    <w:rsid w:val="00F93F9E"/>
    <w:rsid w:val="00F94BCA"/>
    <w:rsid w:val="00FA2CD7"/>
    <w:rsid w:val="00FA3772"/>
    <w:rsid w:val="00FB06ED"/>
    <w:rsid w:val="00FB5DC3"/>
    <w:rsid w:val="00FC3165"/>
    <w:rsid w:val="00FC36AB"/>
    <w:rsid w:val="00FC3B5B"/>
    <w:rsid w:val="00FC7F66"/>
    <w:rsid w:val="00FD582B"/>
    <w:rsid w:val="00FE1CB6"/>
    <w:rsid w:val="00FE4445"/>
    <w:rsid w:val="00FE486B"/>
    <w:rsid w:val="00FE4F08"/>
    <w:rsid w:val="00FE68C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Simple 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404C8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 w:line="240" w:lineRule="atLeast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 w:line="240" w:lineRule="atLeast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616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163AD"/>
    <w:pPr>
      <w:tabs>
        <w:tab w:val="center" w:pos="4536"/>
        <w:tab w:val="right" w:pos="9072"/>
      </w:tabs>
      <w:spacing w:line="240" w:lineRule="atLeast"/>
    </w:pPr>
    <w:rPr>
      <w:sz w:val="13"/>
    </w:rPr>
  </w:style>
  <w:style w:type="paragraph" w:styleId="Voettekst">
    <w:name w:val="footer"/>
    <w:basedOn w:val="Standaard"/>
    <w:link w:val="VoettekstChar"/>
    <w:uiPriority w:val="99"/>
    <w:rsid w:val="006163AD"/>
    <w:pPr>
      <w:tabs>
        <w:tab w:val="center" w:pos="4536"/>
        <w:tab w:val="right" w:pos="9072"/>
      </w:tabs>
      <w:spacing w:line="240" w:lineRule="atLeast"/>
    </w:pPr>
    <w:rPr>
      <w:sz w:val="13"/>
    </w:r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  <w:spacing w:line="240" w:lineRule="atLeast"/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spacing w:line="240" w:lineRule="atLeast"/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rsid w:val="0031430B"/>
    <w:pPr>
      <w:spacing w:line="240" w:lineRule="atLeast"/>
    </w:pPr>
    <w:rPr>
      <w:sz w:val="13"/>
      <w:szCs w:val="20"/>
    </w:rPr>
  </w:style>
  <w:style w:type="paragraph" w:styleId="Plattetekst">
    <w:name w:val="Body Text"/>
    <w:basedOn w:val="Standaard"/>
    <w:link w:val="PlattetekstChar"/>
    <w:rsid w:val="001404C8"/>
    <w:rPr>
      <w:b/>
      <w:bCs/>
      <w:sz w:val="22"/>
    </w:rPr>
  </w:style>
  <w:style w:type="character" w:customStyle="1" w:styleId="PlattetekstChar">
    <w:name w:val="Platte tekst Char"/>
    <w:basedOn w:val="Standaardalinea-lettertype"/>
    <w:link w:val="Plattetekst"/>
    <w:rsid w:val="001404C8"/>
    <w:rPr>
      <w:rFonts w:ascii="Verdana" w:hAnsi="Verdana"/>
      <w:b/>
      <w:bCs/>
      <w:sz w:val="22"/>
      <w:szCs w:val="24"/>
      <w:lang w:val="nl-NL" w:eastAsia="nl-NL"/>
    </w:rPr>
  </w:style>
  <w:style w:type="paragraph" w:customStyle="1" w:styleId="alinea">
    <w:name w:val="alinea"/>
    <w:basedOn w:val="Standaard"/>
    <w:rsid w:val="001404C8"/>
    <w:rPr>
      <w:rFonts w:ascii="Times New Roman" w:hAnsi="Times New Roman"/>
      <w:sz w:val="24"/>
    </w:rPr>
  </w:style>
  <w:style w:type="table" w:styleId="Eenvoudigetabel1">
    <w:name w:val="Table Simple 1"/>
    <w:basedOn w:val="Standaardtabel"/>
    <w:uiPriority w:val="99"/>
    <w:rsid w:val="001404C8"/>
    <w:pPr>
      <w:spacing w:line="240" w:lineRule="atLeast"/>
    </w:pPr>
    <w:rPr>
      <w:lang w:val="nl-NL"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aginanummer">
    <w:name w:val="page number"/>
    <w:basedOn w:val="Standaardalinea-lettertype"/>
    <w:rsid w:val="001404C8"/>
  </w:style>
  <w:style w:type="paragraph" w:styleId="Geenafstand">
    <w:name w:val="No Spacing"/>
    <w:uiPriority w:val="1"/>
    <w:qFormat/>
    <w:rsid w:val="00251152"/>
    <w:rPr>
      <w:rFonts w:ascii="Verdana" w:hAnsi="Verdana"/>
      <w:sz w:val="18"/>
      <w:szCs w:val="24"/>
      <w:lang w:val="nl-NL" w:eastAsia="nl-NL"/>
    </w:rPr>
  </w:style>
  <w:style w:type="table" w:styleId="Tabelraster1">
    <w:name w:val="Table Grid 1"/>
    <w:basedOn w:val="Standaardtabel"/>
    <w:rsid w:val="00616343"/>
    <w:pPr>
      <w:spacing w:line="240" w:lineRule="atLeast"/>
    </w:pPr>
    <w:rPr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4Char">
    <w:name w:val="Kop 4 Char"/>
    <w:basedOn w:val="Standaardalinea-lettertype"/>
    <w:link w:val="Kop4"/>
    <w:semiHidden/>
    <w:rsid w:val="00616343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val="nl-NL" w:eastAsia="nl-NL"/>
    </w:rPr>
  </w:style>
  <w:style w:type="table" w:styleId="Professioneletabel">
    <w:name w:val="Table Professional"/>
    <w:basedOn w:val="Standaardtabel"/>
    <w:rsid w:val="00BA073E"/>
    <w:pPr>
      <w:spacing w:line="240" w:lineRule="atLeast"/>
    </w:pPr>
    <w:rPr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BA073E"/>
    <w:pPr>
      <w:spacing w:line="240" w:lineRule="atLeast"/>
      <w:ind w:left="720"/>
      <w:contextualSpacing/>
    </w:pPr>
  </w:style>
  <w:style w:type="character" w:styleId="Nadruk">
    <w:name w:val="Emphasis"/>
    <w:qFormat/>
    <w:rsid w:val="00DB04FD"/>
    <w:rPr>
      <w:rFonts w:cs="Times New Roman"/>
      <w:i/>
      <w:iCs/>
    </w:rPr>
  </w:style>
  <w:style w:type="character" w:customStyle="1" w:styleId="VoettekstChar">
    <w:name w:val="Voettekst Char"/>
    <w:basedOn w:val="Standaardalinea-lettertype"/>
    <w:link w:val="Voettekst"/>
    <w:uiPriority w:val="99"/>
    <w:rsid w:val="005219F6"/>
    <w:rPr>
      <w:rFonts w:ascii="Verdana" w:hAnsi="Verdana"/>
      <w:sz w:val="13"/>
      <w:szCs w:val="24"/>
      <w:lang w:val="nl-NL"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219F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rsid w:val="005219F6"/>
    <w:pPr>
      <w:spacing w:after="100"/>
      <w:ind w:left="180"/>
    </w:pPr>
  </w:style>
  <w:style w:type="paragraph" w:styleId="Inhopg1">
    <w:name w:val="toc 1"/>
    <w:basedOn w:val="Standaard"/>
    <w:next w:val="Standaard"/>
    <w:autoRedefine/>
    <w:uiPriority w:val="39"/>
    <w:rsid w:val="005219F6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rsid w:val="005329B2"/>
    <w:pPr>
      <w:tabs>
        <w:tab w:val="right" w:leader="dot" w:pos="9060"/>
      </w:tabs>
      <w:spacing w:after="100"/>
      <w:ind w:left="993"/>
    </w:pPr>
  </w:style>
  <w:style w:type="paragraph" w:styleId="Ballontekst">
    <w:name w:val="Balloon Text"/>
    <w:basedOn w:val="Standaard"/>
    <w:link w:val="BallontekstChar"/>
    <w:rsid w:val="00521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219F6"/>
    <w:rPr>
      <w:rFonts w:ascii="Tahoma" w:hAnsi="Tahoma" w:cs="Tahoma"/>
      <w:sz w:val="16"/>
      <w:szCs w:val="16"/>
      <w:lang w:val="nl-NL" w:eastAsia="nl-NL"/>
    </w:rPr>
  </w:style>
  <w:style w:type="character" w:styleId="Zwaar">
    <w:name w:val="Strong"/>
    <w:basedOn w:val="Standaardalinea-lettertype"/>
    <w:uiPriority w:val="22"/>
    <w:qFormat/>
    <w:rsid w:val="004E2B18"/>
    <w:rPr>
      <w:b/>
      <w:bCs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3F2FA4"/>
    <w:rPr>
      <w:rFonts w:ascii="Verdana" w:hAnsi="Verdana"/>
      <w:sz w:val="18"/>
      <w:szCs w:val="24"/>
      <w:lang w:val="nl-NL" w:eastAsia="nl-NL"/>
    </w:rPr>
  </w:style>
  <w:style w:type="character" w:customStyle="1" w:styleId="sup">
    <w:name w:val="sup"/>
    <w:basedOn w:val="Standaardalinea-lettertype"/>
    <w:rsid w:val="008E38C7"/>
  </w:style>
  <w:style w:type="paragraph" w:styleId="Bijschrift">
    <w:name w:val="caption"/>
    <w:basedOn w:val="Standaard"/>
    <w:next w:val="Standaard"/>
    <w:uiPriority w:val="35"/>
    <w:qFormat/>
    <w:rsid w:val="008E38C7"/>
    <w:pPr>
      <w:adjustRightInd w:val="0"/>
      <w:snapToGrid w:val="0"/>
      <w:spacing w:line="240" w:lineRule="exact"/>
    </w:pPr>
    <w:rPr>
      <w:rFonts w:eastAsia="PMingLiU" w:cs="Mangal"/>
      <w:szCs w:val="18"/>
      <w:lang w:eastAsia="zh-TW" w:bidi="hi-IN"/>
    </w:rPr>
  </w:style>
  <w:style w:type="character" w:customStyle="1" w:styleId="intro">
    <w:name w:val="intro"/>
    <w:basedOn w:val="Standaardalinea-lettertype"/>
    <w:rsid w:val="008E38C7"/>
  </w:style>
  <w:style w:type="table" w:styleId="Eenvoudigetabel2">
    <w:name w:val="Table Simple 2"/>
    <w:basedOn w:val="Standaardtabel"/>
    <w:rsid w:val="008117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Simple 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404C8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 w:line="240" w:lineRule="atLeast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 w:line="240" w:lineRule="atLeast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616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163AD"/>
    <w:pPr>
      <w:tabs>
        <w:tab w:val="center" w:pos="4536"/>
        <w:tab w:val="right" w:pos="9072"/>
      </w:tabs>
      <w:spacing w:line="240" w:lineRule="atLeast"/>
    </w:pPr>
    <w:rPr>
      <w:sz w:val="13"/>
    </w:rPr>
  </w:style>
  <w:style w:type="paragraph" w:styleId="Voettekst">
    <w:name w:val="footer"/>
    <w:basedOn w:val="Standaard"/>
    <w:link w:val="VoettekstChar"/>
    <w:uiPriority w:val="99"/>
    <w:rsid w:val="006163AD"/>
    <w:pPr>
      <w:tabs>
        <w:tab w:val="center" w:pos="4536"/>
        <w:tab w:val="right" w:pos="9072"/>
      </w:tabs>
      <w:spacing w:line="240" w:lineRule="atLeast"/>
    </w:pPr>
    <w:rPr>
      <w:sz w:val="13"/>
    </w:r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  <w:spacing w:line="240" w:lineRule="atLeast"/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spacing w:line="240" w:lineRule="atLeast"/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rsid w:val="0031430B"/>
    <w:pPr>
      <w:spacing w:line="240" w:lineRule="atLeast"/>
    </w:pPr>
    <w:rPr>
      <w:sz w:val="13"/>
      <w:szCs w:val="20"/>
    </w:rPr>
  </w:style>
  <w:style w:type="paragraph" w:styleId="Plattetekst">
    <w:name w:val="Body Text"/>
    <w:basedOn w:val="Standaard"/>
    <w:link w:val="PlattetekstChar"/>
    <w:rsid w:val="001404C8"/>
    <w:rPr>
      <w:b/>
      <w:bCs/>
      <w:sz w:val="22"/>
    </w:rPr>
  </w:style>
  <w:style w:type="character" w:customStyle="1" w:styleId="PlattetekstChar">
    <w:name w:val="Platte tekst Char"/>
    <w:basedOn w:val="Standaardalinea-lettertype"/>
    <w:link w:val="Plattetekst"/>
    <w:rsid w:val="001404C8"/>
    <w:rPr>
      <w:rFonts w:ascii="Verdana" w:hAnsi="Verdana"/>
      <w:b/>
      <w:bCs/>
      <w:sz w:val="22"/>
      <w:szCs w:val="24"/>
      <w:lang w:val="nl-NL" w:eastAsia="nl-NL"/>
    </w:rPr>
  </w:style>
  <w:style w:type="paragraph" w:customStyle="1" w:styleId="alinea">
    <w:name w:val="alinea"/>
    <w:basedOn w:val="Standaard"/>
    <w:rsid w:val="001404C8"/>
    <w:rPr>
      <w:rFonts w:ascii="Times New Roman" w:hAnsi="Times New Roman"/>
      <w:sz w:val="24"/>
    </w:rPr>
  </w:style>
  <w:style w:type="table" w:styleId="Eenvoudigetabel1">
    <w:name w:val="Table Simple 1"/>
    <w:basedOn w:val="Standaardtabel"/>
    <w:uiPriority w:val="99"/>
    <w:rsid w:val="001404C8"/>
    <w:pPr>
      <w:spacing w:line="240" w:lineRule="atLeast"/>
    </w:pPr>
    <w:rPr>
      <w:lang w:val="nl-NL"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aginanummer">
    <w:name w:val="page number"/>
    <w:basedOn w:val="Standaardalinea-lettertype"/>
    <w:rsid w:val="001404C8"/>
  </w:style>
  <w:style w:type="paragraph" w:styleId="Geenafstand">
    <w:name w:val="No Spacing"/>
    <w:uiPriority w:val="1"/>
    <w:qFormat/>
    <w:rsid w:val="00251152"/>
    <w:rPr>
      <w:rFonts w:ascii="Verdana" w:hAnsi="Verdana"/>
      <w:sz w:val="18"/>
      <w:szCs w:val="24"/>
      <w:lang w:val="nl-NL" w:eastAsia="nl-NL"/>
    </w:rPr>
  </w:style>
  <w:style w:type="table" w:styleId="Tabelraster1">
    <w:name w:val="Table Grid 1"/>
    <w:basedOn w:val="Standaardtabel"/>
    <w:rsid w:val="00616343"/>
    <w:pPr>
      <w:spacing w:line="240" w:lineRule="atLeast"/>
    </w:pPr>
    <w:rPr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4Char">
    <w:name w:val="Kop 4 Char"/>
    <w:basedOn w:val="Standaardalinea-lettertype"/>
    <w:link w:val="Kop4"/>
    <w:semiHidden/>
    <w:rsid w:val="00616343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val="nl-NL" w:eastAsia="nl-NL"/>
    </w:rPr>
  </w:style>
  <w:style w:type="table" w:styleId="Professioneletabel">
    <w:name w:val="Table Professional"/>
    <w:basedOn w:val="Standaardtabel"/>
    <w:rsid w:val="00BA073E"/>
    <w:pPr>
      <w:spacing w:line="240" w:lineRule="atLeast"/>
    </w:pPr>
    <w:rPr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BA073E"/>
    <w:pPr>
      <w:spacing w:line="240" w:lineRule="atLeast"/>
      <w:ind w:left="720"/>
      <w:contextualSpacing/>
    </w:pPr>
  </w:style>
  <w:style w:type="character" w:styleId="Nadruk">
    <w:name w:val="Emphasis"/>
    <w:qFormat/>
    <w:rsid w:val="00DB04FD"/>
    <w:rPr>
      <w:rFonts w:cs="Times New Roman"/>
      <w:i/>
      <w:iCs/>
    </w:rPr>
  </w:style>
  <w:style w:type="character" w:customStyle="1" w:styleId="VoettekstChar">
    <w:name w:val="Voettekst Char"/>
    <w:basedOn w:val="Standaardalinea-lettertype"/>
    <w:link w:val="Voettekst"/>
    <w:uiPriority w:val="99"/>
    <w:rsid w:val="005219F6"/>
    <w:rPr>
      <w:rFonts w:ascii="Verdana" w:hAnsi="Verdana"/>
      <w:sz w:val="13"/>
      <w:szCs w:val="24"/>
      <w:lang w:val="nl-NL"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219F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rsid w:val="005219F6"/>
    <w:pPr>
      <w:spacing w:after="100"/>
      <w:ind w:left="180"/>
    </w:pPr>
  </w:style>
  <w:style w:type="paragraph" w:styleId="Inhopg1">
    <w:name w:val="toc 1"/>
    <w:basedOn w:val="Standaard"/>
    <w:next w:val="Standaard"/>
    <w:autoRedefine/>
    <w:uiPriority w:val="39"/>
    <w:rsid w:val="005219F6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rsid w:val="005329B2"/>
    <w:pPr>
      <w:tabs>
        <w:tab w:val="right" w:leader="dot" w:pos="9060"/>
      </w:tabs>
      <w:spacing w:after="100"/>
      <w:ind w:left="993"/>
    </w:pPr>
  </w:style>
  <w:style w:type="paragraph" w:styleId="Ballontekst">
    <w:name w:val="Balloon Text"/>
    <w:basedOn w:val="Standaard"/>
    <w:link w:val="BallontekstChar"/>
    <w:rsid w:val="00521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219F6"/>
    <w:rPr>
      <w:rFonts w:ascii="Tahoma" w:hAnsi="Tahoma" w:cs="Tahoma"/>
      <w:sz w:val="16"/>
      <w:szCs w:val="16"/>
      <w:lang w:val="nl-NL" w:eastAsia="nl-NL"/>
    </w:rPr>
  </w:style>
  <w:style w:type="character" w:styleId="Zwaar">
    <w:name w:val="Strong"/>
    <w:basedOn w:val="Standaardalinea-lettertype"/>
    <w:uiPriority w:val="22"/>
    <w:qFormat/>
    <w:rsid w:val="004E2B18"/>
    <w:rPr>
      <w:b/>
      <w:bCs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3F2FA4"/>
    <w:rPr>
      <w:rFonts w:ascii="Verdana" w:hAnsi="Verdana"/>
      <w:sz w:val="18"/>
      <w:szCs w:val="24"/>
      <w:lang w:val="nl-NL" w:eastAsia="nl-NL"/>
    </w:rPr>
  </w:style>
  <w:style w:type="character" w:customStyle="1" w:styleId="sup">
    <w:name w:val="sup"/>
    <w:basedOn w:val="Standaardalinea-lettertype"/>
    <w:rsid w:val="008E38C7"/>
  </w:style>
  <w:style w:type="paragraph" w:styleId="Bijschrift">
    <w:name w:val="caption"/>
    <w:basedOn w:val="Standaard"/>
    <w:next w:val="Standaard"/>
    <w:uiPriority w:val="35"/>
    <w:qFormat/>
    <w:rsid w:val="008E38C7"/>
    <w:pPr>
      <w:adjustRightInd w:val="0"/>
      <w:snapToGrid w:val="0"/>
      <w:spacing w:line="240" w:lineRule="exact"/>
    </w:pPr>
    <w:rPr>
      <w:rFonts w:eastAsia="PMingLiU" w:cs="Mangal"/>
      <w:szCs w:val="18"/>
      <w:lang w:eastAsia="zh-TW" w:bidi="hi-IN"/>
    </w:rPr>
  </w:style>
  <w:style w:type="character" w:customStyle="1" w:styleId="intro">
    <w:name w:val="intro"/>
    <w:basedOn w:val="Standaardalinea-lettertype"/>
    <w:rsid w:val="008E38C7"/>
  </w:style>
  <w:style w:type="table" w:styleId="Eenvoudigetabel2">
    <w:name w:val="Table Simple 2"/>
    <w:basedOn w:val="Standaardtabel"/>
    <w:rsid w:val="008117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609F5A79564ABA68DB667FABBECE" ma:contentTypeVersion="0" ma:contentTypeDescription="Een nieuw document maken." ma:contentTypeScope="" ma:versionID="d98511a38ae12f1bbab75ab6665d54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81DC1-6747-4BB3-8B24-10E710A895DA}"/>
</file>

<file path=customXml/itemProps2.xml><?xml version="1.0" encoding="utf-8"?>
<ds:datastoreItem xmlns:ds="http://schemas.openxmlformats.org/officeDocument/2006/customXml" ds:itemID="{224A47AD-8330-4169-B121-385B87267056}"/>
</file>

<file path=customXml/itemProps3.xml><?xml version="1.0" encoding="utf-8"?>
<ds:datastoreItem xmlns:ds="http://schemas.openxmlformats.org/officeDocument/2006/customXml" ds:itemID="{C916AB16-4BF1-4C45-A3B1-CC77D09C3E22}"/>
</file>

<file path=customXml/itemProps4.xml><?xml version="1.0" encoding="utf-8"?>
<ds:datastoreItem xmlns:ds="http://schemas.openxmlformats.org/officeDocument/2006/customXml" ds:itemID="{05FFCF86-E1F0-463B-863A-367B20541E9A}"/>
</file>

<file path=docProps/app.xml><?xml version="1.0" encoding="utf-8"?>
<Properties xmlns="http://schemas.openxmlformats.org/officeDocument/2006/extended-properties" xmlns:vt="http://schemas.openxmlformats.org/officeDocument/2006/docPropsVTypes">
  <Template>86F5D30C.dotm</Template>
  <TotalTime>3</TotalTime>
  <Pages>5</Pages>
  <Words>823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Gena-Bisseswar, S. (Joyce)</dc:creator>
  <cp:lastModifiedBy>Collaris T.</cp:lastModifiedBy>
  <cp:revision>4</cp:revision>
  <cp:lastPrinted>2015-11-20T15:39:00Z</cp:lastPrinted>
  <dcterms:created xsi:type="dcterms:W3CDTF">2015-11-20T15:40:00Z</dcterms:created>
  <dcterms:modified xsi:type="dcterms:W3CDTF">2015-11-30T15:46:00Z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0x0101002D8A609F5A79564ABA68DB667FABBECE</vt:lpwstr>
  </property>
</Properties>
</file>