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2D" w:rsidRPr="00B8036F" w:rsidRDefault="005D692D" w:rsidP="005D692D">
      <w:pPr>
        <w:widowControl w:val="0"/>
        <w:autoSpaceDE w:val="0"/>
        <w:autoSpaceDN w:val="0"/>
        <w:adjustRightInd w:val="0"/>
        <w:spacing w:after="0" w:line="260" w:lineRule="atLeast"/>
        <w:rPr>
          <w:rFonts w:ascii="Verdana" w:hAnsi="Verdana" w:cs="Arial"/>
          <w:b/>
          <w:bCs/>
          <w:color w:val="C00000"/>
          <w:sz w:val="18"/>
          <w:szCs w:val="18"/>
        </w:rPr>
      </w:pPr>
      <w:r w:rsidRPr="00B8036F">
        <w:rPr>
          <w:rFonts w:ascii="Verdana" w:hAnsi="Verdana" w:cs="Arial"/>
          <w:b/>
          <w:bCs/>
          <w:color w:val="C00000"/>
          <w:sz w:val="18"/>
          <w:szCs w:val="18"/>
        </w:rPr>
        <w:t xml:space="preserve">Wijziging van de begrotingsstaat van het Ministerie van Volksgezondheid, Welzijn en Sport (XVI) voor het jaar 2013 (wijziging samenhangende met de </w:t>
      </w:r>
      <w:r w:rsidR="00BC391E">
        <w:rPr>
          <w:rFonts w:ascii="Verdana" w:hAnsi="Verdana" w:cs="Arial"/>
          <w:b/>
          <w:bCs/>
          <w:color w:val="C00000"/>
          <w:sz w:val="18"/>
          <w:szCs w:val="18"/>
        </w:rPr>
        <w:t>Na</w:t>
      </w:r>
      <w:r w:rsidRPr="00B8036F">
        <w:rPr>
          <w:rFonts w:ascii="Verdana" w:hAnsi="Verdana" w:cs="Arial"/>
          <w:b/>
          <w:bCs/>
          <w:color w:val="C00000"/>
          <w:sz w:val="18"/>
          <w:szCs w:val="18"/>
        </w:rPr>
        <w:t>jaarsnota)</w:t>
      </w:r>
    </w:p>
    <w:p w:rsidR="005D692D" w:rsidRPr="005D692D" w:rsidRDefault="005D692D" w:rsidP="005D692D">
      <w:pPr>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b/>
          <w:bCs/>
          <w:sz w:val="18"/>
          <w:szCs w:val="18"/>
        </w:rPr>
        <w:t xml:space="preserve">VOORSTEL VAN WET </w:t>
      </w:r>
    </w:p>
    <w:p w:rsidR="005D692D" w:rsidRPr="00E87EC0" w:rsidRDefault="005D692D" w:rsidP="00E87EC0">
      <w:pPr>
        <w:widowControl w:val="0"/>
        <w:autoSpaceDE w:val="0"/>
        <w:autoSpaceDN w:val="0"/>
        <w:adjustRightInd w:val="0"/>
        <w:spacing w:after="0" w:line="260" w:lineRule="atLeast"/>
        <w:rPr>
          <w:rFonts w:ascii="Verdana" w:hAnsi="Verdana" w:cs="Arial"/>
          <w:sz w:val="18"/>
          <w:szCs w:val="18"/>
        </w:rPr>
      </w:pPr>
    </w:p>
    <w:p w:rsidR="00E87EC0" w:rsidRDefault="00E87EC0" w:rsidP="00E87EC0">
      <w:pPr>
        <w:spacing w:after="0" w:line="260" w:lineRule="atLeast"/>
        <w:rPr>
          <w:rFonts w:ascii="Verdana" w:eastAsia="Times New Roman" w:hAnsi="Verdana" w:cs="Times New Roman"/>
          <w:sz w:val="18"/>
          <w:szCs w:val="18"/>
        </w:rPr>
      </w:pPr>
      <w:r w:rsidRPr="00E87EC0">
        <w:rPr>
          <w:rFonts w:ascii="Verdana" w:eastAsia="Times New Roman" w:hAnsi="Verdana" w:cs="Times New Roman"/>
          <w:sz w:val="18"/>
          <w:szCs w:val="18"/>
        </w:rPr>
        <w:t>Wij Willem-Alexander, bij de gratie Gods, Koning der Nederlanden, Prins van Oranje-Nassau, enz. enz. enz.</w:t>
      </w:r>
    </w:p>
    <w:p w:rsidR="00E87EC0" w:rsidRPr="00E87EC0" w:rsidRDefault="00E87EC0" w:rsidP="00E87EC0">
      <w:pPr>
        <w:spacing w:after="0" w:line="260" w:lineRule="atLeast"/>
        <w:rPr>
          <w:rFonts w:ascii="Verdana" w:eastAsia="Times New Roman" w:hAnsi="Verdana" w:cs="Times New Roman"/>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 xml:space="preserve">Allen, die deze zullen zien of horen lezen, saluut! doen te weten: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Alzo Wij in overweging genomen hebben, dat de noodzaak is gebleken van een wijziging van de departementale begrotingsstaat van het Ministerie van Volksgezondheid, Welzijn en Sport (XVI) voor het jaar 201</w:t>
      </w:r>
      <w:r>
        <w:rPr>
          <w:rFonts w:ascii="Verdana" w:hAnsi="Verdana" w:cs="Arial"/>
          <w:sz w:val="18"/>
          <w:szCs w:val="18"/>
        </w:rPr>
        <w:t>3</w:t>
      </w:r>
      <w:r w:rsidR="00AE5005">
        <w:rPr>
          <w:rFonts w:ascii="Verdana" w:hAnsi="Verdana" w:cs="Arial"/>
          <w:sz w:val="18"/>
          <w:szCs w:val="18"/>
        </w:rPr>
        <w:t xml:space="preserve">, vastgesteld bij de wet(ten) </w:t>
      </w:r>
      <w:r w:rsidRPr="00AE5005">
        <w:rPr>
          <w:rFonts w:ascii="Verdana" w:hAnsi="Verdana" w:cs="Arial"/>
          <w:sz w:val="18"/>
          <w:szCs w:val="18"/>
        </w:rPr>
        <w:t xml:space="preserve">van </w:t>
      </w:r>
      <w:r w:rsidR="000402E2" w:rsidRPr="00AE5005">
        <w:rPr>
          <w:rFonts w:ascii="Verdana" w:hAnsi="Verdana" w:cs="Arial"/>
          <w:sz w:val="18"/>
          <w:szCs w:val="18"/>
        </w:rPr>
        <w:t xml:space="preserve">28 januari </w:t>
      </w:r>
      <w:r w:rsidR="00925DC1">
        <w:rPr>
          <w:rFonts w:ascii="Verdana" w:hAnsi="Verdana" w:cs="Arial"/>
          <w:sz w:val="18"/>
          <w:szCs w:val="18"/>
        </w:rPr>
        <w:t xml:space="preserve">2012 </w:t>
      </w:r>
      <w:r w:rsidRPr="00AE5005">
        <w:rPr>
          <w:rFonts w:ascii="Verdana" w:hAnsi="Verdana" w:cs="Arial"/>
          <w:sz w:val="18"/>
          <w:szCs w:val="18"/>
        </w:rPr>
        <w:t xml:space="preserve">Stb. </w:t>
      </w:r>
      <w:r w:rsidR="000402E2" w:rsidRPr="00AE5005">
        <w:rPr>
          <w:rFonts w:ascii="Verdana" w:hAnsi="Verdana" w:cs="Arial"/>
          <w:sz w:val="18"/>
          <w:szCs w:val="18"/>
        </w:rPr>
        <w:t>134</w:t>
      </w:r>
      <w:r w:rsidRPr="00AE5005">
        <w:rPr>
          <w:rFonts w:ascii="Verdana" w:hAnsi="Verdana" w:cs="Arial"/>
          <w:sz w:val="18"/>
          <w:szCs w:val="18"/>
        </w:rPr>
        <w:t>, laatste</w:t>
      </w:r>
      <w:r w:rsidRPr="005D692D">
        <w:rPr>
          <w:rFonts w:ascii="Verdana" w:hAnsi="Verdana" w:cs="Arial"/>
          <w:sz w:val="18"/>
          <w:szCs w:val="18"/>
        </w:rPr>
        <w:t xml:space="preserve">lijk gewijzigd bij de wet </w:t>
      </w:r>
      <w:r w:rsidR="00AE5005">
        <w:rPr>
          <w:rFonts w:ascii="Verdana" w:hAnsi="Verdana" w:cs="Arial"/>
          <w:sz w:val="18"/>
          <w:szCs w:val="18"/>
        </w:rPr>
        <w:t xml:space="preserve">11 september </w:t>
      </w:r>
      <w:r w:rsidR="00925DC1">
        <w:rPr>
          <w:rFonts w:ascii="Verdana" w:hAnsi="Verdana" w:cs="Arial"/>
          <w:sz w:val="18"/>
          <w:szCs w:val="18"/>
        </w:rPr>
        <w:t xml:space="preserve">2013 </w:t>
      </w:r>
      <w:r w:rsidR="00AE5005">
        <w:rPr>
          <w:rFonts w:ascii="Verdana" w:hAnsi="Verdana" w:cs="Arial"/>
          <w:sz w:val="18"/>
          <w:szCs w:val="18"/>
        </w:rPr>
        <w:t xml:space="preserve">Stb. </w:t>
      </w:r>
      <w:r w:rsidR="00AE5005" w:rsidRPr="00AE5005">
        <w:rPr>
          <w:rFonts w:ascii="Verdana" w:hAnsi="Verdana" w:cs="Arial"/>
          <w:sz w:val="18"/>
          <w:szCs w:val="18"/>
        </w:rPr>
        <w:t>399</w:t>
      </w:r>
      <w:r w:rsidRPr="00AE5005">
        <w:rPr>
          <w:rFonts w:ascii="Verdana" w:hAnsi="Verdana" w:cs="Arial"/>
          <w:sz w:val="18"/>
          <w:szCs w:val="18"/>
        </w:rPr>
        <w:t>;</w:t>
      </w:r>
      <w:r w:rsidRPr="005D692D">
        <w:rPr>
          <w:rFonts w:ascii="Verdana" w:hAnsi="Verdana" w:cs="Arial"/>
          <w:sz w:val="18"/>
          <w:szCs w:val="18"/>
        </w:rPr>
        <w:t xml:space="preserve">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 xml:space="preserve">Zo is het, dat Wij met gemeen overleg der Staten-Generaal, hebben goedgevonden en verstaan, gelijk Wij goedvinden en verstaan bij deze: </w:t>
      </w:r>
    </w:p>
    <w:p w:rsidR="005D692D" w:rsidRPr="005D692D" w:rsidRDefault="005D692D" w:rsidP="005D692D">
      <w:pPr>
        <w:spacing w:after="0" w:line="260" w:lineRule="atLeast"/>
        <w:outlineLvl w:val="0"/>
        <w:rPr>
          <w:rFonts w:ascii="Verdana" w:hAnsi="Verdana" w:cs="Arial"/>
          <w:b/>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b/>
          <w:bCs/>
          <w:sz w:val="18"/>
          <w:szCs w:val="18"/>
        </w:rPr>
        <w:t xml:space="preserve">Artikel 1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De departementale begrotingsstaat van het Ministerie van Volksgezondheid, Welzijn en Sport (XVI) voor het jaar 201</w:t>
      </w:r>
      <w:r>
        <w:rPr>
          <w:rFonts w:ascii="Verdana" w:hAnsi="Verdana" w:cs="Arial"/>
          <w:sz w:val="18"/>
          <w:szCs w:val="18"/>
        </w:rPr>
        <w:t>3</w:t>
      </w:r>
      <w:r w:rsidRPr="005D692D">
        <w:rPr>
          <w:rFonts w:ascii="Verdana" w:hAnsi="Verdana" w:cs="Arial"/>
          <w:sz w:val="18"/>
          <w:szCs w:val="18"/>
        </w:rPr>
        <w:t xml:space="preserve"> wordt gewijzigd, zoals blijkt uit de desbetreffende bij deze wet behorende staat. </w:t>
      </w:r>
    </w:p>
    <w:p w:rsidR="005D692D" w:rsidRPr="005D692D" w:rsidRDefault="005D692D" w:rsidP="005D692D">
      <w:pPr>
        <w:spacing w:after="0" w:line="260" w:lineRule="atLeast"/>
        <w:outlineLvl w:val="0"/>
        <w:rPr>
          <w:rFonts w:ascii="Verdana" w:hAnsi="Verdana" w:cs="Arial"/>
          <w:b/>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b/>
          <w:bCs/>
          <w:sz w:val="18"/>
          <w:szCs w:val="18"/>
        </w:rPr>
        <w:t xml:space="preserve">Artikel 2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 xml:space="preserve">De vaststelling van de in artikel 1 bedoelde begrotingsstaat geschiedt in duizenden euro’s.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b/>
          <w:bCs/>
          <w:sz w:val="18"/>
          <w:szCs w:val="18"/>
        </w:rPr>
        <w:t>Artikel 3</w:t>
      </w:r>
    </w:p>
    <w:p w:rsidR="00925DC1"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 xml:space="preserve">Deze wet treedt </w:t>
      </w:r>
      <w:r w:rsidR="00290A31">
        <w:rPr>
          <w:rFonts w:ascii="Verdana" w:hAnsi="Verdana" w:cs="Arial"/>
          <w:sz w:val="18"/>
          <w:szCs w:val="18"/>
        </w:rPr>
        <w:t>in werking met ingang van 1 december</w:t>
      </w:r>
      <w:r w:rsidRPr="005D692D">
        <w:rPr>
          <w:rFonts w:ascii="Verdana" w:hAnsi="Verdana" w:cs="Arial"/>
          <w:sz w:val="18"/>
          <w:szCs w:val="18"/>
        </w:rPr>
        <w:t xml:space="preserve"> </w:t>
      </w:r>
      <w:r w:rsidR="00925DC1">
        <w:rPr>
          <w:rFonts w:ascii="Verdana" w:hAnsi="Verdana" w:cs="Arial"/>
          <w:sz w:val="18"/>
          <w:szCs w:val="18"/>
        </w:rPr>
        <w:t xml:space="preserve">2013. </w:t>
      </w:r>
    </w:p>
    <w:p w:rsid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spacing w:after="0" w:line="260" w:lineRule="atLeast"/>
        <w:rPr>
          <w:rFonts w:ascii="Verdana" w:hAnsi="Verdana" w:cs="Arial"/>
          <w:sz w:val="18"/>
          <w:szCs w:val="18"/>
        </w:rPr>
      </w:pPr>
      <w:r w:rsidRPr="005D692D">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 xml:space="preserve">Gegeven </w:t>
      </w: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Pr="005D692D" w:rsidRDefault="005D692D" w:rsidP="005D692D">
      <w:pPr>
        <w:widowControl w:val="0"/>
        <w:autoSpaceDE w:val="0"/>
        <w:autoSpaceDN w:val="0"/>
        <w:adjustRightInd w:val="0"/>
        <w:spacing w:after="0" w:line="260" w:lineRule="atLeast"/>
        <w:rPr>
          <w:rFonts w:ascii="Verdana" w:hAnsi="Verdana" w:cs="Arial"/>
          <w:sz w:val="18"/>
          <w:szCs w:val="18"/>
        </w:rPr>
      </w:pPr>
    </w:p>
    <w:p w:rsidR="005D692D" w:rsidRDefault="005D692D" w:rsidP="005D692D">
      <w:pPr>
        <w:widowControl w:val="0"/>
        <w:autoSpaceDE w:val="0"/>
        <w:autoSpaceDN w:val="0"/>
        <w:adjustRightInd w:val="0"/>
        <w:spacing w:after="0" w:line="260" w:lineRule="atLeast"/>
        <w:rPr>
          <w:rFonts w:ascii="Verdana" w:hAnsi="Verdana" w:cs="Arial"/>
          <w:sz w:val="18"/>
          <w:szCs w:val="18"/>
        </w:rPr>
      </w:pPr>
      <w:r w:rsidRPr="005D692D">
        <w:rPr>
          <w:rFonts w:ascii="Verdana" w:hAnsi="Verdana" w:cs="Arial"/>
          <w:sz w:val="18"/>
          <w:szCs w:val="18"/>
        </w:rPr>
        <w:t>De Minister van Volksgezondheid,</w:t>
      </w:r>
      <w:r w:rsidR="0020775C">
        <w:rPr>
          <w:rFonts w:ascii="Verdana" w:hAnsi="Verdana" w:cs="Arial"/>
          <w:sz w:val="18"/>
          <w:szCs w:val="18"/>
        </w:rPr>
        <w:t xml:space="preserve"> </w:t>
      </w:r>
      <w:r w:rsidRPr="005D692D">
        <w:rPr>
          <w:rFonts w:ascii="Verdana" w:hAnsi="Verdana" w:cs="Arial"/>
          <w:sz w:val="18"/>
          <w:szCs w:val="18"/>
        </w:rPr>
        <w:t>Welzijn en Sport</w:t>
      </w:r>
      <w:r w:rsidR="006F2D62">
        <w:rPr>
          <w:rFonts w:ascii="Verdana" w:hAnsi="Verdana" w:cs="Arial"/>
          <w:sz w:val="18"/>
          <w:szCs w:val="18"/>
        </w:rPr>
        <w:t>,</w:t>
      </w:r>
      <w:r w:rsidRPr="005D692D">
        <w:rPr>
          <w:rFonts w:ascii="Verdana" w:hAnsi="Verdana" w:cs="Arial"/>
          <w:sz w:val="18"/>
          <w:szCs w:val="18"/>
        </w:rPr>
        <w:t xml:space="preserve"> </w:t>
      </w:r>
    </w:p>
    <w:p w:rsidR="001642E2" w:rsidRDefault="001642E2" w:rsidP="005D692D">
      <w:pPr>
        <w:widowControl w:val="0"/>
        <w:autoSpaceDE w:val="0"/>
        <w:autoSpaceDN w:val="0"/>
        <w:adjustRightInd w:val="0"/>
        <w:spacing w:after="0" w:line="260" w:lineRule="atLeast"/>
        <w:rPr>
          <w:rFonts w:ascii="Verdana" w:hAnsi="Verdana" w:cs="Arial"/>
          <w:sz w:val="18"/>
          <w:szCs w:val="18"/>
        </w:rPr>
      </w:pPr>
    </w:p>
    <w:p w:rsidR="005D692D" w:rsidRDefault="005D692D">
      <w:pPr>
        <w:rPr>
          <w:rFonts w:ascii="Verdana" w:hAnsi="Verdana" w:cs="Arial"/>
          <w:sz w:val="18"/>
          <w:szCs w:val="18"/>
        </w:rPr>
      </w:pPr>
      <w:r>
        <w:rPr>
          <w:rFonts w:ascii="Verdana" w:hAnsi="Verdana" w:cs="Arial"/>
          <w:sz w:val="18"/>
          <w:szCs w:val="18"/>
        </w:rPr>
        <w:br w:type="page"/>
      </w:r>
    </w:p>
    <w:p w:rsidR="00C95CE9" w:rsidRDefault="00C95CE9" w:rsidP="005D692D">
      <w:pPr>
        <w:widowControl w:val="0"/>
        <w:autoSpaceDE w:val="0"/>
        <w:autoSpaceDN w:val="0"/>
        <w:adjustRightInd w:val="0"/>
        <w:spacing w:after="0" w:line="260" w:lineRule="atLeast"/>
        <w:rPr>
          <w:rFonts w:ascii="Verdana" w:hAnsi="Verdana" w:cs="Arial"/>
          <w:b/>
          <w:sz w:val="18"/>
          <w:szCs w:val="18"/>
        </w:rPr>
        <w:sectPr w:rsidR="00C95CE9" w:rsidSect="0045024F">
          <w:footerReference w:type="even" r:id="rId12"/>
          <w:footerReference w:type="default" r:id="rId13"/>
          <w:pgSz w:w="11906" w:h="16838"/>
          <w:pgMar w:top="1440" w:right="1080" w:bottom="1440" w:left="1080" w:header="708" w:footer="708" w:gutter="0"/>
          <w:cols w:space="708"/>
          <w:docGrid w:linePitch="360"/>
        </w:sectPr>
      </w:pPr>
    </w:p>
    <w:p w:rsidR="00C95CE9" w:rsidRPr="003B619F" w:rsidRDefault="00C95CE9" w:rsidP="00C95CE9">
      <w:pPr>
        <w:widowControl w:val="0"/>
        <w:autoSpaceDE w:val="0"/>
        <w:autoSpaceDN w:val="0"/>
        <w:adjustRightInd w:val="0"/>
        <w:spacing w:line="260" w:lineRule="atLeast"/>
        <w:rPr>
          <w:rFonts w:ascii="Verdana" w:hAnsi="Verdana" w:cs="Arial"/>
          <w:b/>
          <w:bCs/>
          <w:sz w:val="18"/>
          <w:szCs w:val="18"/>
        </w:rPr>
      </w:pPr>
      <w:r w:rsidRPr="003B619F">
        <w:rPr>
          <w:rFonts w:ascii="Verdana" w:hAnsi="Verdana" w:cs="Arial"/>
          <w:b/>
          <w:bCs/>
          <w:sz w:val="18"/>
          <w:szCs w:val="18"/>
        </w:rPr>
        <w:lastRenderedPageBreak/>
        <w:t>Wijziging van de begrotingssta</w:t>
      </w:r>
      <w:r>
        <w:rPr>
          <w:rFonts w:ascii="Verdana" w:hAnsi="Verdana" w:cs="Arial"/>
          <w:b/>
          <w:bCs/>
          <w:sz w:val="18"/>
          <w:szCs w:val="18"/>
        </w:rPr>
        <w:t>at</w:t>
      </w:r>
      <w:r w:rsidRPr="003B619F">
        <w:rPr>
          <w:rFonts w:ascii="Verdana" w:hAnsi="Verdana" w:cs="Arial"/>
          <w:b/>
          <w:bCs/>
          <w:sz w:val="18"/>
          <w:szCs w:val="18"/>
        </w:rPr>
        <w:t xml:space="preserve"> van het Ministerie van </w:t>
      </w:r>
      <w:r>
        <w:rPr>
          <w:rFonts w:ascii="Verdana" w:hAnsi="Verdana" w:cs="Arial"/>
          <w:b/>
          <w:bCs/>
          <w:sz w:val="18"/>
          <w:szCs w:val="18"/>
        </w:rPr>
        <w:t xml:space="preserve">Volksgezondheid, Welzijn en Sport </w:t>
      </w:r>
      <w:r w:rsidRPr="003B619F">
        <w:rPr>
          <w:rFonts w:ascii="Verdana" w:hAnsi="Verdana" w:cs="Arial"/>
          <w:b/>
          <w:bCs/>
          <w:sz w:val="18"/>
          <w:szCs w:val="18"/>
        </w:rPr>
        <w:t>(</w:t>
      </w:r>
      <w:r>
        <w:rPr>
          <w:rFonts w:ascii="Verdana" w:hAnsi="Verdana" w:cs="Arial"/>
          <w:b/>
          <w:bCs/>
          <w:sz w:val="18"/>
          <w:szCs w:val="18"/>
        </w:rPr>
        <w:t>XVI) voor het jaar 2013</w:t>
      </w:r>
      <w:r w:rsidRPr="003B619F">
        <w:rPr>
          <w:rFonts w:ascii="Verdana" w:hAnsi="Verdana" w:cs="Arial"/>
          <w:b/>
          <w:bCs/>
          <w:sz w:val="18"/>
          <w:szCs w:val="18"/>
        </w:rPr>
        <w:t xml:space="preserve"> (wijziging samenhangende met de Najaarsnota)</w:t>
      </w:r>
    </w:p>
    <w:p w:rsidR="00C95CE9" w:rsidRPr="003B619F" w:rsidRDefault="00C95CE9" w:rsidP="00C95CE9">
      <w:pPr>
        <w:widowControl w:val="0"/>
        <w:autoSpaceDE w:val="0"/>
        <w:autoSpaceDN w:val="0"/>
        <w:adjustRightInd w:val="0"/>
        <w:spacing w:line="260" w:lineRule="atLeast"/>
        <w:rPr>
          <w:rFonts w:ascii="Verdana" w:hAnsi="Verdana" w:cs="Arial"/>
          <w:b/>
          <w:sz w:val="18"/>
          <w:szCs w:val="18"/>
        </w:rPr>
      </w:pPr>
      <w:r w:rsidRPr="003B619F">
        <w:rPr>
          <w:rFonts w:ascii="Verdana" w:hAnsi="Verdana" w:cs="Arial"/>
          <w:b/>
          <w:sz w:val="18"/>
          <w:szCs w:val="18"/>
        </w:rPr>
        <w:t>Departementale suppleto</w:t>
      </w:r>
      <w:r>
        <w:rPr>
          <w:rFonts w:ascii="Verdana" w:hAnsi="Verdana" w:cs="Arial"/>
          <w:b/>
          <w:sz w:val="18"/>
          <w:szCs w:val="18"/>
        </w:rPr>
        <w:t>i</w:t>
      </w:r>
      <w:r w:rsidRPr="003B619F">
        <w:rPr>
          <w:rFonts w:ascii="Verdana" w:hAnsi="Verdana" w:cs="Arial"/>
          <w:b/>
          <w:sz w:val="18"/>
          <w:szCs w:val="18"/>
        </w:rPr>
        <w:t>re begrotingsstaat (Najaarsnota) behorende bij de Wet van ......, Stb. ....</w:t>
      </w:r>
    </w:p>
    <w:p w:rsidR="00C95CE9" w:rsidRDefault="00C95CE9" w:rsidP="00C95CE9">
      <w:pPr>
        <w:widowControl w:val="0"/>
        <w:autoSpaceDE w:val="0"/>
        <w:autoSpaceDN w:val="0"/>
        <w:adjustRightInd w:val="0"/>
        <w:spacing w:line="240" w:lineRule="auto"/>
        <w:contextualSpacing/>
        <w:rPr>
          <w:rFonts w:ascii="Verdana" w:hAnsi="Verdana" w:cs="Arial"/>
          <w:b/>
          <w:sz w:val="18"/>
          <w:szCs w:val="18"/>
        </w:rPr>
      </w:pPr>
      <w:r>
        <w:rPr>
          <w:rFonts w:ascii="Verdana" w:hAnsi="Verdana" w:cs="Arial"/>
          <w:b/>
          <w:sz w:val="18"/>
          <w:szCs w:val="18"/>
        </w:rPr>
        <w:t>Begroting 2013</w:t>
      </w:r>
    </w:p>
    <w:p w:rsidR="00C95CE9" w:rsidRPr="003B619F" w:rsidRDefault="00C95CE9" w:rsidP="00C95CE9">
      <w:pPr>
        <w:widowControl w:val="0"/>
        <w:autoSpaceDE w:val="0"/>
        <w:autoSpaceDN w:val="0"/>
        <w:adjustRightInd w:val="0"/>
        <w:spacing w:line="240" w:lineRule="auto"/>
        <w:contextualSpacing/>
        <w:rPr>
          <w:rFonts w:ascii="Verdana" w:hAnsi="Verdana" w:cs="Arial"/>
          <w:b/>
          <w:sz w:val="18"/>
          <w:szCs w:val="18"/>
        </w:rPr>
      </w:pPr>
      <w:r w:rsidRPr="003B619F">
        <w:rPr>
          <w:rFonts w:ascii="Verdana" w:hAnsi="Verdana" w:cs="Arial"/>
          <w:b/>
          <w:sz w:val="18"/>
          <w:szCs w:val="18"/>
        </w:rPr>
        <w:t xml:space="preserve">Ministerie van </w:t>
      </w:r>
      <w:r>
        <w:rPr>
          <w:rFonts w:ascii="Verdana" w:hAnsi="Verdana" w:cs="Arial"/>
          <w:b/>
          <w:sz w:val="18"/>
          <w:szCs w:val="18"/>
        </w:rPr>
        <w:t>Volksgezondheid, Welzijn en Sport</w:t>
      </w:r>
    </w:p>
    <w:p w:rsidR="00C95CE9" w:rsidRPr="003B619F" w:rsidRDefault="00C95CE9" w:rsidP="00C95CE9">
      <w:pPr>
        <w:widowControl w:val="0"/>
        <w:autoSpaceDE w:val="0"/>
        <w:autoSpaceDN w:val="0"/>
        <w:adjustRightInd w:val="0"/>
        <w:spacing w:line="240" w:lineRule="auto"/>
        <w:contextualSpacing/>
        <w:rPr>
          <w:rFonts w:ascii="Verdana" w:hAnsi="Verdana" w:cs="Arial"/>
          <w:b/>
          <w:sz w:val="18"/>
          <w:szCs w:val="18"/>
        </w:rPr>
      </w:pPr>
      <w:r w:rsidRPr="003B619F">
        <w:rPr>
          <w:rFonts w:ascii="Verdana" w:hAnsi="Verdana" w:cs="Arial"/>
          <w:b/>
          <w:sz w:val="18"/>
          <w:szCs w:val="18"/>
        </w:rPr>
        <w:t>Bedragen x € 1.000</w:t>
      </w:r>
    </w:p>
    <w:p w:rsidR="005D692D" w:rsidRDefault="005D692D" w:rsidP="005D692D">
      <w:pPr>
        <w:widowControl w:val="0"/>
        <w:autoSpaceDE w:val="0"/>
        <w:autoSpaceDN w:val="0"/>
        <w:adjustRightInd w:val="0"/>
        <w:spacing w:after="0" w:line="260" w:lineRule="atLeast"/>
        <w:rPr>
          <w:rFonts w:ascii="Verdana" w:hAnsi="Verdana" w:cs="Arial"/>
          <w:sz w:val="18"/>
          <w:szCs w:val="18"/>
        </w:rPr>
      </w:pPr>
    </w:p>
    <w:p w:rsidR="0045024F" w:rsidRDefault="0045024F" w:rsidP="005D692D">
      <w:pPr>
        <w:widowControl w:val="0"/>
        <w:autoSpaceDE w:val="0"/>
        <w:autoSpaceDN w:val="0"/>
        <w:adjustRightInd w:val="0"/>
        <w:spacing w:after="0" w:line="260" w:lineRule="atLeast"/>
        <w:rPr>
          <w:rFonts w:ascii="Verdana" w:hAnsi="Verdana" w:cs="Arial"/>
          <w:sz w:val="18"/>
          <w:szCs w:val="18"/>
        </w:rPr>
      </w:pPr>
    </w:p>
    <w:tbl>
      <w:tblPr>
        <w:tblW w:w="5000" w:type="pct"/>
        <w:tblCellMar>
          <w:left w:w="70" w:type="dxa"/>
          <w:right w:w="70" w:type="dxa"/>
        </w:tblCellMar>
        <w:tblLook w:val="0000" w:firstRow="0" w:lastRow="0" w:firstColumn="0" w:lastColumn="0" w:noHBand="0" w:noVBand="0"/>
      </w:tblPr>
      <w:tblGrid>
        <w:gridCol w:w="413"/>
        <w:gridCol w:w="1878"/>
        <w:gridCol w:w="1523"/>
        <w:gridCol w:w="971"/>
        <w:gridCol w:w="1244"/>
        <w:gridCol w:w="1436"/>
        <w:gridCol w:w="1326"/>
        <w:gridCol w:w="1498"/>
        <w:gridCol w:w="1453"/>
        <w:gridCol w:w="1239"/>
        <w:gridCol w:w="1117"/>
      </w:tblGrid>
      <w:tr w:rsidR="00860094" w:rsidRPr="00CC05B6" w:rsidTr="00CC05B6">
        <w:trPr>
          <w:trHeight w:val="245"/>
        </w:trPr>
        <w:tc>
          <w:tcPr>
            <w:tcW w:w="139" w:type="pct"/>
            <w:tcBorders>
              <w:top w:val="single" w:sz="4" w:space="0" w:color="auto"/>
              <w:left w:val="nil"/>
              <w:bottom w:val="single" w:sz="4" w:space="0" w:color="auto"/>
              <w:right w:val="nil"/>
            </w:tcBorders>
            <w:shd w:val="clear" w:color="auto" w:fill="auto"/>
            <w:noWrap/>
          </w:tcPr>
          <w:p w:rsidR="00455F76" w:rsidRPr="00CC05B6" w:rsidRDefault="00455F76" w:rsidP="00CC05B6">
            <w:pPr>
              <w:spacing w:line="240" w:lineRule="auto"/>
              <w:jc w:val="right"/>
              <w:rPr>
                <w:rFonts w:cs="Arial"/>
                <w:color w:val="FF0000"/>
                <w:sz w:val="18"/>
                <w:szCs w:val="18"/>
              </w:rPr>
            </w:pPr>
            <w:r w:rsidRPr="00CC05B6">
              <w:rPr>
                <w:rFonts w:cs="Arial"/>
                <w:color w:val="FF0000"/>
                <w:sz w:val="18"/>
                <w:szCs w:val="18"/>
              </w:rPr>
              <w:t> </w:t>
            </w:r>
          </w:p>
        </w:tc>
        <w:tc>
          <w:tcPr>
            <w:tcW w:w="667" w:type="pct"/>
            <w:tcBorders>
              <w:top w:val="single" w:sz="4" w:space="0" w:color="auto"/>
              <w:left w:val="nil"/>
              <w:bottom w:val="single" w:sz="4" w:space="0" w:color="auto"/>
              <w:right w:val="nil"/>
            </w:tcBorders>
            <w:shd w:val="clear" w:color="auto" w:fill="auto"/>
          </w:tcPr>
          <w:p w:rsidR="00455F76" w:rsidRPr="00CC05B6" w:rsidRDefault="00455F76" w:rsidP="00CC05B6">
            <w:pPr>
              <w:spacing w:line="240" w:lineRule="auto"/>
              <w:rPr>
                <w:rFonts w:cs="Arial"/>
                <w:sz w:val="18"/>
                <w:szCs w:val="18"/>
              </w:rPr>
            </w:pPr>
            <w:r w:rsidRPr="00CC05B6">
              <w:rPr>
                <w:rFonts w:cs="Arial"/>
                <w:sz w:val="18"/>
                <w:szCs w:val="18"/>
              </w:rPr>
              <w:t> </w:t>
            </w:r>
          </w:p>
        </w:tc>
        <w:tc>
          <w:tcPr>
            <w:tcW w:w="1327" w:type="pct"/>
            <w:gridSpan w:val="3"/>
            <w:tcBorders>
              <w:top w:val="single" w:sz="4" w:space="0" w:color="auto"/>
              <w:left w:val="nil"/>
              <w:bottom w:val="single" w:sz="4" w:space="0" w:color="auto"/>
              <w:right w:val="nil"/>
            </w:tcBorders>
            <w:shd w:val="clear" w:color="auto" w:fill="auto"/>
          </w:tcPr>
          <w:p w:rsidR="00455F76" w:rsidRPr="00CC05B6" w:rsidRDefault="00455F76" w:rsidP="00CC05B6">
            <w:pPr>
              <w:spacing w:line="240" w:lineRule="auto"/>
              <w:jc w:val="right"/>
              <w:rPr>
                <w:rFonts w:cs="Arial"/>
                <w:sz w:val="18"/>
                <w:szCs w:val="18"/>
              </w:rPr>
            </w:pPr>
            <w:r w:rsidRPr="00CC05B6">
              <w:rPr>
                <w:rFonts w:cs="Arial"/>
                <w:sz w:val="18"/>
                <w:szCs w:val="18"/>
              </w:rPr>
              <w:t>(1)</w:t>
            </w:r>
          </w:p>
        </w:tc>
        <w:tc>
          <w:tcPr>
            <w:tcW w:w="1513" w:type="pct"/>
            <w:gridSpan w:val="3"/>
            <w:tcBorders>
              <w:top w:val="single" w:sz="4" w:space="0" w:color="auto"/>
              <w:left w:val="nil"/>
              <w:bottom w:val="single" w:sz="4" w:space="0" w:color="auto"/>
              <w:right w:val="nil"/>
            </w:tcBorders>
          </w:tcPr>
          <w:p w:rsidR="00455F76" w:rsidRPr="00CC05B6" w:rsidRDefault="00455F76" w:rsidP="00CC05B6">
            <w:pPr>
              <w:spacing w:line="240" w:lineRule="auto"/>
              <w:jc w:val="right"/>
              <w:rPr>
                <w:rFonts w:cs="Arial"/>
                <w:sz w:val="18"/>
                <w:szCs w:val="18"/>
              </w:rPr>
            </w:pPr>
            <w:r w:rsidRPr="00CC05B6">
              <w:rPr>
                <w:rFonts w:cs="Arial"/>
                <w:sz w:val="18"/>
                <w:szCs w:val="18"/>
              </w:rPr>
              <w:t>(2)</w:t>
            </w:r>
          </w:p>
        </w:tc>
        <w:tc>
          <w:tcPr>
            <w:tcW w:w="1354" w:type="pct"/>
            <w:gridSpan w:val="3"/>
            <w:tcBorders>
              <w:top w:val="single" w:sz="4" w:space="0" w:color="auto"/>
              <w:left w:val="nil"/>
              <w:bottom w:val="single" w:sz="4" w:space="0" w:color="auto"/>
              <w:right w:val="nil"/>
            </w:tcBorders>
            <w:shd w:val="clear" w:color="auto" w:fill="auto"/>
          </w:tcPr>
          <w:p w:rsidR="00455F76" w:rsidRPr="00CC05B6" w:rsidRDefault="00455F76" w:rsidP="00CC05B6">
            <w:pPr>
              <w:spacing w:line="240" w:lineRule="auto"/>
              <w:jc w:val="right"/>
              <w:rPr>
                <w:rFonts w:cs="Arial"/>
                <w:sz w:val="18"/>
                <w:szCs w:val="18"/>
              </w:rPr>
            </w:pPr>
            <w:r w:rsidRPr="00CC05B6">
              <w:rPr>
                <w:rFonts w:cs="Arial"/>
                <w:sz w:val="18"/>
                <w:szCs w:val="18"/>
              </w:rPr>
              <w:t>(3)</w:t>
            </w:r>
          </w:p>
        </w:tc>
      </w:tr>
      <w:tr w:rsidR="00860094" w:rsidRPr="00CC05B6" w:rsidTr="00CC05B6">
        <w:trPr>
          <w:trHeight w:val="407"/>
        </w:trPr>
        <w:tc>
          <w:tcPr>
            <w:tcW w:w="139" w:type="pct"/>
            <w:tcBorders>
              <w:top w:val="nil"/>
              <w:left w:val="nil"/>
              <w:bottom w:val="nil"/>
              <w:right w:val="nil"/>
            </w:tcBorders>
            <w:shd w:val="clear" w:color="auto" w:fill="auto"/>
          </w:tcPr>
          <w:p w:rsidR="00455F76" w:rsidRPr="00CC05B6" w:rsidRDefault="00455F76" w:rsidP="00CC05B6">
            <w:pPr>
              <w:spacing w:line="240" w:lineRule="auto"/>
              <w:jc w:val="right"/>
              <w:rPr>
                <w:rFonts w:cs="Arial"/>
                <w:sz w:val="18"/>
                <w:szCs w:val="18"/>
              </w:rPr>
            </w:pPr>
            <w:r w:rsidRPr="00CC05B6">
              <w:rPr>
                <w:rFonts w:cs="Arial"/>
                <w:sz w:val="18"/>
                <w:szCs w:val="18"/>
              </w:rPr>
              <w:t>Art.</w:t>
            </w:r>
          </w:p>
        </w:tc>
        <w:tc>
          <w:tcPr>
            <w:tcW w:w="667" w:type="pct"/>
            <w:tcBorders>
              <w:top w:val="nil"/>
              <w:left w:val="nil"/>
              <w:bottom w:val="nil"/>
              <w:right w:val="nil"/>
            </w:tcBorders>
            <w:shd w:val="clear" w:color="auto" w:fill="auto"/>
          </w:tcPr>
          <w:p w:rsidR="00455F76" w:rsidRPr="00CC05B6" w:rsidRDefault="00455F76" w:rsidP="00CC05B6">
            <w:pPr>
              <w:spacing w:line="240" w:lineRule="auto"/>
              <w:rPr>
                <w:rFonts w:cs="Arial"/>
                <w:sz w:val="18"/>
                <w:szCs w:val="18"/>
              </w:rPr>
            </w:pPr>
            <w:r w:rsidRPr="00CC05B6">
              <w:rPr>
                <w:rFonts w:cs="Arial"/>
                <w:sz w:val="18"/>
                <w:szCs w:val="18"/>
              </w:rPr>
              <w:t>Omschrijving</w:t>
            </w:r>
          </w:p>
        </w:tc>
        <w:tc>
          <w:tcPr>
            <w:tcW w:w="1327" w:type="pct"/>
            <w:gridSpan w:val="3"/>
            <w:tcBorders>
              <w:top w:val="nil"/>
              <w:left w:val="nil"/>
              <w:bottom w:val="nil"/>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Oorspronkelijk vastgestelde begroting</w:t>
            </w:r>
          </w:p>
        </w:tc>
        <w:tc>
          <w:tcPr>
            <w:tcW w:w="1513" w:type="pct"/>
            <w:gridSpan w:val="3"/>
            <w:tcBorders>
              <w:top w:val="nil"/>
              <w:left w:val="nil"/>
              <w:bottom w:val="nil"/>
              <w:right w:val="nil"/>
            </w:tcBorders>
          </w:tcPr>
          <w:p w:rsidR="00455F76" w:rsidRPr="00CC05B6" w:rsidRDefault="00455F76" w:rsidP="00CC05B6">
            <w:pPr>
              <w:jc w:val="right"/>
              <w:rPr>
                <w:rFonts w:cs="Arial"/>
                <w:sz w:val="18"/>
                <w:szCs w:val="18"/>
              </w:rPr>
            </w:pPr>
            <w:r w:rsidRPr="00CC05B6">
              <w:rPr>
                <w:rFonts w:cs="Arial"/>
                <w:sz w:val="18"/>
                <w:szCs w:val="18"/>
              </w:rPr>
              <w:t>Mutaties (+ of -) 1e suppletoire begroting</w:t>
            </w:r>
          </w:p>
        </w:tc>
        <w:tc>
          <w:tcPr>
            <w:tcW w:w="1354" w:type="pct"/>
            <w:gridSpan w:val="3"/>
            <w:tcBorders>
              <w:top w:val="nil"/>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Mutaties (+ of -) 2e suppletoire begroting</w:t>
            </w:r>
          </w:p>
        </w:tc>
      </w:tr>
      <w:tr w:rsidR="00F721DF" w:rsidRPr="00CC05B6" w:rsidTr="00CC05B6">
        <w:trPr>
          <w:trHeight w:val="261"/>
        </w:trPr>
        <w:tc>
          <w:tcPr>
            <w:tcW w:w="139" w:type="pct"/>
            <w:tcBorders>
              <w:top w:val="single" w:sz="4" w:space="0" w:color="auto"/>
              <w:left w:val="nil"/>
              <w:bottom w:val="single" w:sz="4" w:space="0" w:color="auto"/>
              <w:right w:val="nil"/>
            </w:tcBorders>
            <w:shd w:val="clear" w:color="auto" w:fill="auto"/>
            <w:noWrap/>
          </w:tcPr>
          <w:p w:rsidR="00455F76" w:rsidRPr="00CC05B6" w:rsidRDefault="00455F76" w:rsidP="00CC05B6">
            <w:pPr>
              <w:spacing w:line="240" w:lineRule="auto"/>
              <w:jc w:val="right"/>
              <w:rPr>
                <w:rFonts w:cs="Arial"/>
                <w:color w:val="FF0000"/>
                <w:sz w:val="18"/>
                <w:szCs w:val="18"/>
              </w:rPr>
            </w:pPr>
            <w:r w:rsidRPr="00CC05B6">
              <w:rPr>
                <w:rFonts w:cs="Arial"/>
                <w:color w:val="FF0000"/>
                <w:sz w:val="18"/>
                <w:szCs w:val="18"/>
              </w:rPr>
              <w:t> </w:t>
            </w:r>
          </w:p>
        </w:tc>
        <w:tc>
          <w:tcPr>
            <w:tcW w:w="667" w:type="pct"/>
            <w:tcBorders>
              <w:top w:val="single" w:sz="4" w:space="0" w:color="auto"/>
              <w:left w:val="nil"/>
              <w:bottom w:val="single" w:sz="4" w:space="0" w:color="auto"/>
              <w:right w:val="nil"/>
            </w:tcBorders>
            <w:shd w:val="clear" w:color="auto" w:fill="auto"/>
          </w:tcPr>
          <w:p w:rsidR="00455F76" w:rsidRPr="00CC05B6" w:rsidRDefault="00455F76" w:rsidP="00CC05B6">
            <w:pPr>
              <w:spacing w:line="240" w:lineRule="auto"/>
              <w:rPr>
                <w:rFonts w:cs="Arial"/>
                <w:color w:val="FF0000"/>
                <w:sz w:val="18"/>
                <w:szCs w:val="18"/>
              </w:rPr>
            </w:pPr>
            <w:r w:rsidRPr="00CC05B6">
              <w:rPr>
                <w:rFonts w:cs="Arial"/>
                <w:color w:val="FF0000"/>
                <w:sz w:val="18"/>
                <w:szCs w:val="18"/>
              </w:rPr>
              <w:t xml:space="preserve"> </w:t>
            </w:r>
          </w:p>
        </w:tc>
        <w:tc>
          <w:tcPr>
            <w:tcW w:w="541"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Verplichtingen</w:t>
            </w:r>
          </w:p>
        </w:tc>
        <w:tc>
          <w:tcPr>
            <w:tcW w:w="345" w:type="pct"/>
            <w:tcBorders>
              <w:top w:val="single" w:sz="4" w:space="0" w:color="auto"/>
              <w:left w:val="nil"/>
              <w:bottom w:val="single" w:sz="4" w:space="0" w:color="auto"/>
              <w:right w:val="nil"/>
            </w:tcBorders>
          </w:tcPr>
          <w:p w:rsidR="00455F76" w:rsidRPr="00CC05B6" w:rsidRDefault="00455F76" w:rsidP="00CC05B6">
            <w:pPr>
              <w:jc w:val="right"/>
              <w:rPr>
                <w:rFonts w:cs="Arial"/>
                <w:sz w:val="18"/>
                <w:szCs w:val="18"/>
              </w:rPr>
            </w:pPr>
            <w:r w:rsidRPr="00CC05B6">
              <w:rPr>
                <w:rFonts w:cs="Arial"/>
                <w:sz w:val="18"/>
                <w:szCs w:val="18"/>
              </w:rPr>
              <w:t>Uitgaven</w:t>
            </w:r>
          </w:p>
        </w:tc>
        <w:tc>
          <w:tcPr>
            <w:tcW w:w="442" w:type="pct"/>
            <w:tcBorders>
              <w:top w:val="single" w:sz="4" w:space="0" w:color="auto"/>
              <w:left w:val="nil"/>
              <w:bottom w:val="single" w:sz="4" w:space="0" w:color="auto"/>
              <w:right w:val="nil"/>
            </w:tcBorders>
          </w:tcPr>
          <w:p w:rsidR="00455F76" w:rsidRPr="00CC05B6" w:rsidRDefault="00455F76" w:rsidP="00CC05B6">
            <w:pPr>
              <w:jc w:val="right"/>
              <w:rPr>
                <w:rFonts w:cs="Arial"/>
                <w:sz w:val="18"/>
                <w:szCs w:val="18"/>
              </w:rPr>
            </w:pPr>
            <w:r w:rsidRPr="00CC05B6">
              <w:rPr>
                <w:rFonts w:cs="Arial"/>
                <w:sz w:val="18"/>
                <w:szCs w:val="18"/>
              </w:rPr>
              <w:t>Ontvangsten</w:t>
            </w:r>
          </w:p>
        </w:tc>
        <w:tc>
          <w:tcPr>
            <w:tcW w:w="510"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Verplichtingen</w:t>
            </w:r>
          </w:p>
        </w:tc>
        <w:tc>
          <w:tcPr>
            <w:tcW w:w="471" w:type="pct"/>
            <w:tcBorders>
              <w:top w:val="single" w:sz="4" w:space="0" w:color="auto"/>
              <w:left w:val="nil"/>
              <w:bottom w:val="single" w:sz="4" w:space="0" w:color="auto"/>
              <w:right w:val="nil"/>
            </w:tcBorders>
          </w:tcPr>
          <w:p w:rsidR="00455F76" w:rsidRPr="00CC05B6" w:rsidRDefault="00455F76" w:rsidP="00CC05B6">
            <w:pPr>
              <w:jc w:val="right"/>
              <w:rPr>
                <w:rFonts w:cs="Arial"/>
                <w:sz w:val="18"/>
                <w:szCs w:val="18"/>
              </w:rPr>
            </w:pPr>
            <w:r w:rsidRPr="00CC05B6">
              <w:rPr>
                <w:rFonts w:cs="Arial"/>
                <w:sz w:val="18"/>
                <w:szCs w:val="18"/>
              </w:rPr>
              <w:t>Uitgaven</w:t>
            </w:r>
          </w:p>
        </w:tc>
        <w:tc>
          <w:tcPr>
            <w:tcW w:w="532"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Ontvangsten</w:t>
            </w:r>
          </w:p>
        </w:tc>
        <w:tc>
          <w:tcPr>
            <w:tcW w:w="516"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Verplichtingen</w:t>
            </w:r>
          </w:p>
        </w:tc>
        <w:tc>
          <w:tcPr>
            <w:tcW w:w="440"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Uitgaven</w:t>
            </w:r>
          </w:p>
        </w:tc>
        <w:tc>
          <w:tcPr>
            <w:tcW w:w="398" w:type="pct"/>
            <w:tcBorders>
              <w:top w:val="single" w:sz="4" w:space="0" w:color="auto"/>
              <w:left w:val="nil"/>
              <w:bottom w:val="single" w:sz="4" w:space="0" w:color="auto"/>
              <w:right w:val="nil"/>
            </w:tcBorders>
            <w:shd w:val="clear" w:color="auto" w:fill="auto"/>
          </w:tcPr>
          <w:p w:rsidR="00455F76" w:rsidRPr="00CC05B6" w:rsidRDefault="00455F76" w:rsidP="00CC05B6">
            <w:pPr>
              <w:jc w:val="right"/>
              <w:rPr>
                <w:rFonts w:cs="Arial"/>
                <w:sz w:val="18"/>
                <w:szCs w:val="18"/>
              </w:rPr>
            </w:pPr>
            <w:r w:rsidRPr="00CC05B6">
              <w:rPr>
                <w:rFonts w:cs="Arial"/>
                <w:sz w:val="18"/>
                <w:szCs w:val="18"/>
              </w:rPr>
              <w:t>Ontvangsten</w:t>
            </w:r>
          </w:p>
        </w:tc>
      </w:tr>
      <w:tr w:rsidR="00F721DF" w:rsidRPr="00CC05B6" w:rsidTr="004F704E">
        <w:trPr>
          <w:trHeight w:val="255"/>
        </w:trPr>
        <w:tc>
          <w:tcPr>
            <w:tcW w:w="139" w:type="pct"/>
            <w:tcBorders>
              <w:top w:val="single" w:sz="4" w:space="0" w:color="auto"/>
              <w:left w:val="nil"/>
              <w:right w:val="nil"/>
            </w:tcBorders>
            <w:shd w:val="clear" w:color="auto" w:fill="auto"/>
            <w:noWrap/>
          </w:tcPr>
          <w:p w:rsidR="00455F76" w:rsidRPr="00CC05B6" w:rsidRDefault="00455F76" w:rsidP="00CC05B6">
            <w:pPr>
              <w:spacing w:line="240" w:lineRule="auto"/>
              <w:jc w:val="right"/>
              <w:rPr>
                <w:rFonts w:cs="Arial"/>
                <w:color w:val="FF0000"/>
                <w:sz w:val="18"/>
                <w:szCs w:val="18"/>
              </w:rPr>
            </w:pPr>
          </w:p>
        </w:tc>
        <w:tc>
          <w:tcPr>
            <w:tcW w:w="667" w:type="pct"/>
            <w:tcBorders>
              <w:top w:val="single" w:sz="4" w:space="0" w:color="auto"/>
              <w:left w:val="nil"/>
              <w:right w:val="nil"/>
            </w:tcBorders>
            <w:shd w:val="clear" w:color="auto" w:fill="auto"/>
          </w:tcPr>
          <w:p w:rsidR="00455F76" w:rsidRPr="00CC05B6" w:rsidRDefault="00455F76" w:rsidP="00CC05B6">
            <w:pPr>
              <w:spacing w:line="240" w:lineRule="auto"/>
              <w:rPr>
                <w:rFonts w:cs="Arial"/>
                <w:color w:val="FF0000"/>
                <w:sz w:val="18"/>
                <w:szCs w:val="18"/>
              </w:rPr>
            </w:pPr>
          </w:p>
        </w:tc>
        <w:tc>
          <w:tcPr>
            <w:tcW w:w="541"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c>
          <w:tcPr>
            <w:tcW w:w="345" w:type="pct"/>
            <w:tcBorders>
              <w:top w:val="single" w:sz="4" w:space="0" w:color="auto"/>
              <w:left w:val="nil"/>
              <w:right w:val="nil"/>
            </w:tcBorders>
          </w:tcPr>
          <w:p w:rsidR="00455F76" w:rsidRPr="00CC05B6" w:rsidRDefault="00455F76" w:rsidP="00CC05B6">
            <w:pPr>
              <w:jc w:val="right"/>
              <w:rPr>
                <w:b/>
                <w:bCs/>
                <w:color w:val="000000"/>
                <w:sz w:val="18"/>
                <w:szCs w:val="18"/>
              </w:rPr>
            </w:pPr>
          </w:p>
        </w:tc>
        <w:tc>
          <w:tcPr>
            <w:tcW w:w="442" w:type="pct"/>
            <w:tcBorders>
              <w:top w:val="single" w:sz="4" w:space="0" w:color="auto"/>
              <w:left w:val="nil"/>
              <w:right w:val="nil"/>
            </w:tcBorders>
          </w:tcPr>
          <w:p w:rsidR="00455F76" w:rsidRPr="00CC05B6" w:rsidRDefault="00455F76" w:rsidP="00CC05B6">
            <w:pPr>
              <w:jc w:val="right"/>
              <w:rPr>
                <w:b/>
                <w:bCs/>
                <w:color w:val="000000"/>
                <w:sz w:val="18"/>
                <w:szCs w:val="18"/>
              </w:rPr>
            </w:pPr>
          </w:p>
        </w:tc>
        <w:tc>
          <w:tcPr>
            <w:tcW w:w="510"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c>
          <w:tcPr>
            <w:tcW w:w="471" w:type="pct"/>
            <w:tcBorders>
              <w:top w:val="single" w:sz="4" w:space="0" w:color="auto"/>
              <w:left w:val="nil"/>
              <w:right w:val="nil"/>
            </w:tcBorders>
          </w:tcPr>
          <w:p w:rsidR="00455F76" w:rsidRPr="00CC05B6" w:rsidRDefault="00455F76" w:rsidP="00CC05B6">
            <w:pPr>
              <w:jc w:val="right"/>
              <w:rPr>
                <w:b/>
                <w:bCs/>
                <w:color w:val="000000"/>
                <w:sz w:val="18"/>
                <w:szCs w:val="18"/>
              </w:rPr>
            </w:pPr>
          </w:p>
        </w:tc>
        <w:tc>
          <w:tcPr>
            <w:tcW w:w="532"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c>
          <w:tcPr>
            <w:tcW w:w="516"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c>
          <w:tcPr>
            <w:tcW w:w="440"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c>
          <w:tcPr>
            <w:tcW w:w="398" w:type="pct"/>
            <w:tcBorders>
              <w:top w:val="single" w:sz="4" w:space="0" w:color="auto"/>
              <w:left w:val="nil"/>
              <w:right w:val="nil"/>
            </w:tcBorders>
            <w:shd w:val="clear" w:color="auto" w:fill="auto"/>
          </w:tcPr>
          <w:p w:rsidR="00455F76" w:rsidRPr="00CC05B6" w:rsidRDefault="00455F76" w:rsidP="00CC05B6">
            <w:pPr>
              <w:jc w:val="right"/>
              <w:rPr>
                <w:b/>
                <w:bCs/>
                <w:color w:val="000000"/>
                <w:sz w:val="18"/>
                <w:szCs w:val="18"/>
              </w:rPr>
            </w:pPr>
          </w:p>
        </w:tc>
      </w:tr>
      <w:tr w:rsidR="00D32B54" w:rsidRPr="00CC05B6" w:rsidTr="00CC05B6">
        <w:trPr>
          <w:trHeight w:val="246"/>
        </w:trPr>
        <w:tc>
          <w:tcPr>
            <w:tcW w:w="139" w:type="pct"/>
            <w:tcBorders>
              <w:left w:val="nil"/>
              <w:bottom w:val="nil"/>
              <w:right w:val="nil"/>
            </w:tcBorders>
            <w:shd w:val="clear" w:color="auto" w:fill="auto"/>
            <w:noWrap/>
          </w:tcPr>
          <w:p w:rsidR="00D32B54" w:rsidRPr="00CC05B6" w:rsidRDefault="00D32B54" w:rsidP="00CC05B6">
            <w:pPr>
              <w:jc w:val="right"/>
              <w:rPr>
                <w:rFonts w:cs="Arial"/>
                <w:sz w:val="18"/>
                <w:szCs w:val="18"/>
              </w:rPr>
            </w:pPr>
          </w:p>
        </w:tc>
        <w:tc>
          <w:tcPr>
            <w:tcW w:w="667" w:type="pct"/>
            <w:tcBorders>
              <w:left w:val="nil"/>
              <w:bottom w:val="nil"/>
              <w:right w:val="nil"/>
            </w:tcBorders>
            <w:shd w:val="clear" w:color="auto" w:fill="auto"/>
          </w:tcPr>
          <w:p w:rsidR="00D32B54" w:rsidRPr="00CC05B6" w:rsidRDefault="00D32B54" w:rsidP="00CC05B6">
            <w:pPr>
              <w:rPr>
                <w:rFonts w:cs="Arial"/>
                <w:b/>
                <w:bCs/>
                <w:sz w:val="18"/>
                <w:szCs w:val="18"/>
              </w:rPr>
            </w:pPr>
            <w:r w:rsidRPr="00CC05B6">
              <w:rPr>
                <w:rFonts w:cs="Arial"/>
                <w:b/>
                <w:bCs/>
                <w:sz w:val="18"/>
                <w:szCs w:val="18"/>
              </w:rPr>
              <w:t>Totaal</w:t>
            </w:r>
          </w:p>
        </w:tc>
        <w:tc>
          <w:tcPr>
            <w:tcW w:w="541" w:type="pct"/>
            <w:tcBorders>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15.438.784</w:t>
            </w:r>
          </w:p>
        </w:tc>
        <w:tc>
          <w:tcPr>
            <w:tcW w:w="345" w:type="pct"/>
            <w:tcBorders>
              <w:left w:val="nil"/>
              <w:bottom w:val="nil"/>
              <w:right w:val="nil"/>
            </w:tcBorders>
          </w:tcPr>
          <w:p w:rsidR="00D32B54" w:rsidRPr="00CC05B6" w:rsidRDefault="00D32B54" w:rsidP="00CC05B6">
            <w:pPr>
              <w:jc w:val="right"/>
              <w:rPr>
                <w:b/>
                <w:bCs/>
                <w:sz w:val="18"/>
                <w:szCs w:val="18"/>
              </w:rPr>
            </w:pPr>
            <w:r w:rsidRPr="00CC05B6">
              <w:rPr>
                <w:b/>
                <w:bCs/>
                <w:sz w:val="18"/>
                <w:szCs w:val="18"/>
              </w:rPr>
              <w:t>15.647.174</w:t>
            </w:r>
          </w:p>
        </w:tc>
        <w:tc>
          <w:tcPr>
            <w:tcW w:w="442" w:type="pct"/>
            <w:tcBorders>
              <w:left w:val="nil"/>
              <w:bottom w:val="nil"/>
              <w:right w:val="nil"/>
            </w:tcBorders>
          </w:tcPr>
          <w:p w:rsidR="00D32B54" w:rsidRPr="00CC05B6" w:rsidRDefault="00D32B54" w:rsidP="00CC05B6">
            <w:pPr>
              <w:jc w:val="right"/>
              <w:rPr>
                <w:b/>
                <w:bCs/>
                <w:sz w:val="18"/>
                <w:szCs w:val="18"/>
              </w:rPr>
            </w:pPr>
            <w:r w:rsidRPr="00CC05B6">
              <w:rPr>
                <w:b/>
                <w:bCs/>
                <w:sz w:val="18"/>
                <w:szCs w:val="18"/>
              </w:rPr>
              <w:t>63.539</w:t>
            </w:r>
          </w:p>
        </w:tc>
        <w:tc>
          <w:tcPr>
            <w:tcW w:w="510" w:type="pct"/>
            <w:tcBorders>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107.317</w:t>
            </w:r>
          </w:p>
        </w:tc>
        <w:tc>
          <w:tcPr>
            <w:tcW w:w="471" w:type="pct"/>
            <w:tcBorders>
              <w:left w:val="nil"/>
              <w:bottom w:val="nil"/>
              <w:right w:val="nil"/>
            </w:tcBorders>
          </w:tcPr>
          <w:p w:rsidR="00D32B54" w:rsidRPr="00CC05B6" w:rsidRDefault="00D32B54" w:rsidP="00CC05B6">
            <w:pPr>
              <w:jc w:val="right"/>
              <w:rPr>
                <w:b/>
                <w:bCs/>
                <w:sz w:val="18"/>
                <w:szCs w:val="18"/>
              </w:rPr>
            </w:pPr>
            <w:r w:rsidRPr="00CC05B6">
              <w:rPr>
                <w:b/>
                <w:bCs/>
                <w:sz w:val="18"/>
                <w:szCs w:val="18"/>
              </w:rPr>
              <w:t>89.176</w:t>
            </w:r>
          </w:p>
        </w:tc>
        <w:tc>
          <w:tcPr>
            <w:tcW w:w="532" w:type="pct"/>
            <w:tcBorders>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72.483</w:t>
            </w:r>
          </w:p>
        </w:tc>
        <w:tc>
          <w:tcPr>
            <w:tcW w:w="516"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347.502</w:t>
            </w:r>
          </w:p>
        </w:tc>
        <w:tc>
          <w:tcPr>
            <w:tcW w:w="440"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-23.834</w:t>
            </w:r>
          </w:p>
        </w:tc>
        <w:tc>
          <w:tcPr>
            <w:tcW w:w="398"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70.824</w:t>
            </w:r>
          </w:p>
        </w:tc>
      </w:tr>
      <w:tr w:rsidR="00D32B54" w:rsidRPr="00CC05B6" w:rsidTr="00CC05B6">
        <w:trPr>
          <w:trHeight w:val="246"/>
        </w:trPr>
        <w:tc>
          <w:tcPr>
            <w:tcW w:w="139" w:type="pct"/>
            <w:tcBorders>
              <w:top w:val="nil"/>
              <w:left w:val="nil"/>
              <w:bottom w:val="nil"/>
              <w:right w:val="nil"/>
            </w:tcBorders>
            <w:shd w:val="clear" w:color="auto" w:fill="auto"/>
            <w:noWrap/>
          </w:tcPr>
          <w:p w:rsidR="00D32B54" w:rsidRPr="00CC05B6" w:rsidRDefault="00D32B54" w:rsidP="00CC05B6">
            <w:pPr>
              <w:jc w:val="right"/>
              <w:rPr>
                <w:rFonts w:cs="Arial"/>
                <w:sz w:val="18"/>
                <w:szCs w:val="18"/>
              </w:rPr>
            </w:pPr>
          </w:p>
        </w:tc>
        <w:tc>
          <w:tcPr>
            <w:tcW w:w="667" w:type="pct"/>
            <w:tcBorders>
              <w:top w:val="nil"/>
              <w:left w:val="nil"/>
              <w:bottom w:val="nil"/>
              <w:right w:val="nil"/>
            </w:tcBorders>
            <w:shd w:val="clear" w:color="auto" w:fill="auto"/>
          </w:tcPr>
          <w:p w:rsidR="00D32B54" w:rsidRPr="00CC05B6" w:rsidRDefault="00D32B54" w:rsidP="00CC05B6">
            <w:pPr>
              <w:rPr>
                <w:rFonts w:cs="Arial"/>
                <w:sz w:val="18"/>
                <w:szCs w:val="18"/>
              </w:rPr>
            </w:pPr>
          </w:p>
        </w:tc>
        <w:tc>
          <w:tcPr>
            <w:tcW w:w="541" w:type="pct"/>
            <w:tcBorders>
              <w:top w:val="nil"/>
              <w:left w:val="nil"/>
              <w:bottom w:val="nil"/>
              <w:right w:val="nil"/>
            </w:tcBorders>
            <w:shd w:val="clear" w:color="auto" w:fill="auto"/>
          </w:tcPr>
          <w:p w:rsidR="00D32B54" w:rsidRPr="00CC05B6" w:rsidRDefault="00D32B54" w:rsidP="00CC05B6">
            <w:pPr>
              <w:jc w:val="right"/>
              <w:rPr>
                <w:sz w:val="18"/>
                <w:szCs w:val="18"/>
              </w:rPr>
            </w:pPr>
          </w:p>
        </w:tc>
        <w:tc>
          <w:tcPr>
            <w:tcW w:w="345" w:type="pct"/>
            <w:tcBorders>
              <w:top w:val="nil"/>
              <w:left w:val="nil"/>
              <w:bottom w:val="nil"/>
              <w:right w:val="nil"/>
            </w:tcBorders>
          </w:tcPr>
          <w:p w:rsidR="00D32B54" w:rsidRPr="00CC05B6" w:rsidRDefault="00D32B54" w:rsidP="00CC05B6">
            <w:pPr>
              <w:jc w:val="right"/>
              <w:rPr>
                <w:sz w:val="18"/>
                <w:szCs w:val="18"/>
              </w:rPr>
            </w:pPr>
          </w:p>
        </w:tc>
        <w:tc>
          <w:tcPr>
            <w:tcW w:w="442" w:type="pct"/>
            <w:tcBorders>
              <w:top w:val="nil"/>
              <w:left w:val="nil"/>
              <w:bottom w:val="nil"/>
              <w:right w:val="nil"/>
            </w:tcBorders>
          </w:tcPr>
          <w:p w:rsidR="00D32B54" w:rsidRPr="00CC05B6" w:rsidRDefault="00D32B54" w:rsidP="00CC05B6">
            <w:pPr>
              <w:jc w:val="right"/>
              <w:rPr>
                <w:sz w:val="18"/>
                <w:szCs w:val="18"/>
              </w:rPr>
            </w:pPr>
          </w:p>
        </w:tc>
        <w:tc>
          <w:tcPr>
            <w:tcW w:w="510" w:type="pct"/>
            <w:tcBorders>
              <w:top w:val="nil"/>
              <w:left w:val="nil"/>
              <w:bottom w:val="nil"/>
              <w:right w:val="nil"/>
            </w:tcBorders>
            <w:shd w:val="clear" w:color="auto" w:fill="auto"/>
          </w:tcPr>
          <w:p w:rsidR="00D32B54" w:rsidRPr="00CC05B6" w:rsidRDefault="00D32B54" w:rsidP="00CC05B6">
            <w:pPr>
              <w:jc w:val="right"/>
              <w:rPr>
                <w:sz w:val="18"/>
                <w:szCs w:val="18"/>
              </w:rPr>
            </w:pPr>
          </w:p>
        </w:tc>
        <w:tc>
          <w:tcPr>
            <w:tcW w:w="471" w:type="pct"/>
            <w:tcBorders>
              <w:top w:val="nil"/>
              <w:left w:val="nil"/>
              <w:bottom w:val="nil"/>
              <w:right w:val="nil"/>
            </w:tcBorders>
          </w:tcPr>
          <w:p w:rsidR="00D32B54" w:rsidRPr="00CC05B6" w:rsidRDefault="00D32B54" w:rsidP="00CC05B6">
            <w:pPr>
              <w:jc w:val="right"/>
              <w:rPr>
                <w:sz w:val="18"/>
                <w:szCs w:val="18"/>
              </w:rPr>
            </w:pPr>
          </w:p>
        </w:tc>
        <w:tc>
          <w:tcPr>
            <w:tcW w:w="532" w:type="pct"/>
            <w:tcBorders>
              <w:top w:val="nil"/>
              <w:left w:val="nil"/>
              <w:bottom w:val="nil"/>
              <w:right w:val="nil"/>
            </w:tcBorders>
            <w:shd w:val="clear" w:color="auto" w:fill="auto"/>
          </w:tcPr>
          <w:p w:rsidR="00D32B54" w:rsidRPr="00CC05B6" w:rsidRDefault="00D32B54" w:rsidP="00CC05B6">
            <w:pPr>
              <w:jc w:val="right"/>
              <w:rPr>
                <w:sz w:val="18"/>
                <w:szCs w:val="18"/>
              </w:rPr>
            </w:pPr>
          </w:p>
        </w:tc>
        <w:tc>
          <w:tcPr>
            <w:tcW w:w="516" w:type="pct"/>
            <w:tcBorders>
              <w:left w:val="nil"/>
              <w:right w:val="nil"/>
            </w:tcBorders>
            <w:shd w:val="clear" w:color="auto" w:fill="auto"/>
          </w:tcPr>
          <w:p w:rsidR="00D32B54" w:rsidRPr="00CC05B6" w:rsidRDefault="00D32B54" w:rsidP="00CC05B6">
            <w:pPr>
              <w:jc w:val="right"/>
              <w:rPr>
                <w:sz w:val="18"/>
                <w:szCs w:val="18"/>
              </w:rPr>
            </w:pPr>
          </w:p>
        </w:tc>
        <w:tc>
          <w:tcPr>
            <w:tcW w:w="440" w:type="pct"/>
            <w:tcBorders>
              <w:left w:val="nil"/>
              <w:right w:val="nil"/>
            </w:tcBorders>
            <w:shd w:val="clear" w:color="auto" w:fill="auto"/>
          </w:tcPr>
          <w:p w:rsidR="00D32B54" w:rsidRPr="00CC05B6" w:rsidRDefault="00D32B54" w:rsidP="00CC05B6">
            <w:pPr>
              <w:jc w:val="right"/>
              <w:rPr>
                <w:sz w:val="18"/>
                <w:szCs w:val="18"/>
              </w:rPr>
            </w:pPr>
          </w:p>
        </w:tc>
        <w:tc>
          <w:tcPr>
            <w:tcW w:w="398" w:type="pct"/>
            <w:tcBorders>
              <w:left w:val="nil"/>
              <w:right w:val="nil"/>
            </w:tcBorders>
            <w:shd w:val="clear" w:color="auto" w:fill="auto"/>
          </w:tcPr>
          <w:p w:rsidR="00D32B54" w:rsidRPr="00CC05B6" w:rsidRDefault="00D32B54" w:rsidP="00CC05B6">
            <w:pPr>
              <w:jc w:val="right"/>
              <w:rPr>
                <w:sz w:val="18"/>
                <w:szCs w:val="18"/>
              </w:rPr>
            </w:pPr>
          </w:p>
        </w:tc>
      </w:tr>
      <w:tr w:rsidR="00D32B54" w:rsidRPr="00CC05B6" w:rsidTr="00CC05B6">
        <w:trPr>
          <w:trHeight w:val="246"/>
        </w:trPr>
        <w:tc>
          <w:tcPr>
            <w:tcW w:w="139" w:type="pct"/>
            <w:tcBorders>
              <w:top w:val="nil"/>
              <w:left w:val="nil"/>
              <w:bottom w:val="nil"/>
              <w:right w:val="nil"/>
            </w:tcBorders>
            <w:shd w:val="clear" w:color="auto" w:fill="auto"/>
            <w:noWrap/>
          </w:tcPr>
          <w:p w:rsidR="00D32B54" w:rsidRPr="00CC05B6" w:rsidRDefault="00D32B54" w:rsidP="00CC05B6">
            <w:pPr>
              <w:jc w:val="right"/>
              <w:rPr>
                <w:rFonts w:cs="Arial"/>
                <w:sz w:val="18"/>
                <w:szCs w:val="18"/>
              </w:rPr>
            </w:pPr>
          </w:p>
        </w:tc>
        <w:tc>
          <w:tcPr>
            <w:tcW w:w="667" w:type="pct"/>
            <w:tcBorders>
              <w:top w:val="nil"/>
              <w:left w:val="nil"/>
              <w:bottom w:val="nil"/>
              <w:right w:val="nil"/>
            </w:tcBorders>
            <w:shd w:val="clear" w:color="auto" w:fill="auto"/>
          </w:tcPr>
          <w:p w:rsidR="00D32B54" w:rsidRPr="00CC05B6" w:rsidRDefault="00D32B54" w:rsidP="00CC05B6">
            <w:pPr>
              <w:rPr>
                <w:rFonts w:cs="Arial"/>
                <w:b/>
                <w:bCs/>
                <w:sz w:val="18"/>
                <w:szCs w:val="18"/>
              </w:rPr>
            </w:pPr>
            <w:r w:rsidRPr="00CC05B6">
              <w:rPr>
                <w:rFonts w:cs="Arial"/>
                <w:b/>
                <w:bCs/>
                <w:sz w:val="18"/>
                <w:szCs w:val="18"/>
              </w:rPr>
              <w:t>Beleidsartikelen</w:t>
            </w:r>
          </w:p>
        </w:tc>
        <w:tc>
          <w:tcPr>
            <w:tcW w:w="541" w:type="pct"/>
            <w:tcBorders>
              <w:top w:val="nil"/>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15.222.312</w:t>
            </w:r>
          </w:p>
        </w:tc>
        <w:tc>
          <w:tcPr>
            <w:tcW w:w="345" w:type="pct"/>
            <w:tcBorders>
              <w:top w:val="nil"/>
              <w:left w:val="nil"/>
              <w:bottom w:val="nil"/>
              <w:right w:val="nil"/>
            </w:tcBorders>
          </w:tcPr>
          <w:p w:rsidR="00D32B54" w:rsidRPr="00CC05B6" w:rsidRDefault="00D32B54" w:rsidP="00CC05B6">
            <w:pPr>
              <w:jc w:val="right"/>
              <w:rPr>
                <w:b/>
                <w:bCs/>
                <w:sz w:val="18"/>
                <w:szCs w:val="18"/>
              </w:rPr>
            </w:pPr>
            <w:r w:rsidRPr="00CC05B6">
              <w:rPr>
                <w:b/>
                <w:bCs/>
                <w:sz w:val="18"/>
                <w:szCs w:val="18"/>
              </w:rPr>
              <w:t>15.424.629</w:t>
            </w:r>
          </w:p>
        </w:tc>
        <w:tc>
          <w:tcPr>
            <w:tcW w:w="442" w:type="pct"/>
            <w:tcBorders>
              <w:top w:val="nil"/>
              <w:left w:val="nil"/>
              <w:bottom w:val="nil"/>
              <w:right w:val="nil"/>
            </w:tcBorders>
          </w:tcPr>
          <w:p w:rsidR="00D32B54" w:rsidRPr="00CC05B6" w:rsidRDefault="00D32B54" w:rsidP="00CC05B6">
            <w:pPr>
              <w:jc w:val="right"/>
              <w:rPr>
                <w:b/>
                <w:bCs/>
                <w:sz w:val="18"/>
                <w:szCs w:val="18"/>
              </w:rPr>
            </w:pPr>
            <w:r w:rsidRPr="00CC05B6">
              <w:rPr>
                <w:b/>
                <w:bCs/>
                <w:sz w:val="18"/>
                <w:szCs w:val="18"/>
              </w:rPr>
              <w:t>53.186</w:t>
            </w:r>
          </w:p>
        </w:tc>
        <w:tc>
          <w:tcPr>
            <w:tcW w:w="510" w:type="pct"/>
            <w:tcBorders>
              <w:top w:val="nil"/>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29.526</w:t>
            </w:r>
          </w:p>
        </w:tc>
        <w:tc>
          <w:tcPr>
            <w:tcW w:w="471" w:type="pct"/>
            <w:tcBorders>
              <w:top w:val="nil"/>
              <w:left w:val="nil"/>
              <w:bottom w:val="nil"/>
              <w:right w:val="nil"/>
            </w:tcBorders>
          </w:tcPr>
          <w:p w:rsidR="00D32B54" w:rsidRPr="00CC05B6" w:rsidRDefault="00D32B54" w:rsidP="00CC05B6">
            <w:pPr>
              <w:jc w:val="right"/>
              <w:rPr>
                <w:b/>
                <w:bCs/>
                <w:sz w:val="18"/>
                <w:szCs w:val="18"/>
              </w:rPr>
            </w:pPr>
            <w:r w:rsidRPr="00CC05B6">
              <w:rPr>
                <w:b/>
                <w:bCs/>
                <w:sz w:val="18"/>
                <w:szCs w:val="18"/>
              </w:rPr>
              <w:t>11.385</w:t>
            </w:r>
          </w:p>
        </w:tc>
        <w:tc>
          <w:tcPr>
            <w:tcW w:w="532" w:type="pct"/>
            <w:tcBorders>
              <w:top w:val="nil"/>
              <w:left w:val="nil"/>
              <w:bottom w:val="nil"/>
              <w:right w:val="nil"/>
            </w:tcBorders>
            <w:shd w:val="clear" w:color="auto" w:fill="auto"/>
          </w:tcPr>
          <w:p w:rsidR="00D32B54" w:rsidRPr="00CC05B6" w:rsidRDefault="00D32B54" w:rsidP="00CC05B6">
            <w:pPr>
              <w:jc w:val="right"/>
              <w:rPr>
                <w:b/>
                <w:bCs/>
                <w:sz w:val="18"/>
                <w:szCs w:val="18"/>
              </w:rPr>
            </w:pPr>
            <w:r w:rsidRPr="00CC05B6">
              <w:rPr>
                <w:b/>
                <w:bCs/>
                <w:sz w:val="18"/>
                <w:szCs w:val="18"/>
              </w:rPr>
              <w:t>39.913</w:t>
            </w:r>
          </w:p>
        </w:tc>
        <w:tc>
          <w:tcPr>
            <w:tcW w:w="516"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264.852</w:t>
            </w:r>
          </w:p>
        </w:tc>
        <w:tc>
          <w:tcPr>
            <w:tcW w:w="440"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-106.484</w:t>
            </w:r>
          </w:p>
        </w:tc>
        <w:tc>
          <w:tcPr>
            <w:tcW w:w="398" w:type="pct"/>
            <w:tcBorders>
              <w:left w:val="nil"/>
              <w:right w:val="nil"/>
            </w:tcBorders>
            <w:shd w:val="clear" w:color="auto" w:fill="auto"/>
          </w:tcPr>
          <w:p w:rsidR="00D32B54" w:rsidRPr="00CC05B6" w:rsidRDefault="00D32B54" w:rsidP="00CC05B6">
            <w:pPr>
              <w:jc w:val="right"/>
              <w:rPr>
                <w:b/>
                <w:bCs/>
                <w:sz w:val="18"/>
                <w:szCs w:val="18"/>
              </w:rPr>
            </w:pPr>
            <w:r w:rsidRPr="00CC05B6">
              <w:rPr>
                <w:b/>
                <w:bCs/>
                <w:sz w:val="18"/>
                <w:szCs w:val="18"/>
              </w:rPr>
              <w:t>54.853</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Volksgezondheid</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512.881</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518.532</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10.903</w:t>
            </w:r>
          </w:p>
        </w:tc>
        <w:tc>
          <w:tcPr>
            <w:tcW w:w="510" w:type="pct"/>
            <w:tcBorders>
              <w:top w:val="nil"/>
              <w:left w:val="nil"/>
              <w:bottom w:val="nil"/>
              <w:right w:val="nil"/>
            </w:tcBorders>
            <w:shd w:val="clear" w:color="auto" w:fill="auto"/>
            <w:noWrap/>
          </w:tcPr>
          <w:p w:rsidR="00FB40A3" w:rsidRPr="00CC05B6" w:rsidRDefault="00FB40A3" w:rsidP="00CC05B6">
            <w:pPr>
              <w:jc w:val="right"/>
              <w:rPr>
                <w:sz w:val="18"/>
                <w:szCs w:val="18"/>
              </w:rPr>
            </w:pPr>
            <w:r w:rsidRPr="00CC05B6">
              <w:rPr>
                <w:sz w:val="18"/>
                <w:szCs w:val="18"/>
              </w:rPr>
              <w:t>-25.499</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-25.499</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156.952</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-23.913</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0</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2</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 xml:space="preserve">Curatieve zorg </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2.769.858</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2.796.291</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22.128</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-899</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115</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39.700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35.907</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-4.321</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19.453</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3</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Maatschappelijke ondersteuning en langdurige zorg</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4.133.460</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4.133.604</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3.441</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12.223</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12.183</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-56.278</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-56.278</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0</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4</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Zorgbreed beleid</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737.883</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755.524</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4.858</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60.092</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60.092</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13.624</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13.624</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25.000</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5</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Jeugd</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1.393.470</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1.533.547</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9.215</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-12.602</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-12.602</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213</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100.651</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-45.749</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11.200</w:t>
            </w:r>
          </w:p>
        </w:tc>
      </w:tr>
      <w:tr w:rsidR="00D32B54" w:rsidRPr="00CC05B6" w:rsidTr="00CC05B6">
        <w:trPr>
          <w:trHeight w:val="286"/>
        </w:trPr>
        <w:tc>
          <w:tcPr>
            <w:tcW w:w="139" w:type="pct"/>
            <w:tcBorders>
              <w:top w:val="nil"/>
              <w:left w:val="nil"/>
              <w:bottom w:val="nil"/>
              <w:right w:val="nil"/>
            </w:tcBorders>
            <w:shd w:val="clear" w:color="auto" w:fill="auto"/>
          </w:tcPr>
          <w:p w:rsidR="00D32B54" w:rsidRPr="00CC05B6" w:rsidRDefault="00D32B54" w:rsidP="00CC05B6">
            <w:pPr>
              <w:jc w:val="right"/>
              <w:rPr>
                <w:color w:val="000000"/>
                <w:sz w:val="18"/>
                <w:szCs w:val="18"/>
              </w:rPr>
            </w:pPr>
            <w:r w:rsidRPr="00CC05B6">
              <w:rPr>
                <w:color w:val="000000"/>
                <w:sz w:val="18"/>
                <w:szCs w:val="18"/>
              </w:rPr>
              <w:t>6</w:t>
            </w:r>
          </w:p>
        </w:tc>
        <w:tc>
          <w:tcPr>
            <w:tcW w:w="667" w:type="pct"/>
            <w:tcBorders>
              <w:top w:val="nil"/>
              <w:left w:val="nil"/>
              <w:bottom w:val="nil"/>
              <w:right w:val="nil"/>
            </w:tcBorders>
            <w:shd w:val="clear" w:color="auto" w:fill="auto"/>
          </w:tcPr>
          <w:p w:rsidR="00D32B54" w:rsidRPr="00CC05B6" w:rsidRDefault="00D32B54" w:rsidP="00CC05B6">
            <w:pPr>
              <w:rPr>
                <w:color w:val="000000"/>
                <w:sz w:val="18"/>
                <w:szCs w:val="18"/>
              </w:rPr>
            </w:pPr>
            <w:r w:rsidRPr="00CC05B6">
              <w:rPr>
                <w:color w:val="000000"/>
                <w:sz w:val="18"/>
                <w:szCs w:val="18"/>
              </w:rPr>
              <w:t>Sport en bewegen</w:t>
            </w:r>
          </w:p>
        </w:tc>
        <w:tc>
          <w:tcPr>
            <w:tcW w:w="541" w:type="pct"/>
            <w:tcBorders>
              <w:top w:val="nil"/>
              <w:left w:val="nil"/>
              <w:bottom w:val="nil"/>
              <w:right w:val="nil"/>
            </w:tcBorders>
            <w:shd w:val="clear" w:color="auto" w:fill="auto"/>
          </w:tcPr>
          <w:p w:rsidR="00D32B54" w:rsidRPr="00CC05B6" w:rsidRDefault="00D32B54" w:rsidP="00CC05B6">
            <w:pPr>
              <w:jc w:val="right"/>
              <w:rPr>
                <w:sz w:val="18"/>
                <w:szCs w:val="18"/>
              </w:rPr>
            </w:pPr>
            <w:r w:rsidRPr="00CC05B6">
              <w:rPr>
                <w:sz w:val="18"/>
                <w:szCs w:val="18"/>
              </w:rPr>
              <w:t>122.849</w:t>
            </w:r>
          </w:p>
        </w:tc>
        <w:tc>
          <w:tcPr>
            <w:tcW w:w="345" w:type="pct"/>
            <w:tcBorders>
              <w:top w:val="nil"/>
              <w:left w:val="nil"/>
              <w:bottom w:val="nil"/>
              <w:right w:val="nil"/>
            </w:tcBorders>
          </w:tcPr>
          <w:p w:rsidR="00D32B54" w:rsidRPr="00CC05B6" w:rsidRDefault="00D32B54" w:rsidP="00CC05B6">
            <w:pPr>
              <w:jc w:val="right"/>
              <w:rPr>
                <w:sz w:val="18"/>
                <w:szCs w:val="18"/>
              </w:rPr>
            </w:pPr>
            <w:r w:rsidRPr="00CC05B6">
              <w:rPr>
                <w:sz w:val="18"/>
                <w:szCs w:val="18"/>
              </w:rPr>
              <w:t>135.000</w:t>
            </w:r>
          </w:p>
        </w:tc>
        <w:tc>
          <w:tcPr>
            <w:tcW w:w="442" w:type="pct"/>
            <w:tcBorders>
              <w:top w:val="nil"/>
              <w:left w:val="nil"/>
              <w:bottom w:val="nil"/>
              <w:right w:val="nil"/>
            </w:tcBorders>
          </w:tcPr>
          <w:p w:rsidR="00D32B54" w:rsidRPr="00CC05B6" w:rsidRDefault="00D32B54" w:rsidP="00CC05B6">
            <w:pPr>
              <w:jc w:val="right"/>
              <w:rPr>
                <w:sz w:val="18"/>
                <w:szCs w:val="18"/>
              </w:rPr>
            </w:pPr>
            <w:r w:rsidRPr="00CC05B6">
              <w:rPr>
                <w:sz w:val="18"/>
                <w:szCs w:val="18"/>
              </w:rPr>
              <w:t>1.740</w:t>
            </w:r>
          </w:p>
        </w:tc>
        <w:tc>
          <w:tcPr>
            <w:tcW w:w="510" w:type="pct"/>
            <w:tcBorders>
              <w:top w:val="nil"/>
              <w:left w:val="nil"/>
              <w:bottom w:val="nil"/>
              <w:right w:val="nil"/>
            </w:tcBorders>
            <w:shd w:val="clear" w:color="auto" w:fill="auto"/>
          </w:tcPr>
          <w:p w:rsidR="00D32B54" w:rsidRPr="00CC05B6" w:rsidRDefault="00D32B54" w:rsidP="00CC05B6">
            <w:pPr>
              <w:jc w:val="right"/>
              <w:rPr>
                <w:sz w:val="18"/>
                <w:szCs w:val="18"/>
              </w:rPr>
            </w:pPr>
            <w:r w:rsidRPr="00CC05B6">
              <w:rPr>
                <w:sz w:val="18"/>
                <w:szCs w:val="18"/>
              </w:rPr>
              <w:t>-42.669</w:t>
            </w:r>
          </w:p>
        </w:tc>
        <w:tc>
          <w:tcPr>
            <w:tcW w:w="471" w:type="pct"/>
            <w:tcBorders>
              <w:top w:val="nil"/>
              <w:left w:val="nil"/>
              <w:bottom w:val="nil"/>
              <w:right w:val="nil"/>
            </w:tcBorders>
          </w:tcPr>
          <w:p w:rsidR="00D32B54" w:rsidRPr="00CC05B6" w:rsidRDefault="00D32B54" w:rsidP="00CC05B6">
            <w:pPr>
              <w:jc w:val="right"/>
              <w:rPr>
                <w:sz w:val="18"/>
                <w:szCs w:val="18"/>
              </w:rPr>
            </w:pPr>
            <w:r w:rsidRPr="00CC05B6">
              <w:rPr>
                <w:sz w:val="18"/>
                <w:szCs w:val="18"/>
              </w:rPr>
              <w:t>-61.069</w:t>
            </w:r>
          </w:p>
        </w:tc>
        <w:tc>
          <w:tcPr>
            <w:tcW w:w="532" w:type="pct"/>
            <w:tcBorders>
              <w:top w:val="nil"/>
              <w:left w:val="nil"/>
              <w:bottom w:val="nil"/>
              <w:right w:val="nil"/>
            </w:tcBorders>
            <w:shd w:val="clear" w:color="auto" w:fill="auto"/>
          </w:tcPr>
          <w:p w:rsidR="00D32B54" w:rsidRPr="00CC05B6" w:rsidRDefault="00D32B54" w:rsidP="00CC05B6">
            <w:pPr>
              <w:jc w:val="right"/>
              <w:rPr>
                <w:sz w:val="18"/>
                <w:szCs w:val="18"/>
              </w:rPr>
            </w:pPr>
            <w:r w:rsidRPr="00CC05B6">
              <w:rPr>
                <w:sz w:val="18"/>
                <w:szCs w:val="18"/>
              </w:rPr>
              <w:t>0</w:t>
            </w:r>
          </w:p>
        </w:tc>
        <w:tc>
          <w:tcPr>
            <w:tcW w:w="516" w:type="pct"/>
            <w:tcBorders>
              <w:left w:val="nil"/>
              <w:right w:val="nil"/>
            </w:tcBorders>
            <w:shd w:val="clear" w:color="auto" w:fill="auto"/>
          </w:tcPr>
          <w:p w:rsidR="00D32B54" w:rsidRPr="00CC05B6" w:rsidRDefault="00D32B54" w:rsidP="00CC05B6">
            <w:pPr>
              <w:jc w:val="right"/>
              <w:rPr>
                <w:sz w:val="18"/>
                <w:szCs w:val="18"/>
              </w:rPr>
            </w:pPr>
            <w:r w:rsidRPr="00CC05B6">
              <w:rPr>
                <w:sz w:val="18"/>
                <w:szCs w:val="18"/>
              </w:rPr>
              <w:t>1.878</w:t>
            </w:r>
          </w:p>
        </w:tc>
        <w:tc>
          <w:tcPr>
            <w:tcW w:w="440" w:type="pct"/>
            <w:tcBorders>
              <w:left w:val="nil"/>
              <w:right w:val="nil"/>
            </w:tcBorders>
            <w:shd w:val="clear" w:color="auto" w:fill="auto"/>
          </w:tcPr>
          <w:p w:rsidR="00D32B54" w:rsidRPr="00CC05B6" w:rsidRDefault="00D32B54" w:rsidP="00CC05B6">
            <w:pPr>
              <w:jc w:val="right"/>
              <w:rPr>
                <w:sz w:val="18"/>
                <w:szCs w:val="18"/>
              </w:rPr>
            </w:pPr>
            <w:r w:rsidRPr="00CC05B6">
              <w:rPr>
                <w:sz w:val="18"/>
                <w:szCs w:val="18"/>
              </w:rPr>
              <w:t>-1.965</w:t>
            </w:r>
          </w:p>
        </w:tc>
        <w:tc>
          <w:tcPr>
            <w:tcW w:w="398" w:type="pct"/>
            <w:tcBorders>
              <w:left w:val="nil"/>
              <w:right w:val="nil"/>
            </w:tcBorders>
            <w:shd w:val="clear" w:color="auto" w:fill="auto"/>
          </w:tcPr>
          <w:p w:rsidR="00D32B54" w:rsidRPr="00CC05B6" w:rsidRDefault="00D32B54" w:rsidP="00CC05B6">
            <w:pPr>
              <w:jc w:val="right"/>
              <w:rPr>
                <w:sz w:val="18"/>
                <w:szCs w:val="18"/>
              </w:rPr>
            </w:pPr>
            <w:r w:rsidRPr="00CC05B6">
              <w:rPr>
                <w:sz w:val="18"/>
                <w:szCs w:val="18"/>
              </w:rPr>
              <w:t>-800</w:t>
            </w:r>
          </w:p>
        </w:tc>
      </w:tr>
      <w:tr w:rsidR="00F721DF" w:rsidRPr="00CC05B6" w:rsidTr="00CC05B6">
        <w:trPr>
          <w:trHeight w:val="690"/>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7</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 xml:space="preserve">Oorlogsgetroffenen en Herinnering </w:t>
            </w:r>
            <w:r w:rsidRPr="00CC05B6">
              <w:rPr>
                <w:color w:val="000000"/>
                <w:sz w:val="18"/>
                <w:szCs w:val="18"/>
              </w:rPr>
              <w:lastRenderedPageBreak/>
              <w:t>Wereldoorlog II</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lastRenderedPageBreak/>
              <w:t>331.354</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331.574</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901</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12.397</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11.682</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293</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293</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0</w:t>
            </w:r>
          </w:p>
        </w:tc>
      </w:tr>
      <w:tr w:rsidR="00F721DF" w:rsidRPr="00CC05B6" w:rsidTr="00CC05B6">
        <w:trPr>
          <w:trHeight w:val="246"/>
        </w:trPr>
        <w:tc>
          <w:tcPr>
            <w:tcW w:w="139" w:type="pct"/>
            <w:tcBorders>
              <w:top w:val="nil"/>
              <w:left w:val="nil"/>
              <w:bottom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lastRenderedPageBreak/>
              <w:t>8</w:t>
            </w:r>
          </w:p>
        </w:tc>
        <w:tc>
          <w:tcPr>
            <w:tcW w:w="667" w:type="pct"/>
            <w:tcBorders>
              <w:top w:val="nil"/>
              <w:left w:val="nil"/>
              <w:bottom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Tegemoetkoming Specifieke Kosten</w:t>
            </w: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5.220.557</w:t>
            </w:r>
          </w:p>
        </w:tc>
        <w:tc>
          <w:tcPr>
            <w:tcW w:w="345"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5.220.557</w:t>
            </w:r>
          </w:p>
        </w:tc>
        <w:tc>
          <w:tcPr>
            <w:tcW w:w="442"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0</w:t>
            </w: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26.483</w:t>
            </w:r>
          </w:p>
        </w:tc>
        <w:tc>
          <w:tcPr>
            <w:tcW w:w="471" w:type="pct"/>
            <w:tcBorders>
              <w:top w:val="nil"/>
              <w:left w:val="nil"/>
              <w:bottom w:val="nil"/>
              <w:right w:val="nil"/>
            </w:tcBorders>
          </w:tcPr>
          <w:p w:rsidR="00FB40A3" w:rsidRPr="00CC05B6" w:rsidRDefault="00FB40A3" w:rsidP="00CC05B6">
            <w:pPr>
              <w:jc w:val="right"/>
              <w:rPr>
                <w:sz w:val="18"/>
                <w:szCs w:val="18"/>
              </w:rPr>
            </w:pPr>
            <w:r w:rsidRPr="00CC05B6">
              <w:rPr>
                <w:sz w:val="18"/>
                <w:szCs w:val="18"/>
              </w:rPr>
              <w:t>26.483</w:t>
            </w: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11.825</w:t>
            </w:r>
          </w:p>
        </w:tc>
        <w:tc>
          <w:tcPr>
            <w:tcW w:w="440"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11.825</w:t>
            </w:r>
          </w:p>
        </w:tc>
        <w:tc>
          <w:tcPr>
            <w:tcW w:w="398" w:type="pct"/>
            <w:tcBorders>
              <w:left w:val="nil"/>
              <w:right w:val="nil"/>
            </w:tcBorders>
            <w:shd w:val="clear" w:color="auto" w:fill="auto"/>
          </w:tcPr>
          <w:p w:rsidR="00FB40A3" w:rsidRPr="00CC05B6" w:rsidRDefault="00FB40A3" w:rsidP="00CC05B6">
            <w:pPr>
              <w:jc w:val="right"/>
              <w:rPr>
                <w:sz w:val="18"/>
                <w:szCs w:val="18"/>
              </w:rPr>
            </w:pPr>
            <w:r w:rsidRPr="00CC05B6">
              <w:rPr>
                <w:sz w:val="18"/>
                <w:szCs w:val="18"/>
              </w:rPr>
              <w:t>0</w:t>
            </w:r>
          </w:p>
        </w:tc>
      </w:tr>
      <w:tr w:rsidR="00F721DF" w:rsidRPr="00CC05B6" w:rsidTr="00CC05B6">
        <w:trPr>
          <w:trHeight w:val="236"/>
        </w:trPr>
        <w:tc>
          <w:tcPr>
            <w:tcW w:w="139" w:type="pct"/>
            <w:tcBorders>
              <w:top w:val="nil"/>
              <w:left w:val="nil"/>
              <w:bottom w:val="nil"/>
              <w:right w:val="nil"/>
            </w:tcBorders>
            <w:shd w:val="clear" w:color="auto" w:fill="auto"/>
          </w:tcPr>
          <w:p w:rsidR="00FB40A3" w:rsidRPr="00CC05B6" w:rsidRDefault="00FB40A3" w:rsidP="00CC05B6">
            <w:pPr>
              <w:jc w:val="right"/>
              <w:rPr>
                <w:rFonts w:cs="Arial"/>
                <w:sz w:val="18"/>
                <w:szCs w:val="18"/>
              </w:rPr>
            </w:pPr>
          </w:p>
        </w:tc>
        <w:tc>
          <w:tcPr>
            <w:tcW w:w="667" w:type="pct"/>
            <w:tcBorders>
              <w:top w:val="nil"/>
              <w:left w:val="nil"/>
              <w:bottom w:val="nil"/>
              <w:right w:val="nil"/>
            </w:tcBorders>
            <w:shd w:val="clear" w:color="auto" w:fill="auto"/>
          </w:tcPr>
          <w:p w:rsidR="00FB40A3" w:rsidRPr="00CC05B6" w:rsidRDefault="00FB40A3" w:rsidP="00CC05B6">
            <w:pPr>
              <w:rPr>
                <w:rFonts w:cs="Arial"/>
                <w:sz w:val="18"/>
                <w:szCs w:val="18"/>
              </w:rPr>
            </w:pPr>
          </w:p>
        </w:tc>
        <w:tc>
          <w:tcPr>
            <w:tcW w:w="541" w:type="pct"/>
            <w:tcBorders>
              <w:top w:val="nil"/>
              <w:left w:val="nil"/>
              <w:bottom w:val="nil"/>
              <w:right w:val="nil"/>
            </w:tcBorders>
            <w:shd w:val="clear" w:color="auto" w:fill="auto"/>
          </w:tcPr>
          <w:p w:rsidR="00FB40A3" w:rsidRPr="00CC05B6" w:rsidRDefault="00FB40A3" w:rsidP="00CC05B6">
            <w:pPr>
              <w:jc w:val="right"/>
              <w:rPr>
                <w:sz w:val="18"/>
                <w:szCs w:val="18"/>
              </w:rPr>
            </w:pPr>
          </w:p>
        </w:tc>
        <w:tc>
          <w:tcPr>
            <w:tcW w:w="345" w:type="pct"/>
            <w:tcBorders>
              <w:top w:val="nil"/>
              <w:left w:val="nil"/>
              <w:bottom w:val="nil"/>
              <w:right w:val="nil"/>
            </w:tcBorders>
          </w:tcPr>
          <w:p w:rsidR="00FB40A3" w:rsidRPr="00CC05B6" w:rsidRDefault="00FB40A3" w:rsidP="00CC05B6">
            <w:pPr>
              <w:jc w:val="right"/>
              <w:rPr>
                <w:sz w:val="18"/>
                <w:szCs w:val="18"/>
              </w:rPr>
            </w:pPr>
          </w:p>
        </w:tc>
        <w:tc>
          <w:tcPr>
            <w:tcW w:w="442" w:type="pct"/>
            <w:tcBorders>
              <w:top w:val="nil"/>
              <w:left w:val="nil"/>
              <w:bottom w:val="nil"/>
              <w:right w:val="nil"/>
            </w:tcBorders>
          </w:tcPr>
          <w:p w:rsidR="00FB40A3" w:rsidRPr="00CC05B6" w:rsidRDefault="00FB40A3" w:rsidP="00CC05B6">
            <w:pPr>
              <w:jc w:val="right"/>
              <w:rPr>
                <w:sz w:val="18"/>
                <w:szCs w:val="18"/>
              </w:rPr>
            </w:pPr>
          </w:p>
        </w:tc>
        <w:tc>
          <w:tcPr>
            <w:tcW w:w="510" w:type="pct"/>
            <w:tcBorders>
              <w:top w:val="nil"/>
              <w:left w:val="nil"/>
              <w:bottom w:val="nil"/>
              <w:right w:val="nil"/>
            </w:tcBorders>
            <w:shd w:val="clear" w:color="auto" w:fill="auto"/>
          </w:tcPr>
          <w:p w:rsidR="00FB40A3" w:rsidRPr="00CC05B6" w:rsidRDefault="00FB40A3" w:rsidP="00CC05B6">
            <w:pPr>
              <w:jc w:val="right"/>
              <w:rPr>
                <w:sz w:val="18"/>
                <w:szCs w:val="18"/>
              </w:rPr>
            </w:pPr>
          </w:p>
        </w:tc>
        <w:tc>
          <w:tcPr>
            <w:tcW w:w="471" w:type="pct"/>
            <w:tcBorders>
              <w:top w:val="nil"/>
              <w:left w:val="nil"/>
              <w:bottom w:val="nil"/>
              <w:right w:val="nil"/>
            </w:tcBorders>
          </w:tcPr>
          <w:p w:rsidR="00FB40A3" w:rsidRPr="00CC05B6" w:rsidRDefault="00FB40A3" w:rsidP="00CC05B6">
            <w:pPr>
              <w:jc w:val="right"/>
              <w:rPr>
                <w:sz w:val="18"/>
                <w:szCs w:val="18"/>
              </w:rPr>
            </w:pPr>
          </w:p>
        </w:tc>
        <w:tc>
          <w:tcPr>
            <w:tcW w:w="532" w:type="pct"/>
            <w:tcBorders>
              <w:top w:val="nil"/>
              <w:left w:val="nil"/>
              <w:bottom w:val="nil"/>
              <w:right w:val="nil"/>
            </w:tcBorders>
            <w:shd w:val="clear" w:color="auto" w:fill="auto"/>
          </w:tcPr>
          <w:p w:rsidR="00FB40A3" w:rsidRPr="00CC05B6" w:rsidRDefault="00FB40A3" w:rsidP="00CC05B6">
            <w:pPr>
              <w:jc w:val="right"/>
              <w:rPr>
                <w:sz w:val="18"/>
                <w:szCs w:val="18"/>
              </w:rPr>
            </w:pPr>
          </w:p>
        </w:tc>
        <w:tc>
          <w:tcPr>
            <w:tcW w:w="516" w:type="pct"/>
            <w:tcBorders>
              <w:left w:val="nil"/>
              <w:right w:val="nil"/>
            </w:tcBorders>
            <w:shd w:val="clear" w:color="auto" w:fill="auto"/>
          </w:tcPr>
          <w:p w:rsidR="00FB40A3" w:rsidRPr="00CC05B6" w:rsidRDefault="00FB40A3" w:rsidP="00CC05B6">
            <w:pPr>
              <w:jc w:val="right"/>
              <w:rPr>
                <w:color w:val="000000"/>
                <w:sz w:val="18"/>
                <w:szCs w:val="18"/>
              </w:rPr>
            </w:pPr>
          </w:p>
        </w:tc>
        <w:tc>
          <w:tcPr>
            <w:tcW w:w="440" w:type="pct"/>
            <w:tcBorders>
              <w:left w:val="nil"/>
              <w:right w:val="nil"/>
            </w:tcBorders>
            <w:shd w:val="clear" w:color="auto" w:fill="auto"/>
          </w:tcPr>
          <w:p w:rsidR="00FB40A3" w:rsidRPr="00CC05B6" w:rsidRDefault="00FB40A3" w:rsidP="00CC05B6">
            <w:pPr>
              <w:jc w:val="right"/>
              <w:rPr>
                <w:color w:val="000000"/>
                <w:sz w:val="18"/>
                <w:szCs w:val="18"/>
              </w:rPr>
            </w:pPr>
          </w:p>
        </w:tc>
        <w:tc>
          <w:tcPr>
            <w:tcW w:w="398" w:type="pct"/>
            <w:tcBorders>
              <w:left w:val="nil"/>
              <w:right w:val="nil"/>
            </w:tcBorders>
            <w:shd w:val="clear" w:color="auto" w:fill="auto"/>
          </w:tcPr>
          <w:p w:rsidR="00FB40A3" w:rsidRPr="00CC05B6" w:rsidRDefault="00FB40A3" w:rsidP="00CC05B6">
            <w:pPr>
              <w:jc w:val="right"/>
              <w:rPr>
                <w:color w:val="000000"/>
                <w:sz w:val="18"/>
                <w:szCs w:val="18"/>
              </w:rPr>
            </w:pPr>
          </w:p>
        </w:tc>
      </w:tr>
      <w:tr w:rsidR="00F721DF" w:rsidRPr="00CC05B6" w:rsidTr="00CC05B6">
        <w:trPr>
          <w:trHeight w:val="246"/>
        </w:trPr>
        <w:tc>
          <w:tcPr>
            <w:tcW w:w="139" w:type="pct"/>
            <w:tcBorders>
              <w:top w:val="nil"/>
              <w:left w:val="nil"/>
              <w:bottom w:val="nil"/>
              <w:right w:val="nil"/>
            </w:tcBorders>
            <w:shd w:val="clear" w:color="auto" w:fill="auto"/>
            <w:noWrap/>
          </w:tcPr>
          <w:p w:rsidR="00FB40A3" w:rsidRPr="00CC05B6" w:rsidRDefault="00FB40A3" w:rsidP="00CC05B6">
            <w:pPr>
              <w:jc w:val="right"/>
              <w:rPr>
                <w:rFonts w:cs="Arial"/>
                <w:sz w:val="18"/>
                <w:szCs w:val="18"/>
              </w:rPr>
            </w:pPr>
          </w:p>
        </w:tc>
        <w:tc>
          <w:tcPr>
            <w:tcW w:w="667" w:type="pct"/>
            <w:tcBorders>
              <w:top w:val="nil"/>
              <w:left w:val="nil"/>
              <w:bottom w:val="nil"/>
              <w:right w:val="nil"/>
            </w:tcBorders>
            <w:shd w:val="clear" w:color="auto" w:fill="auto"/>
          </w:tcPr>
          <w:p w:rsidR="00FB40A3" w:rsidRPr="00CC05B6" w:rsidRDefault="00FB40A3" w:rsidP="00CC05B6">
            <w:pPr>
              <w:rPr>
                <w:rFonts w:cs="Arial"/>
                <w:b/>
                <w:bCs/>
                <w:sz w:val="18"/>
                <w:szCs w:val="18"/>
              </w:rPr>
            </w:pPr>
            <w:r w:rsidRPr="00CC05B6">
              <w:rPr>
                <w:rFonts w:cs="Arial"/>
                <w:b/>
                <w:bCs/>
                <w:sz w:val="18"/>
                <w:szCs w:val="18"/>
              </w:rPr>
              <w:t>Niet-beleidsartikelen</w:t>
            </w:r>
          </w:p>
        </w:tc>
        <w:tc>
          <w:tcPr>
            <w:tcW w:w="541" w:type="pct"/>
            <w:tcBorders>
              <w:top w:val="nil"/>
              <w:left w:val="nil"/>
              <w:bottom w:val="nil"/>
              <w:right w:val="nil"/>
            </w:tcBorders>
            <w:shd w:val="clear" w:color="auto" w:fill="auto"/>
          </w:tcPr>
          <w:p w:rsidR="00FB40A3" w:rsidRPr="00CC05B6" w:rsidRDefault="00FB40A3" w:rsidP="00CC05B6">
            <w:pPr>
              <w:jc w:val="right"/>
              <w:rPr>
                <w:b/>
                <w:bCs/>
                <w:sz w:val="18"/>
                <w:szCs w:val="18"/>
              </w:rPr>
            </w:pPr>
            <w:r w:rsidRPr="00CC05B6">
              <w:rPr>
                <w:b/>
                <w:bCs/>
                <w:sz w:val="18"/>
                <w:szCs w:val="18"/>
              </w:rPr>
              <w:t>216.472</w:t>
            </w:r>
          </w:p>
        </w:tc>
        <w:tc>
          <w:tcPr>
            <w:tcW w:w="345" w:type="pct"/>
            <w:tcBorders>
              <w:top w:val="nil"/>
              <w:left w:val="nil"/>
              <w:bottom w:val="nil"/>
              <w:right w:val="nil"/>
            </w:tcBorders>
          </w:tcPr>
          <w:p w:rsidR="00FB40A3" w:rsidRPr="00CC05B6" w:rsidRDefault="00FB40A3" w:rsidP="00CC05B6">
            <w:pPr>
              <w:jc w:val="right"/>
              <w:rPr>
                <w:b/>
                <w:bCs/>
                <w:sz w:val="18"/>
                <w:szCs w:val="18"/>
              </w:rPr>
            </w:pPr>
            <w:r w:rsidRPr="00CC05B6">
              <w:rPr>
                <w:b/>
                <w:bCs/>
                <w:sz w:val="18"/>
                <w:szCs w:val="18"/>
              </w:rPr>
              <w:t>222.545</w:t>
            </w:r>
          </w:p>
        </w:tc>
        <w:tc>
          <w:tcPr>
            <w:tcW w:w="442" w:type="pct"/>
            <w:tcBorders>
              <w:top w:val="nil"/>
              <w:left w:val="nil"/>
              <w:bottom w:val="nil"/>
              <w:right w:val="nil"/>
            </w:tcBorders>
          </w:tcPr>
          <w:p w:rsidR="00FB40A3" w:rsidRPr="00CC05B6" w:rsidRDefault="00FB40A3" w:rsidP="00CC05B6">
            <w:pPr>
              <w:jc w:val="right"/>
              <w:rPr>
                <w:b/>
                <w:bCs/>
                <w:sz w:val="18"/>
                <w:szCs w:val="18"/>
              </w:rPr>
            </w:pPr>
            <w:r w:rsidRPr="00CC05B6">
              <w:rPr>
                <w:b/>
                <w:bCs/>
                <w:sz w:val="18"/>
                <w:szCs w:val="18"/>
              </w:rPr>
              <w:t>10.353</w:t>
            </w:r>
          </w:p>
        </w:tc>
        <w:tc>
          <w:tcPr>
            <w:tcW w:w="510" w:type="pct"/>
            <w:tcBorders>
              <w:top w:val="nil"/>
              <w:left w:val="nil"/>
              <w:bottom w:val="nil"/>
              <w:right w:val="nil"/>
            </w:tcBorders>
            <w:shd w:val="clear" w:color="auto" w:fill="auto"/>
          </w:tcPr>
          <w:p w:rsidR="00FB40A3" w:rsidRPr="00CC05B6" w:rsidRDefault="00FB40A3" w:rsidP="00CC05B6">
            <w:pPr>
              <w:jc w:val="right"/>
              <w:rPr>
                <w:b/>
                <w:bCs/>
                <w:sz w:val="18"/>
                <w:szCs w:val="18"/>
              </w:rPr>
            </w:pPr>
            <w:r w:rsidRPr="00CC05B6">
              <w:rPr>
                <w:b/>
                <w:bCs/>
                <w:sz w:val="18"/>
                <w:szCs w:val="18"/>
              </w:rPr>
              <w:t>77.791</w:t>
            </w:r>
          </w:p>
        </w:tc>
        <w:tc>
          <w:tcPr>
            <w:tcW w:w="471" w:type="pct"/>
            <w:tcBorders>
              <w:top w:val="nil"/>
              <w:left w:val="nil"/>
              <w:bottom w:val="nil"/>
              <w:right w:val="nil"/>
            </w:tcBorders>
          </w:tcPr>
          <w:p w:rsidR="00FB40A3" w:rsidRPr="00CC05B6" w:rsidRDefault="00FB40A3" w:rsidP="00CC05B6">
            <w:pPr>
              <w:jc w:val="right"/>
              <w:rPr>
                <w:b/>
                <w:bCs/>
                <w:sz w:val="18"/>
                <w:szCs w:val="18"/>
              </w:rPr>
            </w:pPr>
            <w:r w:rsidRPr="00CC05B6">
              <w:rPr>
                <w:b/>
                <w:bCs/>
                <w:sz w:val="18"/>
                <w:szCs w:val="18"/>
              </w:rPr>
              <w:t>77.791</w:t>
            </w:r>
          </w:p>
        </w:tc>
        <w:tc>
          <w:tcPr>
            <w:tcW w:w="532" w:type="pct"/>
            <w:tcBorders>
              <w:top w:val="nil"/>
              <w:left w:val="nil"/>
              <w:bottom w:val="nil"/>
              <w:right w:val="nil"/>
            </w:tcBorders>
            <w:shd w:val="clear" w:color="auto" w:fill="auto"/>
          </w:tcPr>
          <w:p w:rsidR="00FB40A3" w:rsidRPr="00CC05B6" w:rsidRDefault="00FB40A3" w:rsidP="00CC05B6">
            <w:pPr>
              <w:jc w:val="right"/>
              <w:rPr>
                <w:b/>
                <w:bCs/>
                <w:sz w:val="18"/>
                <w:szCs w:val="18"/>
              </w:rPr>
            </w:pPr>
            <w:r w:rsidRPr="00CC05B6">
              <w:rPr>
                <w:b/>
                <w:bCs/>
                <w:sz w:val="18"/>
                <w:szCs w:val="18"/>
              </w:rPr>
              <w:t>32.570</w:t>
            </w:r>
          </w:p>
        </w:tc>
        <w:tc>
          <w:tcPr>
            <w:tcW w:w="516" w:type="pct"/>
            <w:tcBorders>
              <w:left w:val="nil"/>
              <w:right w:val="nil"/>
            </w:tcBorders>
            <w:shd w:val="clear" w:color="auto" w:fill="auto"/>
          </w:tcPr>
          <w:p w:rsidR="00FB40A3" w:rsidRPr="00CC05B6" w:rsidRDefault="00FB40A3" w:rsidP="00CC05B6">
            <w:pPr>
              <w:jc w:val="right"/>
              <w:rPr>
                <w:b/>
                <w:bCs/>
                <w:sz w:val="18"/>
                <w:szCs w:val="18"/>
              </w:rPr>
            </w:pPr>
            <w:r w:rsidRPr="00CC05B6">
              <w:rPr>
                <w:b/>
                <w:bCs/>
                <w:sz w:val="18"/>
                <w:szCs w:val="18"/>
              </w:rPr>
              <w:t>82.650</w:t>
            </w:r>
          </w:p>
        </w:tc>
        <w:tc>
          <w:tcPr>
            <w:tcW w:w="440" w:type="pct"/>
            <w:tcBorders>
              <w:left w:val="nil"/>
              <w:right w:val="nil"/>
            </w:tcBorders>
            <w:shd w:val="clear" w:color="auto" w:fill="auto"/>
          </w:tcPr>
          <w:p w:rsidR="00FB40A3" w:rsidRPr="00CC05B6" w:rsidRDefault="00FB40A3" w:rsidP="00CC05B6">
            <w:pPr>
              <w:jc w:val="right"/>
              <w:rPr>
                <w:b/>
                <w:bCs/>
                <w:sz w:val="18"/>
                <w:szCs w:val="18"/>
              </w:rPr>
            </w:pPr>
            <w:r w:rsidRPr="00CC05B6">
              <w:rPr>
                <w:b/>
                <w:bCs/>
                <w:sz w:val="18"/>
                <w:szCs w:val="18"/>
              </w:rPr>
              <w:t>82.650</w:t>
            </w:r>
          </w:p>
        </w:tc>
        <w:tc>
          <w:tcPr>
            <w:tcW w:w="398" w:type="pct"/>
            <w:tcBorders>
              <w:left w:val="nil"/>
              <w:right w:val="nil"/>
            </w:tcBorders>
            <w:shd w:val="clear" w:color="auto" w:fill="auto"/>
          </w:tcPr>
          <w:p w:rsidR="00FB40A3" w:rsidRPr="00CC05B6" w:rsidRDefault="00FB40A3" w:rsidP="00CC05B6">
            <w:pPr>
              <w:jc w:val="right"/>
              <w:rPr>
                <w:b/>
                <w:bCs/>
                <w:sz w:val="18"/>
                <w:szCs w:val="18"/>
              </w:rPr>
            </w:pPr>
            <w:r w:rsidRPr="00CC05B6">
              <w:rPr>
                <w:b/>
                <w:bCs/>
                <w:sz w:val="18"/>
                <w:szCs w:val="18"/>
              </w:rPr>
              <w:t>15.971</w:t>
            </w:r>
          </w:p>
        </w:tc>
      </w:tr>
      <w:tr w:rsidR="00F721DF" w:rsidRPr="00CC05B6" w:rsidTr="00CC05B6">
        <w:trPr>
          <w:trHeight w:val="246"/>
        </w:trPr>
        <w:tc>
          <w:tcPr>
            <w:tcW w:w="139" w:type="pct"/>
            <w:tcBorders>
              <w:top w:val="nil"/>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9</w:t>
            </w:r>
          </w:p>
        </w:tc>
        <w:tc>
          <w:tcPr>
            <w:tcW w:w="667" w:type="pct"/>
            <w:tcBorders>
              <w:top w:val="nil"/>
              <w:left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Algemeen</w:t>
            </w:r>
          </w:p>
        </w:tc>
        <w:tc>
          <w:tcPr>
            <w:tcW w:w="541"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21.936</w:t>
            </w:r>
          </w:p>
        </w:tc>
        <w:tc>
          <w:tcPr>
            <w:tcW w:w="345" w:type="pct"/>
            <w:tcBorders>
              <w:top w:val="nil"/>
              <w:left w:val="nil"/>
              <w:right w:val="nil"/>
            </w:tcBorders>
          </w:tcPr>
          <w:p w:rsidR="00FB40A3" w:rsidRPr="00CC05B6" w:rsidRDefault="00FB40A3" w:rsidP="00CC05B6">
            <w:pPr>
              <w:jc w:val="right"/>
              <w:rPr>
                <w:sz w:val="18"/>
                <w:szCs w:val="18"/>
              </w:rPr>
            </w:pPr>
            <w:r w:rsidRPr="00CC05B6">
              <w:rPr>
                <w:sz w:val="18"/>
                <w:szCs w:val="18"/>
              </w:rPr>
              <w:t>27.936</w:t>
            </w:r>
          </w:p>
        </w:tc>
        <w:tc>
          <w:tcPr>
            <w:tcW w:w="442" w:type="pct"/>
            <w:tcBorders>
              <w:top w:val="nil"/>
              <w:left w:val="nil"/>
              <w:right w:val="nil"/>
            </w:tcBorders>
          </w:tcPr>
          <w:p w:rsidR="00FB40A3" w:rsidRPr="00CC05B6" w:rsidRDefault="00FB40A3" w:rsidP="00CC05B6">
            <w:pPr>
              <w:jc w:val="right"/>
              <w:rPr>
                <w:sz w:val="18"/>
                <w:szCs w:val="18"/>
              </w:rPr>
            </w:pPr>
            <w:r w:rsidRPr="00CC05B6">
              <w:rPr>
                <w:sz w:val="18"/>
                <w:szCs w:val="18"/>
              </w:rPr>
              <w:t>0</w:t>
            </w:r>
          </w:p>
        </w:tc>
        <w:tc>
          <w:tcPr>
            <w:tcW w:w="510"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-7.175</w:t>
            </w:r>
          </w:p>
        </w:tc>
        <w:tc>
          <w:tcPr>
            <w:tcW w:w="471" w:type="pct"/>
            <w:tcBorders>
              <w:top w:val="nil"/>
              <w:left w:val="nil"/>
              <w:right w:val="nil"/>
            </w:tcBorders>
          </w:tcPr>
          <w:p w:rsidR="00FB40A3" w:rsidRPr="00CC05B6" w:rsidRDefault="00FB40A3" w:rsidP="00CC05B6">
            <w:pPr>
              <w:jc w:val="right"/>
              <w:rPr>
                <w:sz w:val="18"/>
                <w:szCs w:val="18"/>
              </w:rPr>
            </w:pPr>
            <w:r w:rsidRPr="00CC05B6">
              <w:rPr>
                <w:sz w:val="18"/>
                <w:szCs w:val="18"/>
              </w:rPr>
              <w:t>-7.175</w:t>
            </w:r>
          </w:p>
        </w:tc>
        <w:tc>
          <w:tcPr>
            <w:tcW w:w="532"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1.668</w:t>
            </w:r>
          </w:p>
        </w:tc>
        <w:tc>
          <w:tcPr>
            <w:tcW w:w="440"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1.668</w:t>
            </w:r>
          </w:p>
        </w:tc>
        <w:tc>
          <w:tcPr>
            <w:tcW w:w="398"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0</w:t>
            </w:r>
          </w:p>
        </w:tc>
      </w:tr>
      <w:tr w:rsidR="00F721DF" w:rsidRPr="00CC05B6" w:rsidTr="00CC05B6">
        <w:trPr>
          <w:trHeight w:val="246"/>
        </w:trPr>
        <w:tc>
          <w:tcPr>
            <w:tcW w:w="139" w:type="pct"/>
            <w:tcBorders>
              <w:top w:val="nil"/>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10</w:t>
            </w:r>
          </w:p>
        </w:tc>
        <w:tc>
          <w:tcPr>
            <w:tcW w:w="667" w:type="pct"/>
            <w:tcBorders>
              <w:top w:val="nil"/>
              <w:left w:val="nil"/>
              <w:right w:val="nil"/>
            </w:tcBorders>
            <w:shd w:val="clear" w:color="auto" w:fill="auto"/>
          </w:tcPr>
          <w:p w:rsidR="00FB40A3" w:rsidRPr="00CC05B6" w:rsidRDefault="00FB40A3" w:rsidP="00CC05B6">
            <w:pPr>
              <w:rPr>
                <w:color w:val="000000"/>
                <w:sz w:val="18"/>
                <w:szCs w:val="18"/>
              </w:rPr>
            </w:pPr>
            <w:r w:rsidRPr="00CC05B6">
              <w:rPr>
                <w:color w:val="000000"/>
                <w:sz w:val="18"/>
                <w:szCs w:val="18"/>
              </w:rPr>
              <w:t>Apparaatsuitgaven</w:t>
            </w:r>
          </w:p>
        </w:tc>
        <w:tc>
          <w:tcPr>
            <w:tcW w:w="541"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230.895</w:t>
            </w:r>
          </w:p>
        </w:tc>
        <w:tc>
          <w:tcPr>
            <w:tcW w:w="345" w:type="pct"/>
            <w:tcBorders>
              <w:top w:val="nil"/>
              <w:left w:val="nil"/>
              <w:right w:val="nil"/>
            </w:tcBorders>
          </w:tcPr>
          <w:p w:rsidR="00FB40A3" w:rsidRPr="00CC05B6" w:rsidRDefault="00FB40A3" w:rsidP="00CC05B6">
            <w:pPr>
              <w:jc w:val="right"/>
              <w:rPr>
                <w:sz w:val="18"/>
                <w:szCs w:val="18"/>
              </w:rPr>
            </w:pPr>
            <w:r w:rsidRPr="00CC05B6">
              <w:rPr>
                <w:sz w:val="18"/>
                <w:szCs w:val="18"/>
              </w:rPr>
              <w:t>230.968</w:t>
            </w:r>
          </w:p>
        </w:tc>
        <w:tc>
          <w:tcPr>
            <w:tcW w:w="442" w:type="pct"/>
            <w:tcBorders>
              <w:top w:val="nil"/>
              <w:left w:val="nil"/>
              <w:right w:val="nil"/>
            </w:tcBorders>
          </w:tcPr>
          <w:p w:rsidR="00FB40A3" w:rsidRPr="00CC05B6" w:rsidRDefault="00FB40A3" w:rsidP="00CC05B6">
            <w:pPr>
              <w:jc w:val="right"/>
              <w:rPr>
                <w:sz w:val="18"/>
                <w:szCs w:val="18"/>
              </w:rPr>
            </w:pPr>
            <w:r w:rsidRPr="00CC05B6">
              <w:rPr>
                <w:sz w:val="18"/>
                <w:szCs w:val="18"/>
              </w:rPr>
              <w:t>5.353</w:t>
            </w:r>
          </w:p>
        </w:tc>
        <w:tc>
          <w:tcPr>
            <w:tcW w:w="510"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52.687</w:t>
            </w:r>
          </w:p>
        </w:tc>
        <w:tc>
          <w:tcPr>
            <w:tcW w:w="471" w:type="pct"/>
            <w:tcBorders>
              <w:top w:val="nil"/>
              <w:left w:val="nil"/>
              <w:right w:val="nil"/>
            </w:tcBorders>
          </w:tcPr>
          <w:p w:rsidR="00FB40A3" w:rsidRPr="00CC05B6" w:rsidRDefault="00FB40A3" w:rsidP="00CC05B6">
            <w:pPr>
              <w:jc w:val="right"/>
              <w:rPr>
                <w:sz w:val="18"/>
                <w:szCs w:val="18"/>
              </w:rPr>
            </w:pPr>
            <w:r w:rsidRPr="00CC05B6">
              <w:rPr>
                <w:sz w:val="18"/>
                <w:szCs w:val="18"/>
              </w:rPr>
              <w:t>52.687</w:t>
            </w:r>
          </w:p>
        </w:tc>
        <w:tc>
          <w:tcPr>
            <w:tcW w:w="532" w:type="pct"/>
            <w:tcBorders>
              <w:top w:val="nil"/>
              <w:left w:val="nil"/>
              <w:right w:val="nil"/>
            </w:tcBorders>
            <w:shd w:val="clear" w:color="auto" w:fill="auto"/>
          </w:tcPr>
          <w:p w:rsidR="00FB40A3" w:rsidRPr="00CC05B6" w:rsidRDefault="00FB40A3" w:rsidP="00CC05B6">
            <w:pPr>
              <w:jc w:val="right"/>
              <w:rPr>
                <w:sz w:val="18"/>
                <w:szCs w:val="18"/>
              </w:rPr>
            </w:pPr>
            <w:r w:rsidRPr="00CC05B6">
              <w:rPr>
                <w:sz w:val="18"/>
                <w:szCs w:val="18"/>
              </w:rPr>
              <w:t>32.570</w:t>
            </w:r>
          </w:p>
        </w:tc>
        <w:tc>
          <w:tcPr>
            <w:tcW w:w="516"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76.236</w:t>
            </w:r>
          </w:p>
        </w:tc>
        <w:tc>
          <w:tcPr>
            <w:tcW w:w="440"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76.236</w:t>
            </w:r>
          </w:p>
        </w:tc>
        <w:tc>
          <w:tcPr>
            <w:tcW w:w="398" w:type="pct"/>
            <w:tcBorders>
              <w:left w:val="nil"/>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15.971</w:t>
            </w:r>
          </w:p>
        </w:tc>
      </w:tr>
      <w:tr w:rsidR="00F721DF" w:rsidRPr="00CC05B6" w:rsidTr="00CC05B6">
        <w:trPr>
          <w:trHeight w:val="246"/>
        </w:trPr>
        <w:tc>
          <w:tcPr>
            <w:tcW w:w="139" w:type="pct"/>
            <w:tcBorders>
              <w:top w:val="nil"/>
              <w:left w:val="nil"/>
              <w:bottom w:val="single" w:sz="4" w:space="0" w:color="auto"/>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11</w:t>
            </w:r>
          </w:p>
        </w:tc>
        <w:tc>
          <w:tcPr>
            <w:tcW w:w="667" w:type="pct"/>
            <w:tcBorders>
              <w:top w:val="nil"/>
              <w:left w:val="nil"/>
              <w:bottom w:val="single" w:sz="4" w:space="0" w:color="auto"/>
              <w:right w:val="nil"/>
            </w:tcBorders>
            <w:shd w:val="clear" w:color="auto" w:fill="auto"/>
          </w:tcPr>
          <w:p w:rsidR="00FB40A3" w:rsidRPr="00CC05B6" w:rsidRDefault="00FB40A3" w:rsidP="00CC05B6">
            <w:pPr>
              <w:rPr>
                <w:color w:val="000000"/>
                <w:sz w:val="18"/>
                <w:szCs w:val="18"/>
              </w:rPr>
            </w:pPr>
            <w:r w:rsidRPr="00CC05B6">
              <w:rPr>
                <w:color w:val="000000"/>
                <w:sz w:val="18"/>
                <w:szCs w:val="18"/>
              </w:rPr>
              <w:t>Nominaal en onvoorzien</w:t>
            </w:r>
          </w:p>
        </w:tc>
        <w:tc>
          <w:tcPr>
            <w:tcW w:w="541" w:type="pct"/>
            <w:tcBorders>
              <w:top w:val="nil"/>
              <w:left w:val="nil"/>
              <w:bottom w:val="single" w:sz="4" w:space="0" w:color="auto"/>
              <w:right w:val="nil"/>
            </w:tcBorders>
            <w:shd w:val="clear" w:color="auto" w:fill="auto"/>
          </w:tcPr>
          <w:p w:rsidR="00FB40A3" w:rsidRPr="00CC05B6" w:rsidRDefault="00FB40A3" w:rsidP="00CC05B6">
            <w:pPr>
              <w:jc w:val="right"/>
              <w:rPr>
                <w:sz w:val="18"/>
                <w:szCs w:val="18"/>
              </w:rPr>
            </w:pPr>
            <w:r w:rsidRPr="00CC05B6">
              <w:rPr>
                <w:sz w:val="18"/>
                <w:szCs w:val="18"/>
              </w:rPr>
              <w:t>-36.359</w:t>
            </w:r>
          </w:p>
        </w:tc>
        <w:tc>
          <w:tcPr>
            <w:tcW w:w="345" w:type="pct"/>
            <w:tcBorders>
              <w:top w:val="nil"/>
              <w:left w:val="nil"/>
              <w:bottom w:val="single" w:sz="4" w:space="0" w:color="auto"/>
              <w:right w:val="nil"/>
            </w:tcBorders>
          </w:tcPr>
          <w:p w:rsidR="00FB40A3" w:rsidRPr="00CC05B6" w:rsidRDefault="00FB40A3" w:rsidP="00CC05B6">
            <w:pPr>
              <w:jc w:val="right"/>
              <w:rPr>
                <w:sz w:val="18"/>
                <w:szCs w:val="18"/>
              </w:rPr>
            </w:pPr>
            <w:r w:rsidRPr="00CC05B6">
              <w:rPr>
                <w:sz w:val="18"/>
                <w:szCs w:val="18"/>
              </w:rPr>
              <w:t>-36.359</w:t>
            </w:r>
          </w:p>
        </w:tc>
        <w:tc>
          <w:tcPr>
            <w:tcW w:w="442" w:type="pct"/>
            <w:tcBorders>
              <w:top w:val="nil"/>
              <w:left w:val="nil"/>
              <w:bottom w:val="single" w:sz="4" w:space="0" w:color="auto"/>
              <w:right w:val="nil"/>
            </w:tcBorders>
          </w:tcPr>
          <w:p w:rsidR="00FB40A3" w:rsidRPr="00CC05B6" w:rsidRDefault="00FB40A3" w:rsidP="00CC05B6">
            <w:pPr>
              <w:jc w:val="right"/>
              <w:rPr>
                <w:sz w:val="18"/>
                <w:szCs w:val="18"/>
              </w:rPr>
            </w:pPr>
            <w:r w:rsidRPr="00CC05B6">
              <w:rPr>
                <w:sz w:val="18"/>
                <w:szCs w:val="18"/>
              </w:rPr>
              <w:t>5.000</w:t>
            </w:r>
          </w:p>
        </w:tc>
        <w:tc>
          <w:tcPr>
            <w:tcW w:w="510" w:type="pct"/>
            <w:tcBorders>
              <w:top w:val="nil"/>
              <w:left w:val="nil"/>
              <w:bottom w:val="single" w:sz="4" w:space="0" w:color="auto"/>
              <w:right w:val="nil"/>
            </w:tcBorders>
            <w:shd w:val="clear" w:color="auto" w:fill="auto"/>
          </w:tcPr>
          <w:p w:rsidR="00FB40A3" w:rsidRPr="00CC05B6" w:rsidRDefault="00FB40A3" w:rsidP="00CC05B6">
            <w:pPr>
              <w:jc w:val="right"/>
              <w:rPr>
                <w:sz w:val="18"/>
                <w:szCs w:val="18"/>
              </w:rPr>
            </w:pPr>
            <w:r w:rsidRPr="00CC05B6">
              <w:rPr>
                <w:sz w:val="18"/>
                <w:szCs w:val="18"/>
              </w:rPr>
              <w:t>32.279</w:t>
            </w:r>
          </w:p>
        </w:tc>
        <w:tc>
          <w:tcPr>
            <w:tcW w:w="471" w:type="pct"/>
            <w:tcBorders>
              <w:top w:val="nil"/>
              <w:left w:val="nil"/>
              <w:bottom w:val="single" w:sz="4" w:space="0" w:color="auto"/>
              <w:right w:val="nil"/>
            </w:tcBorders>
          </w:tcPr>
          <w:p w:rsidR="00FB40A3" w:rsidRPr="00CC05B6" w:rsidRDefault="00FB40A3" w:rsidP="00CC05B6">
            <w:pPr>
              <w:jc w:val="right"/>
              <w:rPr>
                <w:sz w:val="18"/>
                <w:szCs w:val="18"/>
              </w:rPr>
            </w:pPr>
            <w:r w:rsidRPr="00CC05B6">
              <w:rPr>
                <w:sz w:val="18"/>
                <w:szCs w:val="18"/>
              </w:rPr>
              <w:t>32.279</w:t>
            </w:r>
          </w:p>
        </w:tc>
        <w:tc>
          <w:tcPr>
            <w:tcW w:w="532" w:type="pct"/>
            <w:tcBorders>
              <w:top w:val="nil"/>
              <w:left w:val="nil"/>
              <w:bottom w:val="single" w:sz="4" w:space="0" w:color="auto"/>
              <w:right w:val="nil"/>
            </w:tcBorders>
            <w:shd w:val="clear" w:color="auto" w:fill="auto"/>
          </w:tcPr>
          <w:p w:rsidR="00FB40A3" w:rsidRPr="00CC05B6" w:rsidRDefault="00FB40A3" w:rsidP="00CC05B6">
            <w:pPr>
              <w:jc w:val="right"/>
              <w:rPr>
                <w:sz w:val="18"/>
                <w:szCs w:val="18"/>
              </w:rPr>
            </w:pPr>
            <w:r w:rsidRPr="00CC05B6">
              <w:rPr>
                <w:sz w:val="18"/>
                <w:szCs w:val="18"/>
              </w:rPr>
              <w:t>0</w:t>
            </w:r>
          </w:p>
        </w:tc>
        <w:tc>
          <w:tcPr>
            <w:tcW w:w="516" w:type="pct"/>
            <w:tcBorders>
              <w:left w:val="nil"/>
              <w:bottom w:val="single" w:sz="4" w:space="0" w:color="auto"/>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4.746</w:t>
            </w:r>
          </w:p>
        </w:tc>
        <w:tc>
          <w:tcPr>
            <w:tcW w:w="440" w:type="pct"/>
            <w:tcBorders>
              <w:left w:val="nil"/>
              <w:bottom w:val="single" w:sz="4" w:space="0" w:color="auto"/>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4.746</w:t>
            </w:r>
          </w:p>
        </w:tc>
        <w:tc>
          <w:tcPr>
            <w:tcW w:w="398" w:type="pct"/>
            <w:tcBorders>
              <w:left w:val="nil"/>
              <w:bottom w:val="single" w:sz="4" w:space="0" w:color="auto"/>
              <w:right w:val="nil"/>
            </w:tcBorders>
            <w:shd w:val="clear" w:color="auto" w:fill="auto"/>
          </w:tcPr>
          <w:p w:rsidR="00FB40A3" w:rsidRPr="00CC05B6" w:rsidRDefault="00FB40A3" w:rsidP="00CC05B6">
            <w:pPr>
              <w:jc w:val="right"/>
              <w:rPr>
                <w:color w:val="000000"/>
                <w:sz w:val="18"/>
                <w:szCs w:val="18"/>
              </w:rPr>
            </w:pPr>
            <w:r w:rsidRPr="00CC05B6">
              <w:rPr>
                <w:color w:val="000000"/>
                <w:sz w:val="18"/>
                <w:szCs w:val="18"/>
              </w:rPr>
              <w:t>0</w:t>
            </w:r>
          </w:p>
        </w:tc>
      </w:tr>
    </w:tbl>
    <w:p w:rsidR="00C95CE9" w:rsidRDefault="00C95CE9">
      <w:pPr>
        <w:rPr>
          <w:rFonts w:ascii="Verdana" w:hAnsi="Verdana" w:cs="Arial"/>
          <w:sz w:val="18"/>
          <w:szCs w:val="18"/>
        </w:rPr>
        <w:sectPr w:rsidR="00C95CE9" w:rsidSect="00C95CE9">
          <w:pgSz w:w="16838" w:h="11906" w:orient="landscape"/>
          <w:pgMar w:top="1077" w:right="1440" w:bottom="1077" w:left="1440" w:header="709" w:footer="709" w:gutter="0"/>
          <w:cols w:space="708"/>
          <w:docGrid w:linePitch="360"/>
        </w:sectPr>
      </w:pPr>
    </w:p>
    <w:p w:rsidR="0068491B" w:rsidRDefault="0068491B" w:rsidP="00EA7556">
      <w:pPr>
        <w:widowControl w:val="0"/>
        <w:autoSpaceDE w:val="0"/>
        <w:autoSpaceDN w:val="0"/>
        <w:adjustRightInd w:val="0"/>
        <w:spacing w:line="260" w:lineRule="atLeast"/>
        <w:rPr>
          <w:rFonts w:ascii="Verdana" w:hAnsi="Verdana"/>
          <w:sz w:val="18"/>
          <w:szCs w:val="18"/>
        </w:rPr>
      </w:pPr>
      <w:bookmarkStart w:id="0" w:name="_GoBack"/>
      <w:bookmarkEnd w:id="0"/>
    </w:p>
    <w:sectPr w:rsidR="0068491B" w:rsidSect="0045024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84" w:rsidRDefault="00B37784" w:rsidP="00851A3A">
      <w:pPr>
        <w:spacing w:after="0" w:line="240" w:lineRule="auto"/>
      </w:pPr>
      <w:r>
        <w:separator/>
      </w:r>
    </w:p>
  </w:endnote>
  <w:endnote w:type="continuationSeparator" w:id="0">
    <w:p w:rsidR="00B37784" w:rsidRDefault="00B37784" w:rsidP="0085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A2" w:rsidRDefault="001B6B85" w:rsidP="00EB14A2">
    <w:pPr>
      <w:pStyle w:val="Voettekst"/>
      <w:framePr w:wrap="around" w:vAnchor="text" w:hAnchor="margin" w:xAlign="center" w:y="1"/>
      <w:rPr>
        <w:rStyle w:val="Paginanummer"/>
      </w:rPr>
    </w:pPr>
    <w:r>
      <w:rPr>
        <w:rStyle w:val="Paginanummer"/>
      </w:rPr>
      <w:fldChar w:fldCharType="begin"/>
    </w:r>
    <w:r w:rsidR="00E722A2">
      <w:rPr>
        <w:rStyle w:val="Paginanummer"/>
      </w:rPr>
      <w:instrText xml:space="preserve">PAGE  </w:instrText>
    </w:r>
    <w:r>
      <w:rPr>
        <w:rStyle w:val="Paginanummer"/>
      </w:rPr>
      <w:fldChar w:fldCharType="separate"/>
    </w:r>
    <w:r w:rsidR="00E722A2">
      <w:rPr>
        <w:rStyle w:val="Paginanummer"/>
        <w:noProof/>
      </w:rPr>
      <w:t>1</w:t>
    </w:r>
    <w:r>
      <w:rPr>
        <w:rStyle w:val="Paginanummer"/>
      </w:rPr>
      <w:fldChar w:fldCharType="end"/>
    </w:r>
  </w:p>
  <w:p w:rsidR="00E722A2" w:rsidRDefault="00E722A2" w:rsidP="00EB14A2">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1532"/>
      <w:docPartObj>
        <w:docPartGallery w:val="Page Numbers (Bottom of Page)"/>
        <w:docPartUnique/>
      </w:docPartObj>
    </w:sdtPr>
    <w:sdtEndPr>
      <w:rPr>
        <w:rFonts w:ascii="Verdana" w:hAnsi="Verdana"/>
        <w:sz w:val="16"/>
        <w:szCs w:val="16"/>
      </w:rPr>
    </w:sdtEndPr>
    <w:sdtContent>
      <w:p w:rsidR="00E722A2" w:rsidRPr="00237F62" w:rsidRDefault="001B6B85">
        <w:pPr>
          <w:pStyle w:val="Voettekst"/>
          <w:jc w:val="right"/>
          <w:rPr>
            <w:rFonts w:ascii="Verdana" w:hAnsi="Verdana"/>
            <w:sz w:val="16"/>
            <w:szCs w:val="16"/>
          </w:rPr>
        </w:pPr>
        <w:r w:rsidRPr="00237F62">
          <w:rPr>
            <w:rFonts w:ascii="Verdana" w:hAnsi="Verdana"/>
            <w:sz w:val="16"/>
            <w:szCs w:val="16"/>
          </w:rPr>
          <w:fldChar w:fldCharType="begin"/>
        </w:r>
        <w:r w:rsidR="00E722A2" w:rsidRPr="00237F62">
          <w:rPr>
            <w:rFonts w:ascii="Verdana" w:hAnsi="Verdana"/>
            <w:sz w:val="16"/>
            <w:szCs w:val="16"/>
          </w:rPr>
          <w:instrText xml:space="preserve"> PAGE   \* MERGEFORMAT </w:instrText>
        </w:r>
        <w:r w:rsidRPr="00237F62">
          <w:rPr>
            <w:rFonts w:ascii="Verdana" w:hAnsi="Verdana"/>
            <w:sz w:val="16"/>
            <w:szCs w:val="16"/>
          </w:rPr>
          <w:fldChar w:fldCharType="separate"/>
        </w:r>
        <w:r w:rsidR="00EA7556">
          <w:rPr>
            <w:rFonts w:ascii="Verdana" w:hAnsi="Verdana"/>
            <w:noProof/>
            <w:sz w:val="16"/>
            <w:szCs w:val="16"/>
          </w:rPr>
          <w:t>1</w:t>
        </w:r>
        <w:r w:rsidRPr="00237F62">
          <w:rPr>
            <w:rFonts w:ascii="Verdana" w:hAnsi="Verdana"/>
            <w:sz w:val="16"/>
            <w:szCs w:val="16"/>
          </w:rPr>
          <w:fldChar w:fldCharType="end"/>
        </w:r>
      </w:p>
    </w:sdtContent>
  </w:sdt>
  <w:p w:rsidR="00E722A2" w:rsidRDefault="00E722A2" w:rsidP="00EB14A2">
    <w:pPr>
      <w:pStyle w:val="Voetteks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84" w:rsidRDefault="00B37784" w:rsidP="00851A3A">
      <w:pPr>
        <w:spacing w:after="0" w:line="240" w:lineRule="auto"/>
      </w:pPr>
      <w:r>
        <w:separator/>
      </w:r>
    </w:p>
  </w:footnote>
  <w:footnote w:type="continuationSeparator" w:id="0">
    <w:p w:rsidR="00B37784" w:rsidRDefault="00B37784" w:rsidP="00851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A01"/>
    <w:multiLevelType w:val="hybridMultilevel"/>
    <w:tmpl w:val="F10AB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93385C"/>
    <w:multiLevelType w:val="hybridMultilevel"/>
    <w:tmpl w:val="0F00E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A91D08"/>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3">
    <w:nsid w:val="16DD48F5"/>
    <w:multiLevelType w:val="hybridMultilevel"/>
    <w:tmpl w:val="53EABA44"/>
    <w:lvl w:ilvl="0" w:tplc="C364700A">
      <w:start w:val="1"/>
      <w:numFmt w:val="decimal"/>
      <w:lvlText w:val="%1."/>
      <w:lvlJc w:val="left"/>
      <w:pPr>
        <w:ind w:left="720" w:hanging="360"/>
      </w:pPr>
      <w:rPr>
        <w:rFonts w:hint="default"/>
      </w:rPr>
    </w:lvl>
    <w:lvl w:ilvl="1" w:tplc="AC6AE52E" w:tentative="1">
      <w:start w:val="1"/>
      <w:numFmt w:val="lowerLetter"/>
      <w:lvlText w:val="%2."/>
      <w:lvlJc w:val="left"/>
      <w:pPr>
        <w:ind w:left="1440" w:hanging="360"/>
      </w:pPr>
    </w:lvl>
    <w:lvl w:ilvl="2" w:tplc="C6380886" w:tentative="1">
      <w:start w:val="1"/>
      <w:numFmt w:val="lowerRoman"/>
      <w:lvlText w:val="%3."/>
      <w:lvlJc w:val="right"/>
      <w:pPr>
        <w:ind w:left="2160" w:hanging="180"/>
      </w:pPr>
    </w:lvl>
    <w:lvl w:ilvl="3" w:tplc="56460C2A" w:tentative="1">
      <w:start w:val="1"/>
      <w:numFmt w:val="decimal"/>
      <w:lvlText w:val="%4."/>
      <w:lvlJc w:val="left"/>
      <w:pPr>
        <w:ind w:left="2880" w:hanging="360"/>
      </w:pPr>
    </w:lvl>
    <w:lvl w:ilvl="4" w:tplc="25A0B9B4" w:tentative="1">
      <w:start w:val="1"/>
      <w:numFmt w:val="lowerLetter"/>
      <w:lvlText w:val="%5."/>
      <w:lvlJc w:val="left"/>
      <w:pPr>
        <w:ind w:left="3600" w:hanging="360"/>
      </w:pPr>
    </w:lvl>
    <w:lvl w:ilvl="5" w:tplc="D610CE1C" w:tentative="1">
      <w:start w:val="1"/>
      <w:numFmt w:val="lowerRoman"/>
      <w:lvlText w:val="%6."/>
      <w:lvlJc w:val="right"/>
      <w:pPr>
        <w:ind w:left="4320" w:hanging="180"/>
      </w:pPr>
    </w:lvl>
    <w:lvl w:ilvl="6" w:tplc="7DF23F42" w:tentative="1">
      <w:start w:val="1"/>
      <w:numFmt w:val="decimal"/>
      <w:lvlText w:val="%7."/>
      <w:lvlJc w:val="left"/>
      <w:pPr>
        <w:ind w:left="5040" w:hanging="360"/>
      </w:pPr>
    </w:lvl>
    <w:lvl w:ilvl="7" w:tplc="441C6DD6" w:tentative="1">
      <w:start w:val="1"/>
      <w:numFmt w:val="lowerLetter"/>
      <w:lvlText w:val="%8."/>
      <w:lvlJc w:val="left"/>
      <w:pPr>
        <w:ind w:left="5760" w:hanging="360"/>
      </w:pPr>
    </w:lvl>
    <w:lvl w:ilvl="8" w:tplc="2FC06110" w:tentative="1">
      <w:start w:val="1"/>
      <w:numFmt w:val="lowerRoman"/>
      <w:lvlText w:val="%9."/>
      <w:lvlJc w:val="right"/>
      <w:pPr>
        <w:ind w:left="6480" w:hanging="180"/>
      </w:pPr>
    </w:lvl>
  </w:abstractNum>
  <w:abstractNum w:abstractNumId="4">
    <w:nsid w:val="186E669C"/>
    <w:multiLevelType w:val="hybridMultilevel"/>
    <w:tmpl w:val="7ED2C6CE"/>
    <w:lvl w:ilvl="0" w:tplc="4DB6AD60">
      <w:start w:val="1"/>
      <w:numFmt w:val="bullet"/>
      <w:lvlText w:val="-"/>
      <w:lvlJc w:val="left"/>
      <w:pPr>
        <w:ind w:left="720" w:hanging="360"/>
      </w:pPr>
      <w:rPr>
        <w:rFonts w:ascii="Calibri" w:eastAsiaTheme="minorHAnsi" w:hAnsi="Calibri" w:cstheme="minorBidi" w:hint="default"/>
      </w:rPr>
    </w:lvl>
    <w:lvl w:ilvl="1" w:tplc="F29CD836" w:tentative="1">
      <w:start w:val="1"/>
      <w:numFmt w:val="bullet"/>
      <w:lvlText w:val="o"/>
      <w:lvlJc w:val="left"/>
      <w:pPr>
        <w:ind w:left="1440" w:hanging="360"/>
      </w:pPr>
      <w:rPr>
        <w:rFonts w:ascii="Courier New" w:hAnsi="Courier New" w:cs="Courier New" w:hint="default"/>
      </w:rPr>
    </w:lvl>
    <w:lvl w:ilvl="2" w:tplc="1CA2F156" w:tentative="1">
      <w:start w:val="1"/>
      <w:numFmt w:val="bullet"/>
      <w:lvlText w:val=""/>
      <w:lvlJc w:val="left"/>
      <w:pPr>
        <w:ind w:left="2160" w:hanging="360"/>
      </w:pPr>
      <w:rPr>
        <w:rFonts w:ascii="Wingdings" w:hAnsi="Wingdings" w:hint="default"/>
      </w:rPr>
    </w:lvl>
    <w:lvl w:ilvl="3" w:tplc="2F6CD30E" w:tentative="1">
      <w:start w:val="1"/>
      <w:numFmt w:val="bullet"/>
      <w:lvlText w:val=""/>
      <w:lvlJc w:val="left"/>
      <w:pPr>
        <w:ind w:left="2880" w:hanging="360"/>
      </w:pPr>
      <w:rPr>
        <w:rFonts w:ascii="Symbol" w:hAnsi="Symbol" w:hint="default"/>
      </w:rPr>
    </w:lvl>
    <w:lvl w:ilvl="4" w:tplc="39FE14B0" w:tentative="1">
      <w:start w:val="1"/>
      <w:numFmt w:val="bullet"/>
      <w:lvlText w:val="o"/>
      <w:lvlJc w:val="left"/>
      <w:pPr>
        <w:ind w:left="3600" w:hanging="360"/>
      </w:pPr>
      <w:rPr>
        <w:rFonts w:ascii="Courier New" w:hAnsi="Courier New" w:cs="Courier New" w:hint="default"/>
      </w:rPr>
    </w:lvl>
    <w:lvl w:ilvl="5" w:tplc="ED9ABEF0" w:tentative="1">
      <w:start w:val="1"/>
      <w:numFmt w:val="bullet"/>
      <w:lvlText w:val=""/>
      <w:lvlJc w:val="left"/>
      <w:pPr>
        <w:ind w:left="4320" w:hanging="360"/>
      </w:pPr>
      <w:rPr>
        <w:rFonts w:ascii="Wingdings" w:hAnsi="Wingdings" w:hint="default"/>
      </w:rPr>
    </w:lvl>
    <w:lvl w:ilvl="6" w:tplc="A88A2B08" w:tentative="1">
      <w:start w:val="1"/>
      <w:numFmt w:val="bullet"/>
      <w:lvlText w:val=""/>
      <w:lvlJc w:val="left"/>
      <w:pPr>
        <w:ind w:left="5040" w:hanging="360"/>
      </w:pPr>
      <w:rPr>
        <w:rFonts w:ascii="Symbol" w:hAnsi="Symbol" w:hint="default"/>
      </w:rPr>
    </w:lvl>
    <w:lvl w:ilvl="7" w:tplc="51D829F6" w:tentative="1">
      <w:start w:val="1"/>
      <w:numFmt w:val="bullet"/>
      <w:lvlText w:val="o"/>
      <w:lvlJc w:val="left"/>
      <w:pPr>
        <w:ind w:left="5760" w:hanging="360"/>
      </w:pPr>
      <w:rPr>
        <w:rFonts w:ascii="Courier New" w:hAnsi="Courier New" w:cs="Courier New" w:hint="default"/>
      </w:rPr>
    </w:lvl>
    <w:lvl w:ilvl="8" w:tplc="24624E68" w:tentative="1">
      <w:start w:val="1"/>
      <w:numFmt w:val="bullet"/>
      <w:lvlText w:val=""/>
      <w:lvlJc w:val="left"/>
      <w:pPr>
        <w:ind w:left="6480" w:hanging="360"/>
      </w:pPr>
      <w:rPr>
        <w:rFonts w:ascii="Wingdings" w:hAnsi="Wingdings" w:hint="default"/>
      </w:rPr>
    </w:lvl>
  </w:abstractNum>
  <w:abstractNum w:abstractNumId="5">
    <w:nsid w:val="1A8C2FA2"/>
    <w:multiLevelType w:val="hybridMultilevel"/>
    <w:tmpl w:val="E6222B1E"/>
    <w:lvl w:ilvl="0" w:tplc="744ACA98">
      <w:start w:val="1"/>
      <w:numFmt w:val="bullet"/>
      <w:lvlText w:val="-"/>
      <w:lvlJc w:val="left"/>
      <w:pPr>
        <w:ind w:left="720" w:hanging="360"/>
      </w:pPr>
      <w:rPr>
        <w:rFonts w:ascii="Calibri" w:eastAsiaTheme="minorHAnsi" w:hAnsi="Calibri" w:cstheme="minorBidi" w:hint="default"/>
      </w:rPr>
    </w:lvl>
    <w:lvl w:ilvl="1" w:tplc="DEF2A278" w:tentative="1">
      <w:start w:val="1"/>
      <w:numFmt w:val="bullet"/>
      <w:lvlText w:val="o"/>
      <w:lvlJc w:val="left"/>
      <w:pPr>
        <w:ind w:left="1440" w:hanging="360"/>
      </w:pPr>
      <w:rPr>
        <w:rFonts w:ascii="Courier New" w:hAnsi="Courier New" w:cs="Courier New" w:hint="default"/>
      </w:rPr>
    </w:lvl>
    <w:lvl w:ilvl="2" w:tplc="5DAE5D02" w:tentative="1">
      <w:start w:val="1"/>
      <w:numFmt w:val="bullet"/>
      <w:lvlText w:val=""/>
      <w:lvlJc w:val="left"/>
      <w:pPr>
        <w:ind w:left="2160" w:hanging="360"/>
      </w:pPr>
      <w:rPr>
        <w:rFonts w:ascii="Wingdings" w:hAnsi="Wingdings" w:hint="default"/>
      </w:rPr>
    </w:lvl>
    <w:lvl w:ilvl="3" w:tplc="B2702A50" w:tentative="1">
      <w:start w:val="1"/>
      <w:numFmt w:val="bullet"/>
      <w:lvlText w:val=""/>
      <w:lvlJc w:val="left"/>
      <w:pPr>
        <w:ind w:left="2880" w:hanging="360"/>
      </w:pPr>
      <w:rPr>
        <w:rFonts w:ascii="Symbol" w:hAnsi="Symbol" w:hint="default"/>
      </w:rPr>
    </w:lvl>
    <w:lvl w:ilvl="4" w:tplc="868C4442" w:tentative="1">
      <w:start w:val="1"/>
      <w:numFmt w:val="bullet"/>
      <w:lvlText w:val="o"/>
      <w:lvlJc w:val="left"/>
      <w:pPr>
        <w:ind w:left="3600" w:hanging="360"/>
      </w:pPr>
      <w:rPr>
        <w:rFonts w:ascii="Courier New" w:hAnsi="Courier New" w:cs="Courier New" w:hint="default"/>
      </w:rPr>
    </w:lvl>
    <w:lvl w:ilvl="5" w:tplc="F402A3D0" w:tentative="1">
      <w:start w:val="1"/>
      <w:numFmt w:val="bullet"/>
      <w:lvlText w:val=""/>
      <w:lvlJc w:val="left"/>
      <w:pPr>
        <w:ind w:left="4320" w:hanging="360"/>
      </w:pPr>
      <w:rPr>
        <w:rFonts w:ascii="Wingdings" w:hAnsi="Wingdings" w:hint="default"/>
      </w:rPr>
    </w:lvl>
    <w:lvl w:ilvl="6" w:tplc="FFC26DA8" w:tentative="1">
      <w:start w:val="1"/>
      <w:numFmt w:val="bullet"/>
      <w:lvlText w:val=""/>
      <w:lvlJc w:val="left"/>
      <w:pPr>
        <w:ind w:left="5040" w:hanging="360"/>
      </w:pPr>
      <w:rPr>
        <w:rFonts w:ascii="Symbol" w:hAnsi="Symbol" w:hint="default"/>
      </w:rPr>
    </w:lvl>
    <w:lvl w:ilvl="7" w:tplc="1ED8AB52" w:tentative="1">
      <w:start w:val="1"/>
      <w:numFmt w:val="bullet"/>
      <w:lvlText w:val="o"/>
      <w:lvlJc w:val="left"/>
      <w:pPr>
        <w:ind w:left="5760" w:hanging="360"/>
      </w:pPr>
      <w:rPr>
        <w:rFonts w:ascii="Courier New" w:hAnsi="Courier New" w:cs="Courier New" w:hint="default"/>
      </w:rPr>
    </w:lvl>
    <w:lvl w:ilvl="8" w:tplc="0BC000DA" w:tentative="1">
      <w:start w:val="1"/>
      <w:numFmt w:val="bullet"/>
      <w:lvlText w:val=""/>
      <w:lvlJc w:val="left"/>
      <w:pPr>
        <w:ind w:left="6480" w:hanging="360"/>
      </w:pPr>
      <w:rPr>
        <w:rFonts w:ascii="Wingdings" w:hAnsi="Wingdings" w:hint="default"/>
      </w:rPr>
    </w:lvl>
  </w:abstractNum>
  <w:abstractNum w:abstractNumId="6">
    <w:nsid w:val="1EB665F6"/>
    <w:multiLevelType w:val="hybridMultilevel"/>
    <w:tmpl w:val="5290F2FA"/>
    <w:lvl w:ilvl="0" w:tplc="29865268">
      <w:start w:val="1"/>
      <w:numFmt w:val="decimal"/>
      <w:lvlText w:val="%1."/>
      <w:lvlJc w:val="left"/>
      <w:pPr>
        <w:tabs>
          <w:tab w:val="num" w:pos="360"/>
        </w:tabs>
        <w:ind w:left="360" w:hanging="360"/>
      </w:pPr>
      <w:rPr>
        <w:rFonts w:hint="default"/>
      </w:rPr>
    </w:lvl>
    <w:lvl w:ilvl="1" w:tplc="D6589180">
      <w:numFmt w:val="bullet"/>
      <w:lvlText w:val="-"/>
      <w:lvlJc w:val="left"/>
      <w:pPr>
        <w:tabs>
          <w:tab w:val="num" w:pos="1080"/>
        </w:tabs>
        <w:ind w:left="1080" w:hanging="360"/>
      </w:pPr>
      <w:rPr>
        <w:rFonts w:ascii="Times New Roman" w:eastAsia="Times New Roman" w:hAnsi="Times New Roman" w:cs="Times New Roman" w:hint="default"/>
      </w:rPr>
    </w:lvl>
    <w:lvl w:ilvl="2" w:tplc="5B8A1E1A">
      <w:start w:val="1"/>
      <w:numFmt w:val="decimal"/>
      <w:lvlText w:val="%3)"/>
      <w:lvlJc w:val="left"/>
      <w:pPr>
        <w:tabs>
          <w:tab w:val="num" w:pos="1980"/>
        </w:tabs>
        <w:ind w:left="1980" w:hanging="360"/>
      </w:pPr>
      <w:rPr>
        <w:rFonts w:hint="default"/>
      </w:rPr>
    </w:lvl>
    <w:lvl w:ilvl="3" w:tplc="1AC684AC" w:tentative="1">
      <w:start w:val="1"/>
      <w:numFmt w:val="decimal"/>
      <w:lvlText w:val="%4."/>
      <w:lvlJc w:val="left"/>
      <w:pPr>
        <w:tabs>
          <w:tab w:val="num" w:pos="2520"/>
        </w:tabs>
        <w:ind w:left="2520" w:hanging="360"/>
      </w:pPr>
    </w:lvl>
    <w:lvl w:ilvl="4" w:tplc="193A2494" w:tentative="1">
      <w:start w:val="1"/>
      <w:numFmt w:val="lowerLetter"/>
      <w:lvlText w:val="%5."/>
      <w:lvlJc w:val="left"/>
      <w:pPr>
        <w:tabs>
          <w:tab w:val="num" w:pos="3240"/>
        </w:tabs>
        <w:ind w:left="3240" w:hanging="360"/>
      </w:pPr>
    </w:lvl>
    <w:lvl w:ilvl="5" w:tplc="CA6C3CEE" w:tentative="1">
      <w:start w:val="1"/>
      <w:numFmt w:val="lowerRoman"/>
      <w:lvlText w:val="%6."/>
      <w:lvlJc w:val="right"/>
      <w:pPr>
        <w:tabs>
          <w:tab w:val="num" w:pos="3960"/>
        </w:tabs>
        <w:ind w:left="3960" w:hanging="180"/>
      </w:pPr>
    </w:lvl>
    <w:lvl w:ilvl="6" w:tplc="02DE50BE" w:tentative="1">
      <w:start w:val="1"/>
      <w:numFmt w:val="decimal"/>
      <w:lvlText w:val="%7."/>
      <w:lvlJc w:val="left"/>
      <w:pPr>
        <w:tabs>
          <w:tab w:val="num" w:pos="4680"/>
        </w:tabs>
        <w:ind w:left="4680" w:hanging="360"/>
      </w:pPr>
    </w:lvl>
    <w:lvl w:ilvl="7" w:tplc="DECAAA5C" w:tentative="1">
      <w:start w:val="1"/>
      <w:numFmt w:val="lowerLetter"/>
      <w:lvlText w:val="%8."/>
      <w:lvlJc w:val="left"/>
      <w:pPr>
        <w:tabs>
          <w:tab w:val="num" w:pos="5400"/>
        </w:tabs>
        <w:ind w:left="5400" w:hanging="360"/>
      </w:pPr>
    </w:lvl>
    <w:lvl w:ilvl="8" w:tplc="2A988BF2" w:tentative="1">
      <w:start w:val="1"/>
      <w:numFmt w:val="lowerRoman"/>
      <w:lvlText w:val="%9."/>
      <w:lvlJc w:val="right"/>
      <w:pPr>
        <w:tabs>
          <w:tab w:val="num" w:pos="6120"/>
        </w:tabs>
        <w:ind w:left="6120" w:hanging="180"/>
      </w:pPr>
    </w:lvl>
  </w:abstractNum>
  <w:abstractNum w:abstractNumId="7">
    <w:nsid w:val="1ED86D7C"/>
    <w:multiLevelType w:val="hybridMultilevel"/>
    <w:tmpl w:val="584A830A"/>
    <w:lvl w:ilvl="0" w:tplc="E970F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17869"/>
    <w:multiLevelType w:val="multilevel"/>
    <w:tmpl w:val="BBAE763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nsid w:val="22B65F8B"/>
    <w:multiLevelType w:val="hybridMultilevel"/>
    <w:tmpl w:val="271832D6"/>
    <w:lvl w:ilvl="0" w:tplc="5684581E">
      <w:start w:val="1"/>
      <w:numFmt w:val="upperLetter"/>
      <w:lvlText w:val="%1."/>
      <w:lvlJc w:val="left"/>
      <w:pPr>
        <w:ind w:left="720" w:hanging="360"/>
      </w:pPr>
      <w:rPr>
        <w:rFonts w:hint="default"/>
      </w:rPr>
    </w:lvl>
    <w:lvl w:ilvl="1" w:tplc="D914680A">
      <w:start w:val="1"/>
      <w:numFmt w:val="lowerLetter"/>
      <w:lvlText w:val="%2."/>
      <w:lvlJc w:val="left"/>
      <w:pPr>
        <w:ind w:left="1440" w:hanging="360"/>
      </w:pPr>
    </w:lvl>
    <w:lvl w:ilvl="2" w:tplc="C5D89374" w:tentative="1">
      <w:start w:val="1"/>
      <w:numFmt w:val="lowerRoman"/>
      <w:lvlText w:val="%3."/>
      <w:lvlJc w:val="right"/>
      <w:pPr>
        <w:ind w:left="2160" w:hanging="180"/>
      </w:pPr>
    </w:lvl>
    <w:lvl w:ilvl="3" w:tplc="5B9E41F4" w:tentative="1">
      <w:start w:val="1"/>
      <w:numFmt w:val="decimal"/>
      <w:lvlText w:val="%4."/>
      <w:lvlJc w:val="left"/>
      <w:pPr>
        <w:ind w:left="2880" w:hanging="360"/>
      </w:pPr>
    </w:lvl>
    <w:lvl w:ilvl="4" w:tplc="82F446CE" w:tentative="1">
      <w:start w:val="1"/>
      <w:numFmt w:val="lowerLetter"/>
      <w:lvlText w:val="%5."/>
      <w:lvlJc w:val="left"/>
      <w:pPr>
        <w:ind w:left="3600" w:hanging="360"/>
      </w:pPr>
    </w:lvl>
    <w:lvl w:ilvl="5" w:tplc="DDE05A98" w:tentative="1">
      <w:start w:val="1"/>
      <w:numFmt w:val="lowerRoman"/>
      <w:lvlText w:val="%6."/>
      <w:lvlJc w:val="right"/>
      <w:pPr>
        <w:ind w:left="4320" w:hanging="180"/>
      </w:pPr>
    </w:lvl>
    <w:lvl w:ilvl="6" w:tplc="DE1EA162" w:tentative="1">
      <w:start w:val="1"/>
      <w:numFmt w:val="decimal"/>
      <w:lvlText w:val="%7."/>
      <w:lvlJc w:val="left"/>
      <w:pPr>
        <w:ind w:left="5040" w:hanging="360"/>
      </w:pPr>
    </w:lvl>
    <w:lvl w:ilvl="7" w:tplc="C7C69E06" w:tentative="1">
      <w:start w:val="1"/>
      <w:numFmt w:val="lowerLetter"/>
      <w:lvlText w:val="%8."/>
      <w:lvlJc w:val="left"/>
      <w:pPr>
        <w:ind w:left="5760" w:hanging="360"/>
      </w:pPr>
    </w:lvl>
    <w:lvl w:ilvl="8" w:tplc="EB58291E" w:tentative="1">
      <w:start w:val="1"/>
      <w:numFmt w:val="lowerRoman"/>
      <w:lvlText w:val="%9."/>
      <w:lvlJc w:val="right"/>
      <w:pPr>
        <w:ind w:left="6480" w:hanging="180"/>
      </w:pPr>
    </w:lvl>
  </w:abstractNum>
  <w:abstractNum w:abstractNumId="10">
    <w:nsid w:val="24C12818"/>
    <w:multiLevelType w:val="hybridMultilevel"/>
    <w:tmpl w:val="72B4F8AC"/>
    <w:lvl w:ilvl="0" w:tplc="1632E494">
      <w:start w:val="10"/>
      <w:numFmt w:val="decimal"/>
      <w:lvlText w:val="%1."/>
      <w:lvlJc w:val="left"/>
      <w:pPr>
        <w:ind w:left="644" w:hanging="360"/>
      </w:pPr>
      <w:rPr>
        <w:rFonts w:hint="default"/>
      </w:rPr>
    </w:lvl>
    <w:lvl w:ilvl="1" w:tplc="A2564E16" w:tentative="1">
      <w:start w:val="1"/>
      <w:numFmt w:val="lowerLetter"/>
      <w:lvlText w:val="%2."/>
      <w:lvlJc w:val="left"/>
      <w:pPr>
        <w:ind w:left="1364" w:hanging="360"/>
      </w:pPr>
    </w:lvl>
    <w:lvl w:ilvl="2" w:tplc="34BC9A42" w:tentative="1">
      <w:start w:val="1"/>
      <w:numFmt w:val="lowerRoman"/>
      <w:lvlText w:val="%3."/>
      <w:lvlJc w:val="right"/>
      <w:pPr>
        <w:ind w:left="2084" w:hanging="180"/>
      </w:pPr>
    </w:lvl>
    <w:lvl w:ilvl="3" w:tplc="7F100738" w:tentative="1">
      <w:start w:val="1"/>
      <w:numFmt w:val="decimal"/>
      <w:lvlText w:val="%4."/>
      <w:lvlJc w:val="left"/>
      <w:pPr>
        <w:ind w:left="2804" w:hanging="360"/>
      </w:pPr>
    </w:lvl>
    <w:lvl w:ilvl="4" w:tplc="31E4672C" w:tentative="1">
      <w:start w:val="1"/>
      <w:numFmt w:val="lowerLetter"/>
      <w:lvlText w:val="%5."/>
      <w:lvlJc w:val="left"/>
      <w:pPr>
        <w:ind w:left="3524" w:hanging="360"/>
      </w:pPr>
    </w:lvl>
    <w:lvl w:ilvl="5" w:tplc="812AA162" w:tentative="1">
      <w:start w:val="1"/>
      <w:numFmt w:val="lowerRoman"/>
      <w:lvlText w:val="%6."/>
      <w:lvlJc w:val="right"/>
      <w:pPr>
        <w:ind w:left="4244" w:hanging="180"/>
      </w:pPr>
    </w:lvl>
    <w:lvl w:ilvl="6" w:tplc="AB5EEAEC" w:tentative="1">
      <w:start w:val="1"/>
      <w:numFmt w:val="decimal"/>
      <w:lvlText w:val="%7."/>
      <w:lvlJc w:val="left"/>
      <w:pPr>
        <w:ind w:left="4964" w:hanging="360"/>
      </w:pPr>
    </w:lvl>
    <w:lvl w:ilvl="7" w:tplc="26504600" w:tentative="1">
      <w:start w:val="1"/>
      <w:numFmt w:val="lowerLetter"/>
      <w:lvlText w:val="%8."/>
      <w:lvlJc w:val="left"/>
      <w:pPr>
        <w:ind w:left="5684" w:hanging="360"/>
      </w:pPr>
    </w:lvl>
    <w:lvl w:ilvl="8" w:tplc="D2BC1196" w:tentative="1">
      <w:start w:val="1"/>
      <w:numFmt w:val="lowerRoman"/>
      <w:lvlText w:val="%9."/>
      <w:lvlJc w:val="right"/>
      <w:pPr>
        <w:ind w:left="6404" w:hanging="180"/>
      </w:pPr>
    </w:lvl>
  </w:abstractNum>
  <w:abstractNum w:abstractNumId="11">
    <w:nsid w:val="29391720"/>
    <w:multiLevelType w:val="hybridMultilevel"/>
    <w:tmpl w:val="B6D4983C"/>
    <w:lvl w:ilvl="0" w:tplc="23BAE7B4">
      <w:start w:val="1"/>
      <w:numFmt w:val="decimal"/>
      <w:lvlText w:val="%1."/>
      <w:lvlJc w:val="left"/>
      <w:pPr>
        <w:ind w:left="720" w:hanging="360"/>
      </w:pPr>
      <w:rPr>
        <w:rFonts w:hint="default"/>
      </w:rPr>
    </w:lvl>
    <w:lvl w:ilvl="1" w:tplc="90B0205A" w:tentative="1">
      <w:start w:val="1"/>
      <w:numFmt w:val="lowerLetter"/>
      <w:lvlText w:val="%2."/>
      <w:lvlJc w:val="left"/>
      <w:pPr>
        <w:ind w:left="1440" w:hanging="360"/>
      </w:pPr>
    </w:lvl>
    <w:lvl w:ilvl="2" w:tplc="A6A23630" w:tentative="1">
      <w:start w:val="1"/>
      <w:numFmt w:val="lowerRoman"/>
      <w:lvlText w:val="%3."/>
      <w:lvlJc w:val="right"/>
      <w:pPr>
        <w:ind w:left="2160" w:hanging="180"/>
      </w:pPr>
    </w:lvl>
    <w:lvl w:ilvl="3" w:tplc="38EC212C" w:tentative="1">
      <w:start w:val="1"/>
      <w:numFmt w:val="decimal"/>
      <w:lvlText w:val="%4."/>
      <w:lvlJc w:val="left"/>
      <w:pPr>
        <w:ind w:left="2880" w:hanging="360"/>
      </w:pPr>
    </w:lvl>
    <w:lvl w:ilvl="4" w:tplc="EB0E2312" w:tentative="1">
      <w:start w:val="1"/>
      <w:numFmt w:val="lowerLetter"/>
      <w:lvlText w:val="%5."/>
      <w:lvlJc w:val="left"/>
      <w:pPr>
        <w:ind w:left="3600" w:hanging="360"/>
      </w:pPr>
    </w:lvl>
    <w:lvl w:ilvl="5" w:tplc="DFBE1640" w:tentative="1">
      <w:start w:val="1"/>
      <w:numFmt w:val="lowerRoman"/>
      <w:lvlText w:val="%6."/>
      <w:lvlJc w:val="right"/>
      <w:pPr>
        <w:ind w:left="4320" w:hanging="180"/>
      </w:pPr>
    </w:lvl>
    <w:lvl w:ilvl="6" w:tplc="0A2CA736" w:tentative="1">
      <w:start w:val="1"/>
      <w:numFmt w:val="decimal"/>
      <w:lvlText w:val="%7."/>
      <w:lvlJc w:val="left"/>
      <w:pPr>
        <w:ind w:left="5040" w:hanging="360"/>
      </w:pPr>
    </w:lvl>
    <w:lvl w:ilvl="7" w:tplc="76DE945C" w:tentative="1">
      <w:start w:val="1"/>
      <w:numFmt w:val="lowerLetter"/>
      <w:lvlText w:val="%8."/>
      <w:lvlJc w:val="left"/>
      <w:pPr>
        <w:ind w:left="5760" w:hanging="360"/>
      </w:pPr>
    </w:lvl>
    <w:lvl w:ilvl="8" w:tplc="2D0C7028" w:tentative="1">
      <w:start w:val="1"/>
      <w:numFmt w:val="lowerRoman"/>
      <w:lvlText w:val="%9."/>
      <w:lvlJc w:val="right"/>
      <w:pPr>
        <w:ind w:left="6480" w:hanging="180"/>
      </w:pPr>
    </w:lvl>
  </w:abstractNum>
  <w:abstractNum w:abstractNumId="12">
    <w:nsid w:val="44855439"/>
    <w:multiLevelType w:val="hybridMultilevel"/>
    <w:tmpl w:val="22686714"/>
    <w:lvl w:ilvl="0" w:tplc="53762598">
      <w:start w:val="1"/>
      <w:numFmt w:val="decimal"/>
      <w:lvlText w:val="%1."/>
      <w:lvlJc w:val="left"/>
      <w:pPr>
        <w:ind w:left="720" w:hanging="360"/>
      </w:pPr>
      <w:rPr>
        <w:rFonts w:hint="default"/>
      </w:rPr>
    </w:lvl>
    <w:lvl w:ilvl="1" w:tplc="80388956" w:tentative="1">
      <w:start w:val="1"/>
      <w:numFmt w:val="lowerLetter"/>
      <w:lvlText w:val="%2."/>
      <w:lvlJc w:val="left"/>
      <w:pPr>
        <w:ind w:left="1440" w:hanging="360"/>
      </w:pPr>
    </w:lvl>
    <w:lvl w:ilvl="2" w:tplc="2A24FA58" w:tentative="1">
      <w:start w:val="1"/>
      <w:numFmt w:val="lowerRoman"/>
      <w:lvlText w:val="%3."/>
      <w:lvlJc w:val="right"/>
      <w:pPr>
        <w:ind w:left="2160" w:hanging="180"/>
      </w:pPr>
    </w:lvl>
    <w:lvl w:ilvl="3" w:tplc="960E355E" w:tentative="1">
      <w:start w:val="1"/>
      <w:numFmt w:val="decimal"/>
      <w:lvlText w:val="%4."/>
      <w:lvlJc w:val="left"/>
      <w:pPr>
        <w:ind w:left="2880" w:hanging="360"/>
      </w:pPr>
    </w:lvl>
    <w:lvl w:ilvl="4" w:tplc="E7180242" w:tentative="1">
      <w:start w:val="1"/>
      <w:numFmt w:val="lowerLetter"/>
      <w:lvlText w:val="%5."/>
      <w:lvlJc w:val="left"/>
      <w:pPr>
        <w:ind w:left="3600" w:hanging="360"/>
      </w:pPr>
    </w:lvl>
    <w:lvl w:ilvl="5" w:tplc="E084B6A2" w:tentative="1">
      <w:start w:val="1"/>
      <w:numFmt w:val="lowerRoman"/>
      <w:lvlText w:val="%6."/>
      <w:lvlJc w:val="right"/>
      <w:pPr>
        <w:ind w:left="4320" w:hanging="180"/>
      </w:pPr>
    </w:lvl>
    <w:lvl w:ilvl="6" w:tplc="14988B16" w:tentative="1">
      <w:start w:val="1"/>
      <w:numFmt w:val="decimal"/>
      <w:lvlText w:val="%7."/>
      <w:lvlJc w:val="left"/>
      <w:pPr>
        <w:ind w:left="5040" w:hanging="360"/>
      </w:pPr>
    </w:lvl>
    <w:lvl w:ilvl="7" w:tplc="70D0681C" w:tentative="1">
      <w:start w:val="1"/>
      <w:numFmt w:val="lowerLetter"/>
      <w:lvlText w:val="%8."/>
      <w:lvlJc w:val="left"/>
      <w:pPr>
        <w:ind w:left="5760" w:hanging="360"/>
      </w:pPr>
    </w:lvl>
    <w:lvl w:ilvl="8" w:tplc="78048CD2" w:tentative="1">
      <w:start w:val="1"/>
      <w:numFmt w:val="lowerRoman"/>
      <w:lvlText w:val="%9."/>
      <w:lvlJc w:val="right"/>
      <w:pPr>
        <w:ind w:left="6480" w:hanging="180"/>
      </w:pPr>
    </w:lvl>
  </w:abstractNum>
  <w:abstractNum w:abstractNumId="13">
    <w:nsid w:val="4A3465BB"/>
    <w:multiLevelType w:val="hybridMultilevel"/>
    <w:tmpl w:val="77E60D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FAE682B"/>
    <w:multiLevelType w:val="multilevel"/>
    <w:tmpl w:val="F788C6A2"/>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5">
    <w:nsid w:val="66077905"/>
    <w:multiLevelType w:val="hybridMultilevel"/>
    <w:tmpl w:val="42F03E92"/>
    <w:lvl w:ilvl="0" w:tplc="25E8A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B702B"/>
    <w:multiLevelType w:val="hybridMultilevel"/>
    <w:tmpl w:val="0EA40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AB026D8"/>
    <w:multiLevelType w:val="hybridMultilevel"/>
    <w:tmpl w:val="0640F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B06248F"/>
    <w:multiLevelType w:val="hybridMultilevel"/>
    <w:tmpl w:val="E3003C24"/>
    <w:lvl w:ilvl="0" w:tplc="DC94D9CC">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6CA4292A"/>
    <w:multiLevelType w:val="hybridMultilevel"/>
    <w:tmpl w:val="B894BCF8"/>
    <w:lvl w:ilvl="0" w:tplc="3B1CFC9A">
      <w:start w:val="11"/>
      <w:numFmt w:val="decimal"/>
      <w:lvlText w:val="%1."/>
      <w:lvlJc w:val="left"/>
      <w:pPr>
        <w:ind w:left="644" w:hanging="360"/>
      </w:pPr>
      <w:rPr>
        <w:rFonts w:hint="default"/>
        <w:i/>
      </w:rPr>
    </w:lvl>
    <w:lvl w:ilvl="1" w:tplc="2DAC95B8" w:tentative="1">
      <w:start w:val="1"/>
      <w:numFmt w:val="lowerLetter"/>
      <w:lvlText w:val="%2."/>
      <w:lvlJc w:val="left"/>
      <w:pPr>
        <w:ind w:left="1364" w:hanging="360"/>
      </w:pPr>
    </w:lvl>
    <w:lvl w:ilvl="2" w:tplc="3922343C" w:tentative="1">
      <w:start w:val="1"/>
      <w:numFmt w:val="lowerRoman"/>
      <w:lvlText w:val="%3."/>
      <w:lvlJc w:val="right"/>
      <w:pPr>
        <w:ind w:left="2084" w:hanging="180"/>
      </w:pPr>
    </w:lvl>
    <w:lvl w:ilvl="3" w:tplc="60ECC8A0" w:tentative="1">
      <w:start w:val="1"/>
      <w:numFmt w:val="decimal"/>
      <w:lvlText w:val="%4."/>
      <w:lvlJc w:val="left"/>
      <w:pPr>
        <w:ind w:left="2804" w:hanging="360"/>
      </w:pPr>
    </w:lvl>
    <w:lvl w:ilvl="4" w:tplc="5AD0360A" w:tentative="1">
      <w:start w:val="1"/>
      <w:numFmt w:val="lowerLetter"/>
      <w:lvlText w:val="%5."/>
      <w:lvlJc w:val="left"/>
      <w:pPr>
        <w:ind w:left="3524" w:hanging="360"/>
      </w:pPr>
    </w:lvl>
    <w:lvl w:ilvl="5" w:tplc="76786BE8" w:tentative="1">
      <w:start w:val="1"/>
      <w:numFmt w:val="lowerRoman"/>
      <w:lvlText w:val="%6."/>
      <w:lvlJc w:val="right"/>
      <w:pPr>
        <w:ind w:left="4244" w:hanging="180"/>
      </w:pPr>
    </w:lvl>
    <w:lvl w:ilvl="6" w:tplc="30B6FD86" w:tentative="1">
      <w:start w:val="1"/>
      <w:numFmt w:val="decimal"/>
      <w:lvlText w:val="%7."/>
      <w:lvlJc w:val="left"/>
      <w:pPr>
        <w:ind w:left="4964" w:hanging="360"/>
      </w:pPr>
    </w:lvl>
    <w:lvl w:ilvl="7" w:tplc="8DC2BBD0" w:tentative="1">
      <w:start w:val="1"/>
      <w:numFmt w:val="lowerLetter"/>
      <w:lvlText w:val="%8."/>
      <w:lvlJc w:val="left"/>
      <w:pPr>
        <w:ind w:left="5684" w:hanging="360"/>
      </w:pPr>
    </w:lvl>
    <w:lvl w:ilvl="8" w:tplc="94EA7ED2" w:tentative="1">
      <w:start w:val="1"/>
      <w:numFmt w:val="lowerRoman"/>
      <w:lvlText w:val="%9."/>
      <w:lvlJc w:val="right"/>
      <w:pPr>
        <w:ind w:left="6404" w:hanging="180"/>
      </w:pPr>
    </w:lvl>
  </w:abstractNum>
  <w:abstractNum w:abstractNumId="20">
    <w:nsid w:val="70DB5773"/>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21">
    <w:nsid w:val="732A571C"/>
    <w:multiLevelType w:val="hybridMultilevel"/>
    <w:tmpl w:val="7B0E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668A2"/>
    <w:multiLevelType w:val="hybridMultilevel"/>
    <w:tmpl w:val="9530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65925"/>
    <w:multiLevelType w:val="hybridMultilevel"/>
    <w:tmpl w:val="D1F2C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B094A08"/>
    <w:multiLevelType w:val="hybridMultilevel"/>
    <w:tmpl w:val="BFE8B9CA"/>
    <w:lvl w:ilvl="0" w:tplc="0E6491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80461"/>
    <w:multiLevelType w:val="hybridMultilevel"/>
    <w:tmpl w:val="9CAE6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CB33505"/>
    <w:multiLevelType w:val="hybridMultilevel"/>
    <w:tmpl w:val="E1D8AE8A"/>
    <w:lvl w:ilvl="0" w:tplc="C7A45130">
      <w:start w:val="1"/>
      <w:numFmt w:val="decimal"/>
      <w:lvlText w:val="%1."/>
      <w:lvlJc w:val="left"/>
      <w:pPr>
        <w:ind w:left="1440" w:hanging="360"/>
      </w:pPr>
    </w:lvl>
    <w:lvl w:ilvl="1" w:tplc="F78AFE7C">
      <w:start w:val="1"/>
      <w:numFmt w:val="decimal"/>
      <w:lvlText w:val="%2)"/>
      <w:lvlJc w:val="left"/>
      <w:pPr>
        <w:ind w:left="2160" w:hanging="360"/>
      </w:pPr>
    </w:lvl>
    <w:lvl w:ilvl="2" w:tplc="A1D6135A" w:tentative="1">
      <w:start w:val="1"/>
      <w:numFmt w:val="lowerRoman"/>
      <w:lvlText w:val="%3."/>
      <w:lvlJc w:val="right"/>
      <w:pPr>
        <w:ind w:left="2880" w:hanging="180"/>
      </w:pPr>
    </w:lvl>
    <w:lvl w:ilvl="3" w:tplc="DFE4D7B2" w:tentative="1">
      <w:start w:val="1"/>
      <w:numFmt w:val="decimal"/>
      <w:lvlText w:val="%4."/>
      <w:lvlJc w:val="left"/>
      <w:pPr>
        <w:ind w:left="3600" w:hanging="360"/>
      </w:pPr>
    </w:lvl>
    <w:lvl w:ilvl="4" w:tplc="4AC26A72" w:tentative="1">
      <w:start w:val="1"/>
      <w:numFmt w:val="lowerLetter"/>
      <w:lvlText w:val="%5."/>
      <w:lvlJc w:val="left"/>
      <w:pPr>
        <w:ind w:left="4320" w:hanging="360"/>
      </w:pPr>
    </w:lvl>
    <w:lvl w:ilvl="5" w:tplc="067CFE7A" w:tentative="1">
      <w:start w:val="1"/>
      <w:numFmt w:val="lowerRoman"/>
      <w:lvlText w:val="%6."/>
      <w:lvlJc w:val="right"/>
      <w:pPr>
        <w:ind w:left="5040" w:hanging="180"/>
      </w:pPr>
    </w:lvl>
    <w:lvl w:ilvl="6" w:tplc="56F43980" w:tentative="1">
      <w:start w:val="1"/>
      <w:numFmt w:val="decimal"/>
      <w:lvlText w:val="%7."/>
      <w:lvlJc w:val="left"/>
      <w:pPr>
        <w:ind w:left="5760" w:hanging="360"/>
      </w:pPr>
    </w:lvl>
    <w:lvl w:ilvl="7" w:tplc="5C92DFF4" w:tentative="1">
      <w:start w:val="1"/>
      <w:numFmt w:val="lowerLetter"/>
      <w:lvlText w:val="%8."/>
      <w:lvlJc w:val="left"/>
      <w:pPr>
        <w:ind w:left="6480" w:hanging="360"/>
      </w:pPr>
    </w:lvl>
    <w:lvl w:ilvl="8" w:tplc="49B620A8" w:tentative="1">
      <w:start w:val="1"/>
      <w:numFmt w:val="lowerRoman"/>
      <w:lvlText w:val="%9."/>
      <w:lvlJc w:val="right"/>
      <w:pPr>
        <w:ind w:left="7200" w:hanging="180"/>
      </w:pPr>
    </w:lvl>
  </w:abstractNum>
  <w:abstractNum w:abstractNumId="27">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4"/>
  </w:num>
  <w:num w:numId="2">
    <w:abstractNumId w:val="9"/>
  </w:num>
  <w:num w:numId="3">
    <w:abstractNumId w:val="26"/>
  </w:num>
  <w:num w:numId="4">
    <w:abstractNumId w:val="21"/>
  </w:num>
  <w:num w:numId="5">
    <w:abstractNumId w:val="6"/>
  </w:num>
  <w:num w:numId="6">
    <w:abstractNumId w:val="15"/>
  </w:num>
  <w:num w:numId="7">
    <w:abstractNumId w:val="11"/>
  </w:num>
  <w:num w:numId="8">
    <w:abstractNumId w:val="5"/>
  </w:num>
  <w:num w:numId="9">
    <w:abstractNumId w:val="4"/>
  </w:num>
  <w:num w:numId="10">
    <w:abstractNumId w:val="7"/>
  </w:num>
  <w:num w:numId="11">
    <w:abstractNumId w:val="12"/>
  </w:num>
  <w:num w:numId="12">
    <w:abstractNumId w:val="18"/>
  </w:num>
  <w:num w:numId="13">
    <w:abstractNumId w:val="3"/>
  </w:num>
  <w:num w:numId="14">
    <w:abstractNumId w:val="19"/>
  </w:num>
  <w:num w:numId="15">
    <w:abstractNumId w:val="10"/>
  </w:num>
  <w:num w:numId="16">
    <w:abstractNumId w:val="22"/>
  </w:num>
  <w:num w:numId="17">
    <w:abstractNumId w:val="8"/>
  </w:num>
  <w:num w:numId="18">
    <w:abstractNumId w:val="2"/>
  </w:num>
  <w:num w:numId="19">
    <w:abstractNumId w:val="14"/>
  </w:num>
  <w:num w:numId="20">
    <w:abstractNumId w:val="20"/>
  </w:num>
  <w:num w:numId="21">
    <w:abstractNumId w:val="27"/>
  </w:num>
  <w:num w:numId="22">
    <w:abstractNumId w:val="16"/>
  </w:num>
  <w:num w:numId="23">
    <w:abstractNumId w:val="1"/>
  </w:num>
  <w:num w:numId="24">
    <w:abstractNumId w:val="17"/>
  </w:num>
  <w:num w:numId="25">
    <w:abstractNumId w:val="13"/>
  </w:num>
  <w:num w:numId="26">
    <w:abstractNumId w:val="23"/>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2D"/>
    <w:rsid w:val="00000B06"/>
    <w:rsid w:val="00000C4D"/>
    <w:rsid w:val="00004048"/>
    <w:rsid w:val="00007909"/>
    <w:rsid w:val="00010499"/>
    <w:rsid w:val="00012489"/>
    <w:rsid w:val="0001288C"/>
    <w:rsid w:val="00016A40"/>
    <w:rsid w:val="00021C64"/>
    <w:rsid w:val="00024950"/>
    <w:rsid w:val="00024DDA"/>
    <w:rsid w:val="00027F4B"/>
    <w:rsid w:val="000315BE"/>
    <w:rsid w:val="00032680"/>
    <w:rsid w:val="0003388C"/>
    <w:rsid w:val="000346CD"/>
    <w:rsid w:val="000347B2"/>
    <w:rsid w:val="00035169"/>
    <w:rsid w:val="00037350"/>
    <w:rsid w:val="000402E2"/>
    <w:rsid w:val="000409F3"/>
    <w:rsid w:val="000420D9"/>
    <w:rsid w:val="0004371B"/>
    <w:rsid w:val="00044615"/>
    <w:rsid w:val="000449BD"/>
    <w:rsid w:val="00044AA7"/>
    <w:rsid w:val="000509B2"/>
    <w:rsid w:val="00050E64"/>
    <w:rsid w:val="00051052"/>
    <w:rsid w:val="0005446C"/>
    <w:rsid w:val="000570F2"/>
    <w:rsid w:val="000642B0"/>
    <w:rsid w:val="0006558F"/>
    <w:rsid w:val="000678B4"/>
    <w:rsid w:val="00071480"/>
    <w:rsid w:val="00071627"/>
    <w:rsid w:val="000736FB"/>
    <w:rsid w:val="00077236"/>
    <w:rsid w:val="00077D04"/>
    <w:rsid w:val="000839D4"/>
    <w:rsid w:val="00083AED"/>
    <w:rsid w:val="0008661A"/>
    <w:rsid w:val="00091634"/>
    <w:rsid w:val="000964AE"/>
    <w:rsid w:val="000A4240"/>
    <w:rsid w:val="000A66A7"/>
    <w:rsid w:val="000A74E8"/>
    <w:rsid w:val="000B2338"/>
    <w:rsid w:val="000B526A"/>
    <w:rsid w:val="000B53C8"/>
    <w:rsid w:val="000B6860"/>
    <w:rsid w:val="000C04C4"/>
    <w:rsid w:val="000C56F5"/>
    <w:rsid w:val="000C57D4"/>
    <w:rsid w:val="000D10B6"/>
    <w:rsid w:val="000D19F3"/>
    <w:rsid w:val="000D35ED"/>
    <w:rsid w:val="000D3F2C"/>
    <w:rsid w:val="000D58C7"/>
    <w:rsid w:val="000D7EC4"/>
    <w:rsid w:val="000E0B33"/>
    <w:rsid w:val="000E0DB0"/>
    <w:rsid w:val="000E396F"/>
    <w:rsid w:val="000E504A"/>
    <w:rsid w:val="000E519D"/>
    <w:rsid w:val="000E62CD"/>
    <w:rsid w:val="000F55CB"/>
    <w:rsid w:val="0010105D"/>
    <w:rsid w:val="0010260C"/>
    <w:rsid w:val="00103893"/>
    <w:rsid w:val="001047B5"/>
    <w:rsid w:val="001058EF"/>
    <w:rsid w:val="0010605D"/>
    <w:rsid w:val="001070C4"/>
    <w:rsid w:val="001071FE"/>
    <w:rsid w:val="001106C6"/>
    <w:rsid w:val="001122E1"/>
    <w:rsid w:val="00115099"/>
    <w:rsid w:val="0013041D"/>
    <w:rsid w:val="00130F35"/>
    <w:rsid w:val="0013430B"/>
    <w:rsid w:val="0013745D"/>
    <w:rsid w:val="00141FCF"/>
    <w:rsid w:val="00142574"/>
    <w:rsid w:val="00142E26"/>
    <w:rsid w:val="0014794F"/>
    <w:rsid w:val="001514A4"/>
    <w:rsid w:val="00151B52"/>
    <w:rsid w:val="00154667"/>
    <w:rsid w:val="0015518B"/>
    <w:rsid w:val="00160E42"/>
    <w:rsid w:val="00161C8F"/>
    <w:rsid w:val="00163811"/>
    <w:rsid w:val="00163BC9"/>
    <w:rsid w:val="001642E2"/>
    <w:rsid w:val="00165B39"/>
    <w:rsid w:val="00166E02"/>
    <w:rsid w:val="0017008F"/>
    <w:rsid w:val="001711CC"/>
    <w:rsid w:val="001724BA"/>
    <w:rsid w:val="00176314"/>
    <w:rsid w:val="00183045"/>
    <w:rsid w:val="00183084"/>
    <w:rsid w:val="001851A4"/>
    <w:rsid w:val="0018551D"/>
    <w:rsid w:val="001909D0"/>
    <w:rsid w:val="0019387D"/>
    <w:rsid w:val="00194577"/>
    <w:rsid w:val="00194EB9"/>
    <w:rsid w:val="001A4067"/>
    <w:rsid w:val="001A44FA"/>
    <w:rsid w:val="001A7484"/>
    <w:rsid w:val="001A757B"/>
    <w:rsid w:val="001B284B"/>
    <w:rsid w:val="001B3046"/>
    <w:rsid w:val="001B5B64"/>
    <w:rsid w:val="001B6B85"/>
    <w:rsid w:val="001C22C3"/>
    <w:rsid w:val="001C521C"/>
    <w:rsid w:val="001C7BA1"/>
    <w:rsid w:val="001D0786"/>
    <w:rsid w:val="001D0C63"/>
    <w:rsid w:val="001D0F0C"/>
    <w:rsid w:val="001D1252"/>
    <w:rsid w:val="001D1863"/>
    <w:rsid w:val="001D2F36"/>
    <w:rsid w:val="001D3677"/>
    <w:rsid w:val="001D68C9"/>
    <w:rsid w:val="001D7F4A"/>
    <w:rsid w:val="001E19B1"/>
    <w:rsid w:val="001E5983"/>
    <w:rsid w:val="001E5C7E"/>
    <w:rsid w:val="001E7458"/>
    <w:rsid w:val="001F6465"/>
    <w:rsid w:val="00201687"/>
    <w:rsid w:val="00204ADF"/>
    <w:rsid w:val="00204DA4"/>
    <w:rsid w:val="00206EC7"/>
    <w:rsid w:val="0020775C"/>
    <w:rsid w:val="00211041"/>
    <w:rsid w:val="0021178B"/>
    <w:rsid w:val="0021327C"/>
    <w:rsid w:val="00213921"/>
    <w:rsid w:val="002142DD"/>
    <w:rsid w:val="002158D2"/>
    <w:rsid w:val="00215A3E"/>
    <w:rsid w:val="00216775"/>
    <w:rsid w:val="002201E8"/>
    <w:rsid w:val="0022303F"/>
    <w:rsid w:val="002245E1"/>
    <w:rsid w:val="00227426"/>
    <w:rsid w:val="002317E0"/>
    <w:rsid w:val="002321CE"/>
    <w:rsid w:val="00233AF5"/>
    <w:rsid w:val="002358A3"/>
    <w:rsid w:val="00237F62"/>
    <w:rsid w:val="002421E7"/>
    <w:rsid w:val="0024265A"/>
    <w:rsid w:val="002426EC"/>
    <w:rsid w:val="00242A8B"/>
    <w:rsid w:val="002440BC"/>
    <w:rsid w:val="00247F8E"/>
    <w:rsid w:val="002514EE"/>
    <w:rsid w:val="00251CCC"/>
    <w:rsid w:val="00252263"/>
    <w:rsid w:val="002615AF"/>
    <w:rsid w:val="00261C0A"/>
    <w:rsid w:val="00262A0A"/>
    <w:rsid w:val="00263C91"/>
    <w:rsid w:val="00263E6B"/>
    <w:rsid w:val="00264CB6"/>
    <w:rsid w:val="002659F4"/>
    <w:rsid w:val="00270AFD"/>
    <w:rsid w:val="0027145F"/>
    <w:rsid w:val="00273432"/>
    <w:rsid w:val="00274797"/>
    <w:rsid w:val="0027758B"/>
    <w:rsid w:val="0027793A"/>
    <w:rsid w:val="0028450B"/>
    <w:rsid w:val="0028503A"/>
    <w:rsid w:val="002876D8"/>
    <w:rsid w:val="00290A31"/>
    <w:rsid w:val="002924DF"/>
    <w:rsid w:val="002941B6"/>
    <w:rsid w:val="00294382"/>
    <w:rsid w:val="00294BA2"/>
    <w:rsid w:val="002979D2"/>
    <w:rsid w:val="002A08C3"/>
    <w:rsid w:val="002A6903"/>
    <w:rsid w:val="002A7F6F"/>
    <w:rsid w:val="002B0585"/>
    <w:rsid w:val="002B1779"/>
    <w:rsid w:val="002B24B1"/>
    <w:rsid w:val="002B7821"/>
    <w:rsid w:val="002C1A63"/>
    <w:rsid w:val="002C1AF7"/>
    <w:rsid w:val="002C208E"/>
    <w:rsid w:val="002C3FE7"/>
    <w:rsid w:val="002C41DB"/>
    <w:rsid w:val="002C6172"/>
    <w:rsid w:val="002D2B1A"/>
    <w:rsid w:val="002D4788"/>
    <w:rsid w:val="002D58E6"/>
    <w:rsid w:val="002D630A"/>
    <w:rsid w:val="002E0B3A"/>
    <w:rsid w:val="002E2515"/>
    <w:rsid w:val="002E3521"/>
    <w:rsid w:val="002E61FC"/>
    <w:rsid w:val="002E74B1"/>
    <w:rsid w:val="002E776A"/>
    <w:rsid w:val="002F2281"/>
    <w:rsid w:val="002F4CC6"/>
    <w:rsid w:val="00300F17"/>
    <w:rsid w:val="00302D3E"/>
    <w:rsid w:val="003128FA"/>
    <w:rsid w:val="0031291C"/>
    <w:rsid w:val="0031346D"/>
    <w:rsid w:val="0031350A"/>
    <w:rsid w:val="00313859"/>
    <w:rsid w:val="00313EA7"/>
    <w:rsid w:val="00314E43"/>
    <w:rsid w:val="0031501A"/>
    <w:rsid w:val="00315066"/>
    <w:rsid w:val="003156C9"/>
    <w:rsid w:val="00316734"/>
    <w:rsid w:val="00317716"/>
    <w:rsid w:val="00323517"/>
    <w:rsid w:val="00323792"/>
    <w:rsid w:val="00323C2D"/>
    <w:rsid w:val="00326250"/>
    <w:rsid w:val="00331F84"/>
    <w:rsid w:val="00335708"/>
    <w:rsid w:val="00335BCE"/>
    <w:rsid w:val="00337C43"/>
    <w:rsid w:val="003401CB"/>
    <w:rsid w:val="00341A2E"/>
    <w:rsid w:val="00341F36"/>
    <w:rsid w:val="0034682A"/>
    <w:rsid w:val="00350846"/>
    <w:rsid w:val="00350933"/>
    <w:rsid w:val="0035122D"/>
    <w:rsid w:val="00352C3C"/>
    <w:rsid w:val="00353E61"/>
    <w:rsid w:val="0035535C"/>
    <w:rsid w:val="0035582D"/>
    <w:rsid w:val="003571B9"/>
    <w:rsid w:val="003616D8"/>
    <w:rsid w:val="00361EEB"/>
    <w:rsid w:val="003630CE"/>
    <w:rsid w:val="00364B04"/>
    <w:rsid w:val="0036690B"/>
    <w:rsid w:val="00367719"/>
    <w:rsid w:val="00370A92"/>
    <w:rsid w:val="00372120"/>
    <w:rsid w:val="00373979"/>
    <w:rsid w:val="00375831"/>
    <w:rsid w:val="003765FF"/>
    <w:rsid w:val="003769D2"/>
    <w:rsid w:val="00382393"/>
    <w:rsid w:val="00385AE3"/>
    <w:rsid w:val="003903E2"/>
    <w:rsid w:val="003938B1"/>
    <w:rsid w:val="00393AB9"/>
    <w:rsid w:val="0039627D"/>
    <w:rsid w:val="00397564"/>
    <w:rsid w:val="00397C91"/>
    <w:rsid w:val="003A1F7C"/>
    <w:rsid w:val="003A2D13"/>
    <w:rsid w:val="003A383C"/>
    <w:rsid w:val="003A5AE2"/>
    <w:rsid w:val="003A6735"/>
    <w:rsid w:val="003A7B51"/>
    <w:rsid w:val="003B08FC"/>
    <w:rsid w:val="003B1700"/>
    <w:rsid w:val="003C12EA"/>
    <w:rsid w:val="003C2F7C"/>
    <w:rsid w:val="003C3E6A"/>
    <w:rsid w:val="003C61CF"/>
    <w:rsid w:val="003C6A8F"/>
    <w:rsid w:val="003C7E4F"/>
    <w:rsid w:val="003D790D"/>
    <w:rsid w:val="003E574D"/>
    <w:rsid w:val="003E5C51"/>
    <w:rsid w:val="003E5D83"/>
    <w:rsid w:val="003F024C"/>
    <w:rsid w:val="003F1200"/>
    <w:rsid w:val="003F1DC5"/>
    <w:rsid w:val="003F5C21"/>
    <w:rsid w:val="004055EE"/>
    <w:rsid w:val="00407CD8"/>
    <w:rsid w:val="004136CC"/>
    <w:rsid w:val="00414700"/>
    <w:rsid w:val="0041674A"/>
    <w:rsid w:val="004170FE"/>
    <w:rsid w:val="00421314"/>
    <w:rsid w:val="004216E3"/>
    <w:rsid w:val="004305CC"/>
    <w:rsid w:val="00431667"/>
    <w:rsid w:val="00431B44"/>
    <w:rsid w:val="004321E0"/>
    <w:rsid w:val="004323B1"/>
    <w:rsid w:val="004327E1"/>
    <w:rsid w:val="00432860"/>
    <w:rsid w:val="004339A7"/>
    <w:rsid w:val="00434D9F"/>
    <w:rsid w:val="00436AFC"/>
    <w:rsid w:val="00445A79"/>
    <w:rsid w:val="0045024F"/>
    <w:rsid w:val="00451DD5"/>
    <w:rsid w:val="00453730"/>
    <w:rsid w:val="00453B62"/>
    <w:rsid w:val="00455ED2"/>
    <w:rsid w:val="00455F76"/>
    <w:rsid w:val="00457B9C"/>
    <w:rsid w:val="004611CE"/>
    <w:rsid w:val="0046202C"/>
    <w:rsid w:val="004626BC"/>
    <w:rsid w:val="00465EA9"/>
    <w:rsid w:val="0047018C"/>
    <w:rsid w:val="00470950"/>
    <w:rsid w:val="00471B51"/>
    <w:rsid w:val="00472C95"/>
    <w:rsid w:val="00475417"/>
    <w:rsid w:val="00475BDC"/>
    <w:rsid w:val="00476844"/>
    <w:rsid w:val="00477AF7"/>
    <w:rsid w:val="0048120B"/>
    <w:rsid w:val="00481F1D"/>
    <w:rsid w:val="00483276"/>
    <w:rsid w:val="00483891"/>
    <w:rsid w:val="00483F35"/>
    <w:rsid w:val="00487396"/>
    <w:rsid w:val="004879CB"/>
    <w:rsid w:val="00490C47"/>
    <w:rsid w:val="004911F9"/>
    <w:rsid w:val="00493DA2"/>
    <w:rsid w:val="00495DBD"/>
    <w:rsid w:val="0049679B"/>
    <w:rsid w:val="00497A8D"/>
    <w:rsid w:val="00497E8A"/>
    <w:rsid w:val="004A083A"/>
    <w:rsid w:val="004A09A8"/>
    <w:rsid w:val="004A2865"/>
    <w:rsid w:val="004A3573"/>
    <w:rsid w:val="004A3713"/>
    <w:rsid w:val="004A7060"/>
    <w:rsid w:val="004B1A9F"/>
    <w:rsid w:val="004B2E0E"/>
    <w:rsid w:val="004B3A35"/>
    <w:rsid w:val="004B3DFF"/>
    <w:rsid w:val="004B3E41"/>
    <w:rsid w:val="004B68F2"/>
    <w:rsid w:val="004C13EB"/>
    <w:rsid w:val="004C290B"/>
    <w:rsid w:val="004C5DA6"/>
    <w:rsid w:val="004C67B1"/>
    <w:rsid w:val="004C7C77"/>
    <w:rsid w:val="004D0DA0"/>
    <w:rsid w:val="004D287F"/>
    <w:rsid w:val="004D503F"/>
    <w:rsid w:val="004D57B8"/>
    <w:rsid w:val="004E19D3"/>
    <w:rsid w:val="004E3C83"/>
    <w:rsid w:val="004E4DBD"/>
    <w:rsid w:val="004E54FB"/>
    <w:rsid w:val="004E558A"/>
    <w:rsid w:val="004F05C6"/>
    <w:rsid w:val="004F32FC"/>
    <w:rsid w:val="004F3EAD"/>
    <w:rsid w:val="004F704E"/>
    <w:rsid w:val="005049F6"/>
    <w:rsid w:val="005079E2"/>
    <w:rsid w:val="00511CC5"/>
    <w:rsid w:val="005165D0"/>
    <w:rsid w:val="005177DC"/>
    <w:rsid w:val="00521150"/>
    <w:rsid w:val="00522C20"/>
    <w:rsid w:val="00523303"/>
    <w:rsid w:val="00523C2F"/>
    <w:rsid w:val="00524A4E"/>
    <w:rsid w:val="00526FF9"/>
    <w:rsid w:val="00530173"/>
    <w:rsid w:val="00533C4D"/>
    <w:rsid w:val="00537F08"/>
    <w:rsid w:val="00542108"/>
    <w:rsid w:val="0054292B"/>
    <w:rsid w:val="00543275"/>
    <w:rsid w:val="00544550"/>
    <w:rsid w:val="00544896"/>
    <w:rsid w:val="0054575C"/>
    <w:rsid w:val="00550B0D"/>
    <w:rsid w:val="0055292B"/>
    <w:rsid w:val="00553277"/>
    <w:rsid w:val="00554912"/>
    <w:rsid w:val="00560AE7"/>
    <w:rsid w:val="005612FD"/>
    <w:rsid w:val="005639D0"/>
    <w:rsid w:val="00564BA4"/>
    <w:rsid w:val="00565260"/>
    <w:rsid w:val="005662E5"/>
    <w:rsid w:val="00570147"/>
    <w:rsid w:val="00571684"/>
    <w:rsid w:val="00573AF5"/>
    <w:rsid w:val="00581AB3"/>
    <w:rsid w:val="0058502F"/>
    <w:rsid w:val="00585980"/>
    <w:rsid w:val="00585C62"/>
    <w:rsid w:val="00586ED4"/>
    <w:rsid w:val="00591F3D"/>
    <w:rsid w:val="005927BA"/>
    <w:rsid w:val="00593519"/>
    <w:rsid w:val="0059515E"/>
    <w:rsid w:val="00597705"/>
    <w:rsid w:val="005A0C46"/>
    <w:rsid w:val="005A1182"/>
    <w:rsid w:val="005A1691"/>
    <w:rsid w:val="005A1915"/>
    <w:rsid w:val="005A1A91"/>
    <w:rsid w:val="005A3BEE"/>
    <w:rsid w:val="005A6488"/>
    <w:rsid w:val="005A7B49"/>
    <w:rsid w:val="005B54AB"/>
    <w:rsid w:val="005C2EF2"/>
    <w:rsid w:val="005C38AA"/>
    <w:rsid w:val="005C396F"/>
    <w:rsid w:val="005C52EC"/>
    <w:rsid w:val="005C6619"/>
    <w:rsid w:val="005C74F8"/>
    <w:rsid w:val="005D00C1"/>
    <w:rsid w:val="005D06E3"/>
    <w:rsid w:val="005D4E86"/>
    <w:rsid w:val="005D692D"/>
    <w:rsid w:val="005D6F2C"/>
    <w:rsid w:val="005E0C60"/>
    <w:rsid w:val="005E1525"/>
    <w:rsid w:val="005E3B64"/>
    <w:rsid w:val="005E5B5E"/>
    <w:rsid w:val="005E627C"/>
    <w:rsid w:val="00602879"/>
    <w:rsid w:val="00603E2C"/>
    <w:rsid w:val="00604036"/>
    <w:rsid w:val="006047CE"/>
    <w:rsid w:val="00606443"/>
    <w:rsid w:val="00606E46"/>
    <w:rsid w:val="00611296"/>
    <w:rsid w:val="00612EDB"/>
    <w:rsid w:val="00612F41"/>
    <w:rsid w:val="006131A3"/>
    <w:rsid w:val="006132AD"/>
    <w:rsid w:val="006139CB"/>
    <w:rsid w:val="00614DA3"/>
    <w:rsid w:val="006159C0"/>
    <w:rsid w:val="00617950"/>
    <w:rsid w:val="00620EEF"/>
    <w:rsid w:val="00625009"/>
    <w:rsid w:val="0062541D"/>
    <w:rsid w:val="006357FB"/>
    <w:rsid w:val="00635BA6"/>
    <w:rsid w:val="00637186"/>
    <w:rsid w:val="00642A8F"/>
    <w:rsid w:val="00646E39"/>
    <w:rsid w:val="00650BFC"/>
    <w:rsid w:val="006539BD"/>
    <w:rsid w:val="006578F6"/>
    <w:rsid w:val="00662E8E"/>
    <w:rsid w:val="006661E6"/>
    <w:rsid w:val="006674D0"/>
    <w:rsid w:val="006712F5"/>
    <w:rsid w:val="006714F0"/>
    <w:rsid w:val="00673336"/>
    <w:rsid w:val="006736C7"/>
    <w:rsid w:val="00675F75"/>
    <w:rsid w:val="00677E4E"/>
    <w:rsid w:val="006806E7"/>
    <w:rsid w:val="00682F7E"/>
    <w:rsid w:val="00683982"/>
    <w:rsid w:val="0068491B"/>
    <w:rsid w:val="0069077A"/>
    <w:rsid w:val="00690A50"/>
    <w:rsid w:val="00692EF3"/>
    <w:rsid w:val="00692F1C"/>
    <w:rsid w:val="006A52A2"/>
    <w:rsid w:val="006B1EA9"/>
    <w:rsid w:val="006B455B"/>
    <w:rsid w:val="006B4763"/>
    <w:rsid w:val="006B5248"/>
    <w:rsid w:val="006B6053"/>
    <w:rsid w:val="006C22EF"/>
    <w:rsid w:val="006C695B"/>
    <w:rsid w:val="006D5A18"/>
    <w:rsid w:val="006E1A0A"/>
    <w:rsid w:val="006E1B24"/>
    <w:rsid w:val="006E1FAA"/>
    <w:rsid w:val="006E4945"/>
    <w:rsid w:val="006E7BFD"/>
    <w:rsid w:val="006F2106"/>
    <w:rsid w:val="006F2D62"/>
    <w:rsid w:val="00701B99"/>
    <w:rsid w:val="0071114D"/>
    <w:rsid w:val="00711D20"/>
    <w:rsid w:val="00712D5C"/>
    <w:rsid w:val="007159D9"/>
    <w:rsid w:val="00720F6B"/>
    <w:rsid w:val="00724810"/>
    <w:rsid w:val="007339C1"/>
    <w:rsid w:val="00734DCF"/>
    <w:rsid w:val="00737B1F"/>
    <w:rsid w:val="0074144C"/>
    <w:rsid w:val="0074219F"/>
    <w:rsid w:val="00742A84"/>
    <w:rsid w:val="007440F5"/>
    <w:rsid w:val="007451A1"/>
    <w:rsid w:val="0074557C"/>
    <w:rsid w:val="0075134A"/>
    <w:rsid w:val="00751575"/>
    <w:rsid w:val="00754799"/>
    <w:rsid w:val="00754A7F"/>
    <w:rsid w:val="00765AFB"/>
    <w:rsid w:val="00770142"/>
    <w:rsid w:val="007715EE"/>
    <w:rsid w:val="00771C3F"/>
    <w:rsid w:val="00774111"/>
    <w:rsid w:val="0077445E"/>
    <w:rsid w:val="007755B5"/>
    <w:rsid w:val="00777DF5"/>
    <w:rsid w:val="00782070"/>
    <w:rsid w:val="007835F3"/>
    <w:rsid w:val="00787077"/>
    <w:rsid w:val="00787E6C"/>
    <w:rsid w:val="0079028C"/>
    <w:rsid w:val="00791912"/>
    <w:rsid w:val="00792677"/>
    <w:rsid w:val="00794824"/>
    <w:rsid w:val="007A3A0E"/>
    <w:rsid w:val="007A4F0A"/>
    <w:rsid w:val="007A5493"/>
    <w:rsid w:val="007A5FB4"/>
    <w:rsid w:val="007A6D42"/>
    <w:rsid w:val="007A7AE0"/>
    <w:rsid w:val="007A7EEE"/>
    <w:rsid w:val="007B0830"/>
    <w:rsid w:val="007B12DB"/>
    <w:rsid w:val="007B3035"/>
    <w:rsid w:val="007B50D9"/>
    <w:rsid w:val="007B5839"/>
    <w:rsid w:val="007B647A"/>
    <w:rsid w:val="007C007D"/>
    <w:rsid w:val="007C1A59"/>
    <w:rsid w:val="007C1AF3"/>
    <w:rsid w:val="007C4888"/>
    <w:rsid w:val="007C564A"/>
    <w:rsid w:val="007C79BC"/>
    <w:rsid w:val="007D1D9A"/>
    <w:rsid w:val="007D560D"/>
    <w:rsid w:val="007D7506"/>
    <w:rsid w:val="007D7F07"/>
    <w:rsid w:val="007E33D3"/>
    <w:rsid w:val="007E52DE"/>
    <w:rsid w:val="007E5511"/>
    <w:rsid w:val="007E5F2C"/>
    <w:rsid w:val="007E6EB3"/>
    <w:rsid w:val="007E7167"/>
    <w:rsid w:val="007F1FD2"/>
    <w:rsid w:val="007F496E"/>
    <w:rsid w:val="007F5FC3"/>
    <w:rsid w:val="007F7386"/>
    <w:rsid w:val="007F7E97"/>
    <w:rsid w:val="00802C7C"/>
    <w:rsid w:val="00802CE8"/>
    <w:rsid w:val="00805BAC"/>
    <w:rsid w:val="00806527"/>
    <w:rsid w:val="00807732"/>
    <w:rsid w:val="00807BE3"/>
    <w:rsid w:val="00807DF9"/>
    <w:rsid w:val="00810661"/>
    <w:rsid w:val="00810A58"/>
    <w:rsid w:val="00812552"/>
    <w:rsid w:val="00813E09"/>
    <w:rsid w:val="0081737C"/>
    <w:rsid w:val="00822452"/>
    <w:rsid w:val="0082384D"/>
    <w:rsid w:val="00823D6A"/>
    <w:rsid w:val="008246CF"/>
    <w:rsid w:val="00825018"/>
    <w:rsid w:val="008251AD"/>
    <w:rsid w:val="00826422"/>
    <w:rsid w:val="00827F93"/>
    <w:rsid w:val="00830AF9"/>
    <w:rsid w:val="00831352"/>
    <w:rsid w:val="008328CE"/>
    <w:rsid w:val="00832B29"/>
    <w:rsid w:val="00835A35"/>
    <w:rsid w:val="008361E1"/>
    <w:rsid w:val="008374D8"/>
    <w:rsid w:val="008407CC"/>
    <w:rsid w:val="00842CF0"/>
    <w:rsid w:val="00845535"/>
    <w:rsid w:val="00846B4E"/>
    <w:rsid w:val="00846F56"/>
    <w:rsid w:val="0084704B"/>
    <w:rsid w:val="00847269"/>
    <w:rsid w:val="00850869"/>
    <w:rsid w:val="00851A3A"/>
    <w:rsid w:val="008526DC"/>
    <w:rsid w:val="00853780"/>
    <w:rsid w:val="00853B60"/>
    <w:rsid w:val="00856610"/>
    <w:rsid w:val="00860094"/>
    <w:rsid w:val="00863027"/>
    <w:rsid w:val="0086436F"/>
    <w:rsid w:val="008643C4"/>
    <w:rsid w:val="0086583C"/>
    <w:rsid w:val="00870D43"/>
    <w:rsid w:val="0087100F"/>
    <w:rsid w:val="00874503"/>
    <w:rsid w:val="00876B9A"/>
    <w:rsid w:val="00877BD6"/>
    <w:rsid w:val="008812FA"/>
    <w:rsid w:val="00882CC7"/>
    <w:rsid w:val="008832E6"/>
    <w:rsid w:val="00883C36"/>
    <w:rsid w:val="0088532B"/>
    <w:rsid w:val="008874C5"/>
    <w:rsid w:val="0089411E"/>
    <w:rsid w:val="008957BD"/>
    <w:rsid w:val="00897BD0"/>
    <w:rsid w:val="008A074E"/>
    <w:rsid w:val="008A15E1"/>
    <w:rsid w:val="008A33C6"/>
    <w:rsid w:val="008A3AB0"/>
    <w:rsid w:val="008A3EFD"/>
    <w:rsid w:val="008A3F20"/>
    <w:rsid w:val="008A6389"/>
    <w:rsid w:val="008A65AF"/>
    <w:rsid w:val="008A7A0A"/>
    <w:rsid w:val="008A7EC3"/>
    <w:rsid w:val="008B0403"/>
    <w:rsid w:val="008B1D9E"/>
    <w:rsid w:val="008B2442"/>
    <w:rsid w:val="008B2BF4"/>
    <w:rsid w:val="008B2DB5"/>
    <w:rsid w:val="008B5581"/>
    <w:rsid w:val="008B7164"/>
    <w:rsid w:val="008B7DD5"/>
    <w:rsid w:val="008C55BB"/>
    <w:rsid w:val="008C6026"/>
    <w:rsid w:val="008C639D"/>
    <w:rsid w:val="008C6D5C"/>
    <w:rsid w:val="008D0C71"/>
    <w:rsid w:val="008D10A0"/>
    <w:rsid w:val="008D1EC3"/>
    <w:rsid w:val="008D4B01"/>
    <w:rsid w:val="008D4EC6"/>
    <w:rsid w:val="008D628F"/>
    <w:rsid w:val="008D7D45"/>
    <w:rsid w:val="008E359C"/>
    <w:rsid w:val="008E7978"/>
    <w:rsid w:val="008F0083"/>
    <w:rsid w:val="008F15EF"/>
    <w:rsid w:val="008F1846"/>
    <w:rsid w:val="00900104"/>
    <w:rsid w:val="00900475"/>
    <w:rsid w:val="009008CB"/>
    <w:rsid w:val="0090152D"/>
    <w:rsid w:val="00901A49"/>
    <w:rsid w:val="009031A4"/>
    <w:rsid w:val="00904BCA"/>
    <w:rsid w:val="00905829"/>
    <w:rsid w:val="00905FE0"/>
    <w:rsid w:val="00906578"/>
    <w:rsid w:val="00906A3F"/>
    <w:rsid w:val="009076CC"/>
    <w:rsid w:val="00907B66"/>
    <w:rsid w:val="00910A76"/>
    <w:rsid w:val="009121D3"/>
    <w:rsid w:val="00917CC1"/>
    <w:rsid w:val="00920002"/>
    <w:rsid w:val="00921F66"/>
    <w:rsid w:val="0092556C"/>
    <w:rsid w:val="0092571C"/>
    <w:rsid w:val="00925DC1"/>
    <w:rsid w:val="00931509"/>
    <w:rsid w:val="00932103"/>
    <w:rsid w:val="009426DD"/>
    <w:rsid w:val="009431E2"/>
    <w:rsid w:val="0094459B"/>
    <w:rsid w:val="00945F12"/>
    <w:rsid w:val="00945FC9"/>
    <w:rsid w:val="0095162A"/>
    <w:rsid w:val="0095461A"/>
    <w:rsid w:val="00956F15"/>
    <w:rsid w:val="00957293"/>
    <w:rsid w:val="00957F04"/>
    <w:rsid w:val="00960ED0"/>
    <w:rsid w:val="00961EE8"/>
    <w:rsid w:val="009662AD"/>
    <w:rsid w:val="0097178A"/>
    <w:rsid w:val="00971BCA"/>
    <w:rsid w:val="00974A88"/>
    <w:rsid w:val="00977F63"/>
    <w:rsid w:val="0098158F"/>
    <w:rsid w:val="00983770"/>
    <w:rsid w:val="0098508A"/>
    <w:rsid w:val="00992D82"/>
    <w:rsid w:val="00993EE3"/>
    <w:rsid w:val="009942FF"/>
    <w:rsid w:val="009947A4"/>
    <w:rsid w:val="009950FF"/>
    <w:rsid w:val="00995A2A"/>
    <w:rsid w:val="0099790A"/>
    <w:rsid w:val="009A0C4A"/>
    <w:rsid w:val="009A2854"/>
    <w:rsid w:val="009A3D1C"/>
    <w:rsid w:val="009A625D"/>
    <w:rsid w:val="009A6450"/>
    <w:rsid w:val="009B457D"/>
    <w:rsid w:val="009B4CE8"/>
    <w:rsid w:val="009B7D35"/>
    <w:rsid w:val="009B7ECD"/>
    <w:rsid w:val="009C0BF9"/>
    <w:rsid w:val="009C30DF"/>
    <w:rsid w:val="009C336F"/>
    <w:rsid w:val="009C386F"/>
    <w:rsid w:val="009C4E4E"/>
    <w:rsid w:val="009C4E90"/>
    <w:rsid w:val="009C580B"/>
    <w:rsid w:val="009C69A7"/>
    <w:rsid w:val="009C753C"/>
    <w:rsid w:val="009C7AF0"/>
    <w:rsid w:val="009C7E73"/>
    <w:rsid w:val="009D1C87"/>
    <w:rsid w:val="009D2512"/>
    <w:rsid w:val="009D36A5"/>
    <w:rsid w:val="009E002F"/>
    <w:rsid w:val="009E2FCA"/>
    <w:rsid w:val="009E49C5"/>
    <w:rsid w:val="009E621E"/>
    <w:rsid w:val="009F05EB"/>
    <w:rsid w:val="009F0A6A"/>
    <w:rsid w:val="009F112E"/>
    <w:rsid w:val="009F12E7"/>
    <w:rsid w:val="009F2917"/>
    <w:rsid w:val="009F7B1B"/>
    <w:rsid w:val="009F7CCA"/>
    <w:rsid w:val="00A040D9"/>
    <w:rsid w:val="00A054FE"/>
    <w:rsid w:val="00A10AD9"/>
    <w:rsid w:val="00A15475"/>
    <w:rsid w:val="00A15A21"/>
    <w:rsid w:val="00A174F1"/>
    <w:rsid w:val="00A17C6E"/>
    <w:rsid w:val="00A17FCE"/>
    <w:rsid w:val="00A20524"/>
    <w:rsid w:val="00A219C6"/>
    <w:rsid w:val="00A227CC"/>
    <w:rsid w:val="00A3076C"/>
    <w:rsid w:val="00A316BA"/>
    <w:rsid w:val="00A316F9"/>
    <w:rsid w:val="00A31859"/>
    <w:rsid w:val="00A33B9B"/>
    <w:rsid w:val="00A368AB"/>
    <w:rsid w:val="00A41737"/>
    <w:rsid w:val="00A42C5D"/>
    <w:rsid w:val="00A46916"/>
    <w:rsid w:val="00A46C91"/>
    <w:rsid w:val="00A557B1"/>
    <w:rsid w:val="00A55905"/>
    <w:rsid w:val="00A55A84"/>
    <w:rsid w:val="00A624CD"/>
    <w:rsid w:val="00A636A0"/>
    <w:rsid w:val="00A657F4"/>
    <w:rsid w:val="00A66090"/>
    <w:rsid w:val="00A661FC"/>
    <w:rsid w:val="00A71C3E"/>
    <w:rsid w:val="00A72E7D"/>
    <w:rsid w:val="00A73C97"/>
    <w:rsid w:val="00A8315E"/>
    <w:rsid w:val="00A840E3"/>
    <w:rsid w:val="00A90F93"/>
    <w:rsid w:val="00A92443"/>
    <w:rsid w:val="00A92A59"/>
    <w:rsid w:val="00A94D80"/>
    <w:rsid w:val="00A95BBE"/>
    <w:rsid w:val="00A975DB"/>
    <w:rsid w:val="00AA0894"/>
    <w:rsid w:val="00AA1A56"/>
    <w:rsid w:val="00AA22E1"/>
    <w:rsid w:val="00AA3AC6"/>
    <w:rsid w:val="00AA625F"/>
    <w:rsid w:val="00AA76B7"/>
    <w:rsid w:val="00AA7754"/>
    <w:rsid w:val="00AB1D8E"/>
    <w:rsid w:val="00AB246D"/>
    <w:rsid w:val="00AB4853"/>
    <w:rsid w:val="00AC0F34"/>
    <w:rsid w:val="00AC5563"/>
    <w:rsid w:val="00AD1211"/>
    <w:rsid w:val="00AD244E"/>
    <w:rsid w:val="00AD4455"/>
    <w:rsid w:val="00AD4D98"/>
    <w:rsid w:val="00AD5FB9"/>
    <w:rsid w:val="00AD65D0"/>
    <w:rsid w:val="00AE1195"/>
    <w:rsid w:val="00AE1A94"/>
    <w:rsid w:val="00AE4986"/>
    <w:rsid w:val="00AE5005"/>
    <w:rsid w:val="00AE50BF"/>
    <w:rsid w:val="00AE56F5"/>
    <w:rsid w:val="00AE648F"/>
    <w:rsid w:val="00AE667C"/>
    <w:rsid w:val="00AE6B5F"/>
    <w:rsid w:val="00AF17C1"/>
    <w:rsid w:val="00AF3CBA"/>
    <w:rsid w:val="00AF7AD2"/>
    <w:rsid w:val="00B00BC2"/>
    <w:rsid w:val="00B03434"/>
    <w:rsid w:val="00B04512"/>
    <w:rsid w:val="00B04F61"/>
    <w:rsid w:val="00B05FD8"/>
    <w:rsid w:val="00B06711"/>
    <w:rsid w:val="00B06E74"/>
    <w:rsid w:val="00B06EC3"/>
    <w:rsid w:val="00B103D0"/>
    <w:rsid w:val="00B12123"/>
    <w:rsid w:val="00B129F2"/>
    <w:rsid w:val="00B14CC1"/>
    <w:rsid w:val="00B173E4"/>
    <w:rsid w:val="00B17F47"/>
    <w:rsid w:val="00B2039C"/>
    <w:rsid w:val="00B22934"/>
    <w:rsid w:val="00B22D05"/>
    <w:rsid w:val="00B2334E"/>
    <w:rsid w:val="00B23FD0"/>
    <w:rsid w:val="00B24126"/>
    <w:rsid w:val="00B26FD1"/>
    <w:rsid w:val="00B37784"/>
    <w:rsid w:val="00B41223"/>
    <w:rsid w:val="00B416C3"/>
    <w:rsid w:val="00B4276E"/>
    <w:rsid w:val="00B44067"/>
    <w:rsid w:val="00B44871"/>
    <w:rsid w:val="00B45892"/>
    <w:rsid w:val="00B507F4"/>
    <w:rsid w:val="00B52C5E"/>
    <w:rsid w:val="00B54970"/>
    <w:rsid w:val="00B566CE"/>
    <w:rsid w:val="00B60FB6"/>
    <w:rsid w:val="00B6241E"/>
    <w:rsid w:val="00B63C59"/>
    <w:rsid w:val="00B6598B"/>
    <w:rsid w:val="00B66296"/>
    <w:rsid w:val="00B66777"/>
    <w:rsid w:val="00B67CFA"/>
    <w:rsid w:val="00B70786"/>
    <w:rsid w:val="00B73066"/>
    <w:rsid w:val="00B73CBA"/>
    <w:rsid w:val="00B73D61"/>
    <w:rsid w:val="00B7601C"/>
    <w:rsid w:val="00B8036F"/>
    <w:rsid w:val="00B80794"/>
    <w:rsid w:val="00B8282C"/>
    <w:rsid w:val="00B839E9"/>
    <w:rsid w:val="00B870A3"/>
    <w:rsid w:val="00B9357E"/>
    <w:rsid w:val="00B966EC"/>
    <w:rsid w:val="00B96B67"/>
    <w:rsid w:val="00BA0214"/>
    <w:rsid w:val="00BA0F8D"/>
    <w:rsid w:val="00BA60B0"/>
    <w:rsid w:val="00BA68F6"/>
    <w:rsid w:val="00BB02D4"/>
    <w:rsid w:val="00BB5BAE"/>
    <w:rsid w:val="00BC2DF6"/>
    <w:rsid w:val="00BC391E"/>
    <w:rsid w:val="00BC7CFD"/>
    <w:rsid w:val="00BD1863"/>
    <w:rsid w:val="00BD55FF"/>
    <w:rsid w:val="00BD5802"/>
    <w:rsid w:val="00BD5C4F"/>
    <w:rsid w:val="00BD5FDE"/>
    <w:rsid w:val="00BD60A4"/>
    <w:rsid w:val="00BD7756"/>
    <w:rsid w:val="00BE58F2"/>
    <w:rsid w:val="00BE6CFE"/>
    <w:rsid w:val="00BE7207"/>
    <w:rsid w:val="00BE77D5"/>
    <w:rsid w:val="00BF0F40"/>
    <w:rsid w:val="00BF3387"/>
    <w:rsid w:val="00BF3646"/>
    <w:rsid w:val="00BF3F71"/>
    <w:rsid w:val="00BF64D6"/>
    <w:rsid w:val="00BF7A8B"/>
    <w:rsid w:val="00C003CE"/>
    <w:rsid w:val="00C00C51"/>
    <w:rsid w:val="00C01450"/>
    <w:rsid w:val="00C01782"/>
    <w:rsid w:val="00C05351"/>
    <w:rsid w:val="00C10C07"/>
    <w:rsid w:val="00C1110A"/>
    <w:rsid w:val="00C114D0"/>
    <w:rsid w:val="00C118CA"/>
    <w:rsid w:val="00C1369E"/>
    <w:rsid w:val="00C14A4E"/>
    <w:rsid w:val="00C14C55"/>
    <w:rsid w:val="00C14DC6"/>
    <w:rsid w:val="00C167C0"/>
    <w:rsid w:val="00C234FA"/>
    <w:rsid w:val="00C23B0C"/>
    <w:rsid w:val="00C257BF"/>
    <w:rsid w:val="00C257F9"/>
    <w:rsid w:val="00C27F57"/>
    <w:rsid w:val="00C30D1F"/>
    <w:rsid w:val="00C3105C"/>
    <w:rsid w:val="00C32250"/>
    <w:rsid w:val="00C33682"/>
    <w:rsid w:val="00C33AB9"/>
    <w:rsid w:val="00C33DC1"/>
    <w:rsid w:val="00C422EB"/>
    <w:rsid w:val="00C451D6"/>
    <w:rsid w:val="00C4546F"/>
    <w:rsid w:val="00C46439"/>
    <w:rsid w:val="00C519B2"/>
    <w:rsid w:val="00C522CB"/>
    <w:rsid w:val="00C528EA"/>
    <w:rsid w:val="00C55ECF"/>
    <w:rsid w:val="00C57578"/>
    <w:rsid w:val="00C57BB7"/>
    <w:rsid w:val="00C628BC"/>
    <w:rsid w:val="00C70F96"/>
    <w:rsid w:val="00C711BE"/>
    <w:rsid w:val="00C747AD"/>
    <w:rsid w:val="00C75624"/>
    <w:rsid w:val="00C7605D"/>
    <w:rsid w:val="00C76142"/>
    <w:rsid w:val="00C77C44"/>
    <w:rsid w:val="00C81E6B"/>
    <w:rsid w:val="00C84F05"/>
    <w:rsid w:val="00C86574"/>
    <w:rsid w:val="00C90C25"/>
    <w:rsid w:val="00C910C3"/>
    <w:rsid w:val="00C92870"/>
    <w:rsid w:val="00C93A3E"/>
    <w:rsid w:val="00C94DEC"/>
    <w:rsid w:val="00C95CE9"/>
    <w:rsid w:val="00C97B5E"/>
    <w:rsid w:val="00CA0C1A"/>
    <w:rsid w:val="00CA1730"/>
    <w:rsid w:val="00CA298D"/>
    <w:rsid w:val="00CA50C1"/>
    <w:rsid w:val="00CA5187"/>
    <w:rsid w:val="00CA5935"/>
    <w:rsid w:val="00CA7DF0"/>
    <w:rsid w:val="00CB0349"/>
    <w:rsid w:val="00CB1D45"/>
    <w:rsid w:val="00CB3747"/>
    <w:rsid w:val="00CB3940"/>
    <w:rsid w:val="00CB4E21"/>
    <w:rsid w:val="00CB6F69"/>
    <w:rsid w:val="00CC0074"/>
    <w:rsid w:val="00CC05B6"/>
    <w:rsid w:val="00CC4769"/>
    <w:rsid w:val="00CC565E"/>
    <w:rsid w:val="00CC6A6A"/>
    <w:rsid w:val="00CC7707"/>
    <w:rsid w:val="00CD2205"/>
    <w:rsid w:val="00CD2CAD"/>
    <w:rsid w:val="00CD6231"/>
    <w:rsid w:val="00CD7221"/>
    <w:rsid w:val="00CE180A"/>
    <w:rsid w:val="00CE2126"/>
    <w:rsid w:val="00CE2B9E"/>
    <w:rsid w:val="00CE3B52"/>
    <w:rsid w:val="00CE3BF1"/>
    <w:rsid w:val="00CE5E86"/>
    <w:rsid w:val="00CE7BDB"/>
    <w:rsid w:val="00CE7DCE"/>
    <w:rsid w:val="00CF0124"/>
    <w:rsid w:val="00CF52C8"/>
    <w:rsid w:val="00CF787D"/>
    <w:rsid w:val="00D05353"/>
    <w:rsid w:val="00D065AB"/>
    <w:rsid w:val="00D06D84"/>
    <w:rsid w:val="00D07CE4"/>
    <w:rsid w:val="00D10EDF"/>
    <w:rsid w:val="00D124A2"/>
    <w:rsid w:val="00D12618"/>
    <w:rsid w:val="00D13740"/>
    <w:rsid w:val="00D14671"/>
    <w:rsid w:val="00D1725F"/>
    <w:rsid w:val="00D1735A"/>
    <w:rsid w:val="00D23EEA"/>
    <w:rsid w:val="00D2764A"/>
    <w:rsid w:val="00D27FFE"/>
    <w:rsid w:val="00D30065"/>
    <w:rsid w:val="00D3013B"/>
    <w:rsid w:val="00D3150A"/>
    <w:rsid w:val="00D32B54"/>
    <w:rsid w:val="00D35B56"/>
    <w:rsid w:val="00D36468"/>
    <w:rsid w:val="00D37398"/>
    <w:rsid w:val="00D40BC7"/>
    <w:rsid w:val="00D42823"/>
    <w:rsid w:val="00D436B9"/>
    <w:rsid w:val="00D45E4F"/>
    <w:rsid w:val="00D463A7"/>
    <w:rsid w:val="00D46400"/>
    <w:rsid w:val="00D53C65"/>
    <w:rsid w:val="00D5422C"/>
    <w:rsid w:val="00D55DB9"/>
    <w:rsid w:val="00D60F17"/>
    <w:rsid w:val="00D657A6"/>
    <w:rsid w:val="00D679A1"/>
    <w:rsid w:val="00D71ABC"/>
    <w:rsid w:val="00D72715"/>
    <w:rsid w:val="00D7302B"/>
    <w:rsid w:val="00D751E3"/>
    <w:rsid w:val="00D76FD9"/>
    <w:rsid w:val="00D77859"/>
    <w:rsid w:val="00D809DE"/>
    <w:rsid w:val="00D9043B"/>
    <w:rsid w:val="00D90F4B"/>
    <w:rsid w:val="00D932A2"/>
    <w:rsid w:val="00D94679"/>
    <w:rsid w:val="00DA0D51"/>
    <w:rsid w:val="00DA2D5D"/>
    <w:rsid w:val="00DA39A8"/>
    <w:rsid w:val="00DB05A3"/>
    <w:rsid w:val="00DB5CB5"/>
    <w:rsid w:val="00DC35D6"/>
    <w:rsid w:val="00DC36F7"/>
    <w:rsid w:val="00DC46B7"/>
    <w:rsid w:val="00DC4B0C"/>
    <w:rsid w:val="00DC60E6"/>
    <w:rsid w:val="00DC635A"/>
    <w:rsid w:val="00DD0F84"/>
    <w:rsid w:val="00DD21BD"/>
    <w:rsid w:val="00DD637E"/>
    <w:rsid w:val="00DD723A"/>
    <w:rsid w:val="00DE203C"/>
    <w:rsid w:val="00DE35C4"/>
    <w:rsid w:val="00DE42E2"/>
    <w:rsid w:val="00DF3FE8"/>
    <w:rsid w:val="00DF52DE"/>
    <w:rsid w:val="00DF7B73"/>
    <w:rsid w:val="00E0126C"/>
    <w:rsid w:val="00E01674"/>
    <w:rsid w:val="00E05D1E"/>
    <w:rsid w:val="00E065C5"/>
    <w:rsid w:val="00E11B10"/>
    <w:rsid w:val="00E13177"/>
    <w:rsid w:val="00E165D4"/>
    <w:rsid w:val="00E16762"/>
    <w:rsid w:val="00E16AE1"/>
    <w:rsid w:val="00E208AA"/>
    <w:rsid w:val="00E22CCA"/>
    <w:rsid w:val="00E30CF2"/>
    <w:rsid w:val="00E3387F"/>
    <w:rsid w:val="00E338A8"/>
    <w:rsid w:val="00E34BD9"/>
    <w:rsid w:val="00E40B56"/>
    <w:rsid w:val="00E43CAF"/>
    <w:rsid w:val="00E44C62"/>
    <w:rsid w:val="00E455BF"/>
    <w:rsid w:val="00E461F6"/>
    <w:rsid w:val="00E47B5A"/>
    <w:rsid w:val="00E52CE6"/>
    <w:rsid w:val="00E542D7"/>
    <w:rsid w:val="00E54EF7"/>
    <w:rsid w:val="00E5609B"/>
    <w:rsid w:val="00E577C4"/>
    <w:rsid w:val="00E57CE7"/>
    <w:rsid w:val="00E60DF9"/>
    <w:rsid w:val="00E617C4"/>
    <w:rsid w:val="00E62521"/>
    <w:rsid w:val="00E63BFB"/>
    <w:rsid w:val="00E70856"/>
    <w:rsid w:val="00E709E7"/>
    <w:rsid w:val="00E70A42"/>
    <w:rsid w:val="00E722A2"/>
    <w:rsid w:val="00E72D88"/>
    <w:rsid w:val="00E73E09"/>
    <w:rsid w:val="00E74835"/>
    <w:rsid w:val="00E779D6"/>
    <w:rsid w:val="00E80F16"/>
    <w:rsid w:val="00E84771"/>
    <w:rsid w:val="00E85EB5"/>
    <w:rsid w:val="00E8706D"/>
    <w:rsid w:val="00E87EC0"/>
    <w:rsid w:val="00E912D3"/>
    <w:rsid w:val="00E9697D"/>
    <w:rsid w:val="00E97435"/>
    <w:rsid w:val="00EA10FB"/>
    <w:rsid w:val="00EA2175"/>
    <w:rsid w:val="00EA2942"/>
    <w:rsid w:val="00EA2C71"/>
    <w:rsid w:val="00EA7556"/>
    <w:rsid w:val="00EB00B3"/>
    <w:rsid w:val="00EB090C"/>
    <w:rsid w:val="00EB0AC9"/>
    <w:rsid w:val="00EB14A2"/>
    <w:rsid w:val="00EB2B0D"/>
    <w:rsid w:val="00EB32D3"/>
    <w:rsid w:val="00EB3B9A"/>
    <w:rsid w:val="00EB5BF0"/>
    <w:rsid w:val="00EB76F3"/>
    <w:rsid w:val="00EC0037"/>
    <w:rsid w:val="00EC2F1D"/>
    <w:rsid w:val="00EC3501"/>
    <w:rsid w:val="00ED004A"/>
    <w:rsid w:val="00ED0666"/>
    <w:rsid w:val="00ED0A89"/>
    <w:rsid w:val="00ED22F8"/>
    <w:rsid w:val="00ED2CB9"/>
    <w:rsid w:val="00ED3CFF"/>
    <w:rsid w:val="00ED53EB"/>
    <w:rsid w:val="00ED55B5"/>
    <w:rsid w:val="00ED5ADC"/>
    <w:rsid w:val="00ED7100"/>
    <w:rsid w:val="00ED7749"/>
    <w:rsid w:val="00EE0AB2"/>
    <w:rsid w:val="00EE1202"/>
    <w:rsid w:val="00EE3BF5"/>
    <w:rsid w:val="00EE546E"/>
    <w:rsid w:val="00EE550B"/>
    <w:rsid w:val="00EE5518"/>
    <w:rsid w:val="00EE5AA6"/>
    <w:rsid w:val="00EF314A"/>
    <w:rsid w:val="00F032D6"/>
    <w:rsid w:val="00F04BEE"/>
    <w:rsid w:val="00F11227"/>
    <w:rsid w:val="00F1777C"/>
    <w:rsid w:val="00F17EB7"/>
    <w:rsid w:val="00F20AB0"/>
    <w:rsid w:val="00F21D25"/>
    <w:rsid w:val="00F22CDC"/>
    <w:rsid w:val="00F25DC7"/>
    <w:rsid w:val="00F270AA"/>
    <w:rsid w:val="00F312D7"/>
    <w:rsid w:val="00F34FF5"/>
    <w:rsid w:val="00F4058F"/>
    <w:rsid w:val="00F41F0D"/>
    <w:rsid w:val="00F42A02"/>
    <w:rsid w:val="00F439FD"/>
    <w:rsid w:val="00F443B7"/>
    <w:rsid w:val="00F44A74"/>
    <w:rsid w:val="00F44AEA"/>
    <w:rsid w:val="00F46E7B"/>
    <w:rsid w:val="00F4791B"/>
    <w:rsid w:val="00F50B18"/>
    <w:rsid w:val="00F511B3"/>
    <w:rsid w:val="00F52B0C"/>
    <w:rsid w:val="00F547F4"/>
    <w:rsid w:val="00F54D88"/>
    <w:rsid w:val="00F60340"/>
    <w:rsid w:val="00F60473"/>
    <w:rsid w:val="00F65674"/>
    <w:rsid w:val="00F67221"/>
    <w:rsid w:val="00F716D7"/>
    <w:rsid w:val="00F721DF"/>
    <w:rsid w:val="00F739DF"/>
    <w:rsid w:val="00F7757E"/>
    <w:rsid w:val="00F80BF9"/>
    <w:rsid w:val="00F8265C"/>
    <w:rsid w:val="00F84B34"/>
    <w:rsid w:val="00F87325"/>
    <w:rsid w:val="00F8791C"/>
    <w:rsid w:val="00F9007B"/>
    <w:rsid w:val="00F92FC1"/>
    <w:rsid w:val="00F93D3F"/>
    <w:rsid w:val="00F97AE6"/>
    <w:rsid w:val="00F97D20"/>
    <w:rsid w:val="00FA0585"/>
    <w:rsid w:val="00FA4752"/>
    <w:rsid w:val="00FA603A"/>
    <w:rsid w:val="00FA7005"/>
    <w:rsid w:val="00FB0400"/>
    <w:rsid w:val="00FB1C46"/>
    <w:rsid w:val="00FB22BD"/>
    <w:rsid w:val="00FB40A3"/>
    <w:rsid w:val="00FB609E"/>
    <w:rsid w:val="00FB612E"/>
    <w:rsid w:val="00FB6B73"/>
    <w:rsid w:val="00FB78A6"/>
    <w:rsid w:val="00FC030F"/>
    <w:rsid w:val="00FC3D09"/>
    <w:rsid w:val="00FC45E3"/>
    <w:rsid w:val="00FC5087"/>
    <w:rsid w:val="00FC51FC"/>
    <w:rsid w:val="00FC6121"/>
    <w:rsid w:val="00FD0900"/>
    <w:rsid w:val="00FD2C33"/>
    <w:rsid w:val="00FD2E0A"/>
    <w:rsid w:val="00FD43D5"/>
    <w:rsid w:val="00FE13EB"/>
    <w:rsid w:val="00FE5AF9"/>
    <w:rsid w:val="00FE5D4B"/>
    <w:rsid w:val="00FE74DB"/>
    <w:rsid w:val="00FE7D84"/>
    <w:rsid w:val="00FF07BE"/>
    <w:rsid w:val="00FF14E5"/>
    <w:rsid w:val="00FF2A6F"/>
    <w:rsid w:val="00FF46DD"/>
    <w:rsid w:val="00FF6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B526A"/>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rPr>
  </w:style>
  <w:style w:type="paragraph" w:styleId="Kop2">
    <w:name w:val="heading 2"/>
    <w:basedOn w:val="Standaard"/>
    <w:link w:val="Kop2Char"/>
    <w:qFormat/>
    <w:rsid w:val="005D692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Kop3">
    <w:name w:val="heading 3"/>
    <w:basedOn w:val="Standaard"/>
    <w:link w:val="Kop3Char"/>
    <w:uiPriority w:val="9"/>
    <w:qFormat/>
    <w:rsid w:val="005D692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Kop3"/>
    <w:next w:val="Standaard"/>
    <w:link w:val="Kop4Char"/>
    <w:qFormat/>
    <w:rsid w:val="000B526A"/>
    <w:pPr>
      <w:keepNext/>
      <w:widowControl w:val="0"/>
      <w:tabs>
        <w:tab w:val="num" w:pos="-2324"/>
        <w:tab w:val="left" w:pos="0"/>
      </w:tabs>
      <w:spacing w:before="200" w:beforeAutospacing="0" w:after="0" w:afterAutospacing="0" w:line="300" w:lineRule="atLeast"/>
      <w:ind w:hanging="1162"/>
      <w:outlineLvl w:val="3"/>
    </w:pPr>
    <w:rPr>
      <w:rFonts w:ascii="Univers" w:hAnsi="Univers"/>
      <w:b w:val="0"/>
      <w:kern w:val="32"/>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D692D"/>
    <w:rPr>
      <w:rFonts w:ascii="Times New Roman" w:eastAsia="Times New Roman" w:hAnsi="Times New Roman" w:cs="Times New Roman"/>
      <w:b/>
      <w:bCs/>
      <w:sz w:val="36"/>
      <w:szCs w:val="36"/>
      <w:lang w:val="en-US"/>
    </w:rPr>
  </w:style>
  <w:style w:type="character" w:customStyle="1" w:styleId="Kop3Char">
    <w:name w:val="Kop 3 Char"/>
    <w:basedOn w:val="Standaardalinea-lettertype"/>
    <w:link w:val="Kop3"/>
    <w:uiPriority w:val="9"/>
    <w:rsid w:val="005D692D"/>
    <w:rPr>
      <w:rFonts w:ascii="Times New Roman" w:eastAsia="Times New Roman" w:hAnsi="Times New Roman" w:cs="Times New Roman"/>
      <w:b/>
      <w:bCs/>
      <w:sz w:val="27"/>
      <w:szCs w:val="27"/>
      <w:lang w:val="en-US"/>
    </w:rPr>
  </w:style>
  <w:style w:type="paragraph" w:styleId="Normaalweb">
    <w:name w:val="Normal (Web)"/>
    <w:basedOn w:val="Standaard"/>
    <w:uiPriority w:val="99"/>
    <w:unhideWhenUsed/>
    <w:rsid w:val="005D69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5D692D"/>
    <w:rPr>
      <w:i/>
      <w:iCs/>
    </w:rPr>
  </w:style>
  <w:style w:type="paragraph" w:styleId="Voettekst">
    <w:name w:val="footer"/>
    <w:basedOn w:val="Standaard"/>
    <w:link w:val="VoettekstChar"/>
    <w:rsid w:val="005D692D"/>
    <w:pPr>
      <w:tabs>
        <w:tab w:val="center" w:pos="4536"/>
        <w:tab w:val="right" w:pos="9072"/>
      </w:tabs>
      <w:spacing w:after="0" w:line="240" w:lineRule="auto"/>
    </w:pPr>
    <w:rPr>
      <w:rFonts w:ascii="Univers" w:eastAsia="Times New Roman" w:hAnsi="Univers" w:cs="Times New Roman"/>
      <w:sz w:val="20"/>
      <w:szCs w:val="20"/>
    </w:rPr>
  </w:style>
  <w:style w:type="character" w:customStyle="1" w:styleId="VoettekstChar">
    <w:name w:val="Voettekst Char"/>
    <w:basedOn w:val="Standaardalinea-lettertype"/>
    <w:link w:val="Voettekst"/>
    <w:rsid w:val="005D692D"/>
    <w:rPr>
      <w:rFonts w:ascii="Univers" w:eastAsia="Times New Roman" w:hAnsi="Univers" w:cs="Times New Roman"/>
      <w:sz w:val="20"/>
      <w:szCs w:val="20"/>
      <w:lang w:eastAsia="nl-NL"/>
    </w:rPr>
  </w:style>
  <w:style w:type="character" w:styleId="Paginanummer">
    <w:name w:val="page number"/>
    <w:basedOn w:val="Standaardalinea-lettertype"/>
    <w:rsid w:val="005D692D"/>
  </w:style>
  <w:style w:type="table" w:styleId="Tabelraster">
    <w:name w:val="Table Grid"/>
    <w:basedOn w:val="Standaardtabel"/>
    <w:rsid w:val="005D6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5024F"/>
    <w:pPr>
      <w:ind w:left="720"/>
      <w:contextualSpacing/>
    </w:pPr>
  </w:style>
  <w:style w:type="paragraph" w:styleId="Koptekst">
    <w:name w:val="header"/>
    <w:basedOn w:val="Standaard"/>
    <w:link w:val="KoptekstChar"/>
    <w:rsid w:val="0045024F"/>
    <w:pPr>
      <w:tabs>
        <w:tab w:val="center" w:pos="4536"/>
        <w:tab w:val="right" w:pos="9072"/>
      </w:tabs>
      <w:spacing w:after="0" w:line="240" w:lineRule="auto"/>
    </w:pPr>
    <w:rPr>
      <w:rFonts w:ascii="Univers" w:eastAsia="Times New Roman" w:hAnsi="Univers" w:cs="Times New Roman"/>
      <w:sz w:val="20"/>
      <w:szCs w:val="20"/>
    </w:rPr>
  </w:style>
  <w:style w:type="character" w:customStyle="1" w:styleId="KoptekstChar">
    <w:name w:val="Koptekst Char"/>
    <w:basedOn w:val="Standaardalinea-lettertype"/>
    <w:link w:val="Koptekst"/>
    <w:rsid w:val="0045024F"/>
    <w:rPr>
      <w:rFonts w:ascii="Univers" w:eastAsia="Times New Roman" w:hAnsi="Univers" w:cs="Times New Roman"/>
      <w:sz w:val="20"/>
      <w:szCs w:val="20"/>
      <w:lang w:eastAsia="nl-NL"/>
    </w:rPr>
  </w:style>
  <w:style w:type="paragraph" w:customStyle="1" w:styleId="Amendement">
    <w:name w:val="Amendement"/>
    <w:rsid w:val="00E01674"/>
    <w:pPr>
      <w:widowControl w:val="0"/>
      <w:tabs>
        <w:tab w:val="left" w:pos="3310"/>
        <w:tab w:val="left" w:pos="3600"/>
      </w:tabs>
      <w:suppressAutoHyphens/>
      <w:spacing w:after="0" w:line="240" w:lineRule="auto"/>
    </w:pPr>
    <w:rPr>
      <w:rFonts w:ascii="Courier New" w:eastAsia="Times New Roman" w:hAnsi="Courier New" w:cs="Times New Roman"/>
      <w:b/>
      <w:sz w:val="24"/>
      <w:szCs w:val="20"/>
    </w:rPr>
  </w:style>
  <w:style w:type="character" w:styleId="Verwijzingopmerking">
    <w:name w:val="annotation reference"/>
    <w:basedOn w:val="Standaardalinea-lettertype"/>
    <w:uiPriority w:val="99"/>
    <w:semiHidden/>
    <w:unhideWhenUsed/>
    <w:rsid w:val="00870D43"/>
    <w:rPr>
      <w:sz w:val="16"/>
      <w:szCs w:val="16"/>
    </w:rPr>
  </w:style>
  <w:style w:type="paragraph" w:styleId="Tekstopmerking">
    <w:name w:val="annotation text"/>
    <w:basedOn w:val="Standaard"/>
    <w:link w:val="TekstopmerkingChar"/>
    <w:uiPriority w:val="99"/>
    <w:semiHidden/>
    <w:unhideWhenUsed/>
    <w:rsid w:val="00870D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0D43"/>
    <w:rPr>
      <w:sz w:val="20"/>
      <w:szCs w:val="20"/>
    </w:rPr>
  </w:style>
  <w:style w:type="paragraph" w:styleId="Onderwerpvanopmerking">
    <w:name w:val="annotation subject"/>
    <w:basedOn w:val="Tekstopmerking"/>
    <w:next w:val="Tekstopmerking"/>
    <w:link w:val="OnderwerpvanopmerkingChar"/>
    <w:semiHidden/>
    <w:unhideWhenUsed/>
    <w:rsid w:val="00870D43"/>
    <w:rPr>
      <w:b/>
      <w:bCs/>
    </w:rPr>
  </w:style>
  <w:style w:type="character" w:customStyle="1" w:styleId="OnderwerpvanopmerkingChar">
    <w:name w:val="Onderwerp van opmerking Char"/>
    <w:basedOn w:val="TekstopmerkingChar"/>
    <w:link w:val="Onderwerpvanopmerking"/>
    <w:semiHidden/>
    <w:rsid w:val="00870D43"/>
    <w:rPr>
      <w:b/>
      <w:bCs/>
      <w:sz w:val="20"/>
      <w:szCs w:val="20"/>
    </w:rPr>
  </w:style>
  <w:style w:type="paragraph" w:styleId="Ballontekst">
    <w:name w:val="Balloon Text"/>
    <w:basedOn w:val="Standaard"/>
    <w:link w:val="BallontekstChar"/>
    <w:semiHidden/>
    <w:unhideWhenUsed/>
    <w:rsid w:val="00870D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70D43"/>
    <w:rPr>
      <w:rFonts w:ascii="Tahoma" w:hAnsi="Tahoma" w:cs="Tahoma"/>
      <w:sz w:val="16"/>
      <w:szCs w:val="16"/>
    </w:rPr>
  </w:style>
  <w:style w:type="paragraph" w:styleId="Voetnoottekst">
    <w:name w:val="footnote text"/>
    <w:basedOn w:val="Standaard"/>
    <w:link w:val="VoetnoottekstChar"/>
    <w:semiHidden/>
    <w:unhideWhenUsed/>
    <w:rsid w:val="00932103"/>
    <w:pPr>
      <w:spacing w:after="0" w:line="240" w:lineRule="auto"/>
    </w:pPr>
    <w:rPr>
      <w:sz w:val="20"/>
      <w:szCs w:val="20"/>
    </w:rPr>
  </w:style>
  <w:style w:type="character" w:customStyle="1" w:styleId="VoetnoottekstChar">
    <w:name w:val="Voetnoottekst Char"/>
    <w:basedOn w:val="Standaardalinea-lettertype"/>
    <w:link w:val="Voetnoottekst"/>
    <w:semiHidden/>
    <w:rsid w:val="00932103"/>
    <w:rPr>
      <w:sz w:val="20"/>
      <w:szCs w:val="20"/>
    </w:rPr>
  </w:style>
  <w:style w:type="character" w:styleId="Voetnootmarkering">
    <w:name w:val="footnote reference"/>
    <w:basedOn w:val="Standaardalinea-lettertype"/>
    <w:semiHidden/>
    <w:unhideWhenUsed/>
    <w:rsid w:val="00932103"/>
    <w:rPr>
      <w:vertAlign w:val="superscript"/>
    </w:rPr>
  </w:style>
  <w:style w:type="character" w:customStyle="1" w:styleId="st1">
    <w:name w:val="st1"/>
    <w:basedOn w:val="Standaardalinea-lettertype"/>
    <w:rsid w:val="00E577C4"/>
  </w:style>
  <w:style w:type="character" w:customStyle="1" w:styleId="Kop1Char">
    <w:name w:val="Kop 1 Char"/>
    <w:basedOn w:val="Standaardalinea-lettertype"/>
    <w:link w:val="Kop1"/>
    <w:rsid w:val="000B526A"/>
    <w:rPr>
      <w:rFonts w:ascii="Univers" w:eastAsia="Times New Roman" w:hAnsi="Univers" w:cs="Times New Roman"/>
      <w:kern w:val="32"/>
      <w:sz w:val="24"/>
      <w:szCs w:val="20"/>
      <w:lang w:eastAsia="nl-NL"/>
    </w:rPr>
  </w:style>
  <w:style w:type="character" w:customStyle="1" w:styleId="Kop4Char">
    <w:name w:val="Kop 4 Char"/>
    <w:basedOn w:val="Standaardalinea-lettertype"/>
    <w:link w:val="Kop4"/>
    <w:rsid w:val="000B526A"/>
    <w:rPr>
      <w:rFonts w:ascii="Univers" w:eastAsia="Times New Roman" w:hAnsi="Univers" w:cs="Times New Roman"/>
      <w:bCs/>
      <w:kern w:val="32"/>
      <w:sz w:val="18"/>
      <w:szCs w:val="18"/>
      <w:lang w:eastAsia="nl-NL"/>
    </w:rPr>
  </w:style>
  <w:style w:type="paragraph" w:styleId="Standaardinspringing">
    <w:name w:val="Normal Indent"/>
    <w:aliases w:val="Standaard inspringen"/>
    <w:basedOn w:val="Standaard"/>
    <w:rsid w:val="000B526A"/>
    <w:pPr>
      <w:spacing w:after="0" w:line="240" w:lineRule="auto"/>
      <w:ind w:left="709"/>
    </w:pPr>
    <w:rPr>
      <w:rFonts w:ascii="Univers" w:eastAsia="Times New Roman" w:hAnsi="Univers" w:cs="Times New Roman"/>
      <w:sz w:val="20"/>
      <w:szCs w:val="20"/>
    </w:rPr>
  </w:style>
  <w:style w:type="paragraph" w:customStyle="1" w:styleId="1">
    <w:name w:val="1"/>
    <w:basedOn w:val="Standaard"/>
    <w:rsid w:val="000B526A"/>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0B526A"/>
    <w:rPr>
      <w:b/>
      <w:bCs/>
    </w:rPr>
  </w:style>
  <w:style w:type="paragraph" w:styleId="Tekstzonderopmaak">
    <w:name w:val="Plain Text"/>
    <w:basedOn w:val="Standaard"/>
    <w:link w:val="TekstzonderopmaakChar"/>
    <w:uiPriority w:val="99"/>
    <w:unhideWhenUsed/>
    <w:rsid w:val="000B526A"/>
    <w:pPr>
      <w:spacing w:after="0" w:line="240" w:lineRule="auto"/>
    </w:pPr>
    <w:rPr>
      <w:rFonts w:ascii="Verdana" w:eastAsia="Calibri" w:hAnsi="Verdana" w:cs="Times New Roman"/>
      <w:sz w:val="20"/>
      <w:szCs w:val="20"/>
    </w:rPr>
  </w:style>
  <w:style w:type="character" w:customStyle="1" w:styleId="TekstzonderopmaakChar">
    <w:name w:val="Tekst zonder opmaak Char"/>
    <w:basedOn w:val="Standaardalinea-lettertype"/>
    <w:link w:val="Tekstzonderopmaak"/>
    <w:uiPriority w:val="99"/>
    <w:rsid w:val="000B526A"/>
    <w:rPr>
      <w:rFonts w:ascii="Verdana" w:eastAsia="Calibri" w:hAnsi="Verdana" w:cs="Times New Roman"/>
      <w:sz w:val="20"/>
      <w:szCs w:val="20"/>
      <w:lang w:eastAsia="nl-NL"/>
    </w:rPr>
  </w:style>
  <w:style w:type="paragraph" w:styleId="Lijstnummering">
    <w:name w:val="List Number"/>
    <w:basedOn w:val="Standaard"/>
    <w:rsid w:val="001B284B"/>
    <w:pPr>
      <w:numPr>
        <w:numId w:val="21"/>
      </w:numPr>
      <w:tabs>
        <w:tab w:val="left" w:pos="567"/>
      </w:tabs>
      <w:spacing w:after="0" w:line="260" w:lineRule="exact"/>
    </w:pPr>
    <w:rPr>
      <w:rFonts w:ascii="Univers" w:eastAsia="Times New Roman" w:hAnsi="Univers" w:cs="Times New Roman"/>
      <w:sz w:val="20"/>
      <w:szCs w:val="20"/>
    </w:rPr>
  </w:style>
  <w:style w:type="paragraph" w:styleId="Lijstnummering2">
    <w:name w:val="List Number 2"/>
    <w:basedOn w:val="Standaard"/>
    <w:rsid w:val="001B284B"/>
    <w:pPr>
      <w:numPr>
        <w:ilvl w:val="1"/>
        <w:numId w:val="21"/>
      </w:numPr>
      <w:tabs>
        <w:tab w:val="left" w:pos="851"/>
      </w:tabs>
      <w:spacing w:after="0" w:line="260" w:lineRule="exact"/>
    </w:pPr>
    <w:rPr>
      <w:rFonts w:ascii="Univers" w:eastAsia="Times New Roman" w:hAnsi="Univers" w:cs="Times New Roman"/>
      <w:sz w:val="20"/>
      <w:szCs w:val="20"/>
    </w:rPr>
  </w:style>
  <w:style w:type="paragraph" w:styleId="Lijstnummering3">
    <w:name w:val="List Number 3"/>
    <w:basedOn w:val="Standaard"/>
    <w:rsid w:val="001B284B"/>
    <w:pPr>
      <w:numPr>
        <w:ilvl w:val="2"/>
        <w:numId w:val="21"/>
      </w:numPr>
      <w:tabs>
        <w:tab w:val="left" w:pos="1134"/>
      </w:tabs>
      <w:spacing w:after="0" w:line="260" w:lineRule="exact"/>
    </w:pPr>
    <w:rPr>
      <w:rFonts w:ascii="Univers" w:eastAsia="Times New Roman" w:hAnsi="Univers" w:cs="Times New Roman"/>
      <w:sz w:val="20"/>
      <w:szCs w:val="20"/>
    </w:rPr>
  </w:style>
  <w:style w:type="paragraph" w:styleId="Lijstnummering4">
    <w:name w:val="List Number 4"/>
    <w:basedOn w:val="Standaard"/>
    <w:rsid w:val="001B284B"/>
    <w:pPr>
      <w:numPr>
        <w:ilvl w:val="3"/>
        <w:numId w:val="21"/>
      </w:numPr>
      <w:tabs>
        <w:tab w:val="left" w:pos="1418"/>
      </w:tabs>
      <w:spacing w:after="0" w:line="260" w:lineRule="exact"/>
    </w:pPr>
    <w:rPr>
      <w:rFonts w:ascii="Univers" w:eastAsia="Times New Roman" w:hAnsi="Univers" w:cs="Times New Roman"/>
      <w:sz w:val="20"/>
      <w:szCs w:val="20"/>
    </w:rPr>
  </w:style>
  <w:style w:type="character" w:customStyle="1" w:styleId="tekstbegrotingChar">
    <w:name w:val="tekst begroting Char"/>
    <w:basedOn w:val="Standaardalinea-lettertype"/>
    <w:link w:val="tekstbegroting"/>
    <w:locked/>
    <w:rsid w:val="00ED004A"/>
    <w:rPr>
      <w:rFonts w:ascii="Verdana" w:hAnsi="Verdana"/>
    </w:rPr>
  </w:style>
  <w:style w:type="paragraph" w:customStyle="1" w:styleId="tekstbegroting">
    <w:name w:val="tekst begroting"/>
    <w:basedOn w:val="Standaard"/>
    <w:link w:val="tekstbegrotingChar"/>
    <w:rsid w:val="00ED004A"/>
    <w:pPr>
      <w:spacing w:after="0" w:line="260" w:lineRule="atLeast"/>
    </w:pPr>
    <w:rPr>
      <w:rFonts w:ascii="Verdana" w:hAnsi="Verdana"/>
    </w:rPr>
  </w:style>
  <w:style w:type="character" w:styleId="Hyperlink">
    <w:name w:val="Hyperlink"/>
    <w:basedOn w:val="Standaardalinea-lettertype"/>
    <w:uiPriority w:val="99"/>
    <w:unhideWhenUsed/>
    <w:rsid w:val="00A72E7D"/>
    <w:rPr>
      <w:color w:val="0000FF" w:themeColor="hyperlink"/>
      <w:u w:val="single"/>
    </w:rPr>
  </w:style>
  <w:style w:type="character" w:customStyle="1" w:styleId="urtxtvalign">
    <w:name w:val="urtxtvalign"/>
    <w:basedOn w:val="Standaardalinea-lettertype"/>
    <w:rsid w:val="001D6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B526A"/>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rPr>
  </w:style>
  <w:style w:type="paragraph" w:styleId="Kop2">
    <w:name w:val="heading 2"/>
    <w:basedOn w:val="Standaard"/>
    <w:link w:val="Kop2Char"/>
    <w:qFormat/>
    <w:rsid w:val="005D692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Kop3">
    <w:name w:val="heading 3"/>
    <w:basedOn w:val="Standaard"/>
    <w:link w:val="Kop3Char"/>
    <w:uiPriority w:val="9"/>
    <w:qFormat/>
    <w:rsid w:val="005D692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Kop3"/>
    <w:next w:val="Standaard"/>
    <w:link w:val="Kop4Char"/>
    <w:qFormat/>
    <w:rsid w:val="000B526A"/>
    <w:pPr>
      <w:keepNext/>
      <w:widowControl w:val="0"/>
      <w:tabs>
        <w:tab w:val="num" w:pos="-2324"/>
        <w:tab w:val="left" w:pos="0"/>
      </w:tabs>
      <w:spacing w:before="200" w:beforeAutospacing="0" w:after="0" w:afterAutospacing="0" w:line="300" w:lineRule="atLeast"/>
      <w:ind w:hanging="1162"/>
      <w:outlineLvl w:val="3"/>
    </w:pPr>
    <w:rPr>
      <w:rFonts w:ascii="Univers" w:hAnsi="Univers"/>
      <w:b w:val="0"/>
      <w:kern w:val="32"/>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D692D"/>
    <w:rPr>
      <w:rFonts w:ascii="Times New Roman" w:eastAsia="Times New Roman" w:hAnsi="Times New Roman" w:cs="Times New Roman"/>
      <w:b/>
      <w:bCs/>
      <w:sz w:val="36"/>
      <w:szCs w:val="36"/>
      <w:lang w:val="en-US"/>
    </w:rPr>
  </w:style>
  <w:style w:type="character" w:customStyle="1" w:styleId="Kop3Char">
    <w:name w:val="Kop 3 Char"/>
    <w:basedOn w:val="Standaardalinea-lettertype"/>
    <w:link w:val="Kop3"/>
    <w:uiPriority w:val="9"/>
    <w:rsid w:val="005D692D"/>
    <w:rPr>
      <w:rFonts w:ascii="Times New Roman" w:eastAsia="Times New Roman" w:hAnsi="Times New Roman" w:cs="Times New Roman"/>
      <w:b/>
      <w:bCs/>
      <w:sz w:val="27"/>
      <w:szCs w:val="27"/>
      <w:lang w:val="en-US"/>
    </w:rPr>
  </w:style>
  <w:style w:type="paragraph" w:styleId="Normaalweb">
    <w:name w:val="Normal (Web)"/>
    <w:basedOn w:val="Standaard"/>
    <w:uiPriority w:val="99"/>
    <w:unhideWhenUsed/>
    <w:rsid w:val="005D69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5D692D"/>
    <w:rPr>
      <w:i/>
      <w:iCs/>
    </w:rPr>
  </w:style>
  <w:style w:type="paragraph" w:styleId="Voettekst">
    <w:name w:val="footer"/>
    <w:basedOn w:val="Standaard"/>
    <w:link w:val="VoettekstChar"/>
    <w:rsid w:val="005D692D"/>
    <w:pPr>
      <w:tabs>
        <w:tab w:val="center" w:pos="4536"/>
        <w:tab w:val="right" w:pos="9072"/>
      </w:tabs>
      <w:spacing w:after="0" w:line="240" w:lineRule="auto"/>
    </w:pPr>
    <w:rPr>
      <w:rFonts w:ascii="Univers" w:eastAsia="Times New Roman" w:hAnsi="Univers" w:cs="Times New Roman"/>
      <w:sz w:val="20"/>
      <w:szCs w:val="20"/>
    </w:rPr>
  </w:style>
  <w:style w:type="character" w:customStyle="1" w:styleId="VoettekstChar">
    <w:name w:val="Voettekst Char"/>
    <w:basedOn w:val="Standaardalinea-lettertype"/>
    <w:link w:val="Voettekst"/>
    <w:rsid w:val="005D692D"/>
    <w:rPr>
      <w:rFonts w:ascii="Univers" w:eastAsia="Times New Roman" w:hAnsi="Univers" w:cs="Times New Roman"/>
      <w:sz w:val="20"/>
      <w:szCs w:val="20"/>
      <w:lang w:eastAsia="nl-NL"/>
    </w:rPr>
  </w:style>
  <w:style w:type="character" w:styleId="Paginanummer">
    <w:name w:val="page number"/>
    <w:basedOn w:val="Standaardalinea-lettertype"/>
    <w:rsid w:val="005D692D"/>
  </w:style>
  <w:style w:type="table" w:styleId="Tabelraster">
    <w:name w:val="Table Grid"/>
    <w:basedOn w:val="Standaardtabel"/>
    <w:rsid w:val="005D6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5024F"/>
    <w:pPr>
      <w:ind w:left="720"/>
      <w:contextualSpacing/>
    </w:pPr>
  </w:style>
  <w:style w:type="paragraph" w:styleId="Koptekst">
    <w:name w:val="header"/>
    <w:basedOn w:val="Standaard"/>
    <w:link w:val="KoptekstChar"/>
    <w:rsid w:val="0045024F"/>
    <w:pPr>
      <w:tabs>
        <w:tab w:val="center" w:pos="4536"/>
        <w:tab w:val="right" w:pos="9072"/>
      </w:tabs>
      <w:spacing w:after="0" w:line="240" w:lineRule="auto"/>
    </w:pPr>
    <w:rPr>
      <w:rFonts w:ascii="Univers" w:eastAsia="Times New Roman" w:hAnsi="Univers" w:cs="Times New Roman"/>
      <w:sz w:val="20"/>
      <w:szCs w:val="20"/>
    </w:rPr>
  </w:style>
  <w:style w:type="character" w:customStyle="1" w:styleId="KoptekstChar">
    <w:name w:val="Koptekst Char"/>
    <w:basedOn w:val="Standaardalinea-lettertype"/>
    <w:link w:val="Koptekst"/>
    <w:rsid w:val="0045024F"/>
    <w:rPr>
      <w:rFonts w:ascii="Univers" w:eastAsia="Times New Roman" w:hAnsi="Univers" w:cs="Times New Roman"/>
      <w:sz w:val="20"/>
      <w:szCs w:val="20"/>
      <w:lang w:eastAsia="nl-NL"/>
    </w:rPr>
  </w:style>
  <w:style w:type="paragraph" w:customStyle="1" w:styleId="Amendement">
    <w:name w:val="Amendement"/>
    <w:rsid w:val="00E01674"/>
    <w:pPr>
      <w:widowControl w:val="0"/>
      <w:tabs>
        <w:tab w:val="left" w:pos="3310"/>
        <w:tab w:val="left" w:pos="3600"/>
      </w:tabs>
      <w:suppressAutoHyphens/>
      <w:spacing w:after="0" w:line="240" w:lineRule="auto"/>
    </w:pPr>
    <w:rPr>
      <w:rFonts w:ascii="Courier New" w:eastAsia="Times New Roman" w:hAnsi="Courier New" w:cs="Times New Roman"/>
      <w:b/>
      <w:sz w:val="24"/>
      <w:szCs w:val="20"/>
    </w:rPr>
  </w:style>
  <w:style w:type="character" w:styleId="Verwijzingopmerking">
    <w:name w:val="annotation reference"/>
    <w:basedOn w:val="Standaardalinea-lettertype"/>
    <w:uiPriority w:val="99"/>
    <w:semiHidden/>
    <w:unhideWhenUsed/>
    <w:rsid w:val="00870D43"/>
    <w:rPr>
      <w:sz w:val="16"/>
      <w:szCs w:val="16"/>
    </w:rPr>
  </w:style>
  <w:style w:type="paragraph" w:styleId="Tekstopmerking">
    <w:name w:val="annotation text"/>
    <w:basedOn w:val="Standaard"/>
    <w:link w:val="TekstopmerkingChar"/>
    <w:uiPriority w:val="99"/>
    <w:semiHidden/>
    <w:unhideWhenUsed/>
    <w:rsid w:val="00870D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0D43"/>
    <w:rPr>
      <w:sz w:val="20"/>
      <w:szCs w:val="20"/>
    </w:rPr>
  </w:style>
  <w:style w:type="paragraph" w:styleId="Onderwerpvanopmerking">
    <w:name w:val="annotation subject"/>
    <w:basedOn w:val="Tekstopmerking"/>
    <w:next w:val="Tekstopmerking"/>
    <w:link w:val="OnderwerpvanopmerkingChar"/>
    <w:semiHidden/>
    <w:unhideWhenUsed/>
    <w:rsid w:val="00870D43"/>
    <w:rPr>
      <w:b/>
      <w:bCs/>
    </w:rPr>
  </w:style>
  <w:style w:type="character" w:customStyle="1" w:styleId="OnderwerpvanopmerkingChar">
    <w:name w:val="Onderwerp van opmerking Char"/>
    <w:basedOn w:val="TekstopmerkingChar"/>
    <w:link w:val="Onderwerpvanopmerking"/>
    <w:semiHidden/>
    <w:rsid w:val="00870D43"/>
    <w:rPr>
      <w:b/>
      <w:bCs/>
      <w:sz w:val="20"/>
      <w:szCs w:val="20"/>
    </w:rPr>
  </w:style>
  <w:style w:type="paragraph" w:styleId="Ballontekst">
    <w:name w:val="Balloon Text"/>
    <w:basedOn w:val="Standaard"/>
    <w:link w:val="BallontekstChar"/>
    <w:semiHidden/>
    <w:unhideWhenUsed/>
    <w:rsid w:val="00870D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70D43"/>
    <w:rPr>
      <w:rFonts w:ascii="Tahoma" w:hAnsi="Tahoma" w:cs="Tahoma"/>
      <w:sz w:val="16"/>
      <w:szCs w:val="16"/>
    </w:rPr>
  </w:style>
  <w:style w:type="paragraph" w:styleId="Voetnoottekst">
    <w:name w:val="footnote text"/>
    <w:basedOn w:val="Standaard"/>
    <w:link w:val="VoetnoottekstChar"/>
    <w:semiHidden/>
    <w:unhideWhenUsed/>
    <w:rsid w:val="00932103"/>
    <w:pPr>
      <w:spacing w:after="0" w:line="240" w:lineRule="auto"/>
    </w:pPr>
    <w:rPr>
      <w:sz w:val="20"/>
      <w:szCs w:val="20"/>
    </w:rPr>
  </w:style>
  <w:style w:type="character" w:customStyle="1" w:styleId="VoetnoottekstChar">
    <w:name w:val="Voetnoottekst Char"/>
    <w:basedOn w:val="Standaardalinea-lettertype"/>
    <w:link w:val="Voetnoottekst"/>
    <w:semiHidden/>
    <w:rsid w:val="00932103"/>
    <w:rPr>
      <w:sz w:val="20"/>
      <w:szCs w:val="20"/>
    </w:rPr>
  </w:style>
  <w:style w:type="character" w:styleId="Voetnootmarkering">
    <w:name w:val="footnote reference"/>
    <w:basedOn w:val="Standaardalinea-lettertype"/>
    <w:semiHidden/>
    <w:unhideWhenUsed/>
    <w:rsid w:val="00932103"/>
    <w:rPr>
      <w:vertAlign w:val="superscript"/>
    </w:rPr>
  </w:style>
  <w:style w:type="character" w:customStyle="1" w:styleId="st1">
    <w:name w:val="st1"/>
    <w:basedOn w:val="Standaardalinea-lettertype"/>
    <w:rsid w:val="00E577C4"/>
  </w:style>
  <w:style w:type="character" w:customStyle="1" w:styleId="Kop1Char">
    <w:name w:val="Kop 1 Char"/>
    <w:basedOn w:val="Standaardalinea-lettertype"/>
    <w:link w:val="Kop1"/>
    <w:rsid w:val="000B526A"/>
    <w:rPr>
      <w:rFonts w:ascii="Univers" w:eastAsia="Times New Roman" w:hAnsi="Univers" w:cs="Times New Roman"/>
      <w:kern w:val="32"/>
      <w:sz w:val="24"/>
      <w:szCs w:val="20"/>
      <w:lang w:eastAsia="nl-NL"/>
    </w:rPr>
  </w:style>
  <w:style w:type="character" w:customStyle="1" w:styleId="Kop4Char">
    <w:name w:val="Kop 4 Char"/>
    <w:basedOn w:val="Standaardalinea-lettertype"/>
    <w:link w:val="Kop4"/>
    <w:rsid w:val="000B526A"/>
    <w:rPr>
      <w:rFonts w:ascii="Univers" w:eastAsia="Times New Roman" w:hAnsi="Univers" w:cs="Times New Roman"/>
      <w:bCs/>
      <w:kern w:val="32"/>
      <w:sz w:val="18"/>
      <w:szCs w:val="18"/>
      <w:lang w:eastAsia="nl-NL"/>
    </w:rPr>
  </w:style>
  <w:style w:type="paragraph" w:styleId="Standaardinspringing">
    <w:name w:val="Normal Indent"/>
    <w:aliases w:val="Standaard inspringen"/>
    <w:basedOn w:val="Standaard"/>
    <w:rsid w:val="000B526A"/>
    <w:pPr>
      <w:spacing w:after="0" w:line="240" w:lineRule="auto"/>
      <w:ind w:left="709"/>
    </w:pPr>
    <w:rPr>
      <w:rFonts w:ascii="Univers" w:eastAsia="Times New Roman" w:hAnsi="Univers" w:cs="Times New Roman"/>
      <w:sz w:val="20"/>
      <w:szCs w:val="20"/>
    </w:rPr>
  </w:style>
  <w:style w:type="paragraph" w:customStyle="1" w:styleId="1">
    <w:name w:val="1"/>
    <w:basedOn w:val="Standaard"/>
    <w:rsid w:val="000B526A"/>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0B526A"/>
    <w:rPr>
      <w:b/>
      <w:bCs/>
    </w:rPr>
  </w:style>
  <w:style w:type="paragraph" w:styleId="Tekstzonderopmaak">
    <w:name w:val="Plain Text"/>
    <w:basedOn w:val="Standaard"/>
    <w:link w:val="TekstzonderopmaakChar"/>
    <w:uiPriority w:val="99"/>
    <w:unhideWhenUsed/>
    <w:rsid w:val="000B526A"/>
    <w:pPr>
      <w:spacing w:after="0" w:line="240" w:lineRule="auto"/>
    </w:pPr>
    <w:rPr>
      <w:rFonts w:ascii="Verdana" w:eastAsia="Calibri" w:hAnsi="Verdana" w:cs="Times New Roman"/>
      <w:sz w:val="20"/>
      <w:szCs w:val="20"/>
    </w:rPr>
  </w:style>
  <w:style w:type="character" w:customStyle="1" w:styleId="TekstzonderopmaakChar">
    <w:name w:val="Tekst zonder opmaak Char"/>
    <w:basedOn w:val="Standaardalinea-lettertype"/>
    <w:link w:val="Tekstzonderopmaak"/>
    <w:uiPriority w:val="99"/>
    <w:rsid w:val="000B526A"/>
    <w:rPr>
      <w:rFonts w:ascii="Verdana" w:eastAsia="Calibri" w:hAnsi="Verdana" w:cs="Times New Roman"/>
      <w:sz w:val="20"/>
      <w:szCs w:val="20"/>
      <w:lang w:eastAsia="nl-NL"/>
    </w:rPr>
  </w:style>
  <w:style w:type="paragraph" w:styleId="Lijstnummering">
    <w:name w:val="List Number"/>
    <w:basedOn w:val="Standaard"/>
    <w:rsid w:val="001B284B"/>
    <w:pPr>
      <w:numPr>
        <w:numId w:val="21"/>
      </w:numPr>
      <w:tabs>
        <w:tab w:val="left" w:pos="567"/>
      </w:tabs>
      <w:spacing w:after="0" w:line="260" w:lineRule="exact"/>
    </w:pPr>
    <w:rPr>
      <w:rFonts w:ascii="Univers" w:eastAsia="Times New Roman" w:hAnsi="Univers" w:cs="Times New Roman"/>
      <w:sz w:val="20"/>
      <w:szCs w:val="20"/>
    </w:rPr>
  </w:style>
  <w:style w:type="paragraph" w:styleId="Lijstnummering2">
    <w:name w:val="List Number 2"/>
    <w:basedOn w:val="Standaard"/>
    <w:rsid w:val="001B284B"/>
    <w:pPr>
      <w:numPr>
        <w:ilvl w:val="1"/>
        <w:numId w:val="21"/>
      </w:numPr>
      <w:tabs>
        <w:tab w:val="left" w:pos="851"/>
      </w:tabs>
      <w:spacing w:after="0" w:line="260" w:lineRule="exact"/>
    </w:pPr>
    <w:rPr>
      <w:rFonts w:ascii="Univers" w:eastAsia="Times New Roman" w:hAnsi="Univers" w:cs="Times New Roman"/>
      <w:sz w:val="20"/>
      <w:szCs w:val="20"/>
    </w:rPr>
  </w:style>
  <w:style w:type="paragraph" w:styleId="Lijstnummering3">
    <w:name w:val="List Number 3"/>
    <w:basedOn w:val="Standaard"/>
    <w:rsid w:val="001B284B"/>
    <w:pPr>
      <w:numPr>
        <w:ilvl w:val="2"/>
        <w:numId w:val="21"/>
      </w:numPr>
      <w:tabs>
        <w:tab w:val="left" w:pos="1134"/>
      </w:tabs>
      <w:spacing w:after="0" w:line="260" w:lineRule="exact"/>
    </w:pPr>
    <w:rPr>
      <w:rFonts w:ascii="Univers" w:eastAsia="Times New Roman" w:hAnsi="Univers" w:cs="Times New Roman"/>
      <w:sz w:val="20"/>
      <w:szCs w:val="20"/>
    </w:rPr>
  </w:style>
  <w:style w:type="paragraph" w:styleId="Lijstnummering4">
    <w:name w:val="List Number 4"/>
    <w:basedOn w:val="Standaard"/>
    <w:rsid w:val="001B284B"/>
    <w:pPr>
      <w:numPr>
        <w:ilvl w:val="3"/>
        <w:numId w:val="21"/>
      </w:numPr>
      <w:tabs>
        <w:tab w:val="left" w:pos="1418"/>
      </w:tabs>
      <w:spacing w:after="0" w:line="260" w:lineRule="exact"/>
    </w:pPr>
    <w:rPr>
      <w:rFonts w:ascii="Univers" w:eastAsia="Times New Roman" w:hAnsi="Univers" w:cs="Times New Roman"/>
      <w:sz w:val="20"/>
      <w:szCs w:val="20"/>
    </w:rPr>
  </w:style>
  <w:style w:type="character" w:customStyle="1" w:styleId="tekstbegrotingChar">
    <w:name w:val="tekst begroting Char"/>
    <w:basedOn w:val="Standaardalinea-lettertype"/>
    <w:link w:val="tekstbegroting"/>
    <w:locked/>
    <w:rsid w:val="00ED004A"/>
    <w:rPr>
      <w:rFonts w:ascii="Verdana" w:hAnsi="Verdana"/>
    </w:rPr>
  </w:style>
  <w:style w:type="paragraph" w:customStyle="1" w:styleId="tekstbegroting">
    <w:name w:val="tekst begroting"/>
    <w:basedOn w:val="Standaard"/>
    <w:link w:val="tekstbegrotingChar"/>
    <w:rsid w:val="00ED004A"/>
    <w:pPr>
      <w:spacing w:after="0" w:line="260" w:lineRule="atLeast"/>
    </w:pPr>
    <w:rPr>
      <w:rFonts w:ascii="Verdana" w:hAnsi="Verdana"/>
    </w:rPr>
  </w:style>
  <w:style w:type="character" w:styleId="Hyperlink">
    <w:name w:val="Hyperlink"/>
    <w:basedOn w:val="Standaardalinea-lettertype"/>
    <w:uiPriority w:val="99"/>
    <w:unhideWhenUsed/>
    <w:rsid w:val="00A72E7D"/>
    <w:rPr>
      <w:color w:val="0000FF" w:themeColor="hyperlink"/>
      <w:u w:val="single"/>
    </w:rPr>
  </w:style>
  <w:style w:type="character" w:customStyle="1" w:styleId="urtxtvalign">
    <w:name w:val="urtxtvalign"/>
    <w:basedOn w:val="Standaardalinea-lettertype"/>
    <w:rsid w:val="001D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051">
      <w:bodyDiv w:val="1"/>
      <w:marLeft w:val="0"/>
      <w:marRight w:val="0"/>
      <w:marTop w:val="0"/>
      <w:marBottom w:val="0"/>
      <w:divBdr>
        <w:top w:val="none" w:sz="0" w:space="0" w:color="auto"/>
        <w:left w:val="none" w:sz="0" w:space="0" w:color="auto"/>
        <w:bottom w:val="none" w:sz="0" w:space="0" w:color="auto"/>
        <w:right w:val="none" w:sz="0" w:space="0" w:color="auto"/>
      </w:divBdr>
    </w:div>
    <w:div w:id="18239895">
      <w:bodyDiv w:val="1"/>
      <w:marLeft w:val="0"/>
      <w:marRight w:val="0"/>
      <w:marTop w:val="0"/>
      <w:marBottom w:val="0"/>
      <w:divBdr>
        <w:top w:val="none" w:sz="0" w:space="0" w:color="auto"/>
        <w:left w:val="none" w:sz="0" w:space="0" w:color="auto"/>
        <w:bottom w:val="none" w:sz="0" w:space="0" w:color="auto"/>
        <w:right w:val="none" w:sz="0" w:space="0" w:color="auto"/>
      </w:divBdr>
    </w:div>
    <w:div w:id="37362121">
      <w:bodyDiv w:val="1"/>
      <w:marLeft w:val="0"/>
      <w:marRight w:val="0"/>
      <w:marTop w:val="0"/>
      <w:marBottom w:val="0"/>
      <w:divBdr>
        <w:top w:val="none" w:sz="0" w:space="0" w:color="auto"/>
        <w:left w:val="none" w:sz="0" w:space="0" w:color="auto"/>
        <w:bottom w:val="none" w:sz="0" w:space="0" w:color="auto"/>
        <w:right w:val="none" w:sz="0" w:space="0" w:color="auto"/>
      </w:divBdr>
    </w:div>
    <w:div w:id="39476230">
      <w:bodyDiv w:val="1"/>
      <w:marLeft w:val="0"/>
      <w:marRight w:val="0"/>
      <w:marTop w:val="0"/>
      <w:marBottom w:val="0"/>
      <w:divBdr>
        <w:top w:val="none" w:sz="0" w:space="0" w:color="auto"/>
        <w:left w:val="none" w:sz="0" w:space="0" w:color="auto"/>
        <w:bottom w:val="none" w:sz="0" w:space="0" w:color="auto"/>
        <w:right w:val="none" w:sz="0" w:space="0" w:color="auto"/>
      </w:divBdr>
    </w:div>
    <w:div w:id="90856301">
      <w:bodyDiv w:val="1"/>
      <w:marLeft w:val="0"/>
      <w:marRight w:val="0"/>
      <w:marTop w:val="0"/>
      <w:marBottom w:val="0"/>
      <w:divBdr>
        <w:top w:val="none" w:sz="0" w:space="0" w:color="auto"/>
        <w:left w:val="none" w:sz="0" w:space="0" w:color="auto"/>
        <w:bottom w:val="none" w:sz="0" w:space="0" w:color="auto"/>
        <w:right w:val="none" w:sz="0" w:space="0" w:color="auto"/>
      </w:divBdr>
    </w:div>
    <w:div w:id="95180329">
      <w:bodyDiv w:val="1"/>
      <w:marLeft w:val="0"/>
      <w:marRight w:val="0"/>
      <w:marTop w:val="0"/>
      <w:marBottom w:val="0"/>
      <w:divBdr>
        <w:top w:val="none" w:sz="0" w:space="0" w:color="auto"/>
        <w:left w:val="none" w:sz="0" w:space="0" w:color="auto"/>
        <w:bottom w:val="none" w:sz="0" w:space="0" w:color="auto"/>
        <w:right w:val="none" w:sz="0" w:space="0" w:color="auto"/>
      </w:divBdr>
    </w:div>
    <w:div w:id="116724004">
      <w:bodyDiv w:val="1"/>
      <w:marLeft w:val="0"/>
      <w:marRight w:val="0"/>
      <w:marTop w:val="0"/>
      <w:marBottom w:val="0"/>
      <w:divBdr>
        <w:top w:val="none" w:sz="0" w:space="0" w:color="auto"/>
        <w:left w:val="none" w:sz="0" w:space="0" w:color="auto"/>
        <w:bottom w:val="none" w:sz="0" w:space="0" w:color="auto"/>
        <w:right w:val="none" w:sz="0" w:space="0" w:color="auto"/>
      </w:divBdr>
    </w:div>
    <w:div w:id="118688148">
      <w:bodyDiv w:val="1"/>
      <w:marLeft w:val="0"/>
      <w:marRight w:val="0"/>
      <w:marTop w:val="0"/>
      <w:marBottom w:val="0"/>
      <w:divBdr>
        <w:top w:val="none" w:sz="0" w:space="0" w:color="auto"/>
        <w:left w:val="none" w:sz="0" w:space="0" w:color="auto"/>
        <w:bottom w:val="none" w:sz="0" w:space="0" w:color="auto"/>
        <w:right w:val="none" w:sz="0" w:space="0" w:color="auto"/>
      </w:divBdr>
    </w:div>
    <w:div w:id="164903880">
      <w:bodyDiv w:val="1"/>
      <w:marLeft w:val="0"/>
      <w:marRight w:val="0"/>
      <w:marTop w:val="0"/>
      <w:marBottom w:val="0"/>
      <w:divBdr>
        <w:top w:val="none" w:sz="0" w:space="0" w:color="auto"/>
        <w:left w:val="none" w:sz="0" w:space="0" w:color="auto"/>
        <w:bottom w:val="none" w:sz="0" w:space="0" w:color="auto"/>
        <w:right w:val="none" w:sz="0" w:space="0" w:color="auto"/>
      </w:divBdr>
    </w:div>
    <w:div w:id="176432214">
      <w:bodyDiv w:val="1"/>
      <w:marLeft w:val="0"/>
      <w:marRight w:val="0"/>
      <w:marTop w:val="0"/>
      <w:marBottom w:val="0"/>
      <w:divBdr>
        <w:top w:val="none" w:sz="0" w:space="0" w:color="auto"/>
        <w:left w:val="none" w:sz="0" w:space="0" w:color="auto"/>
        <w:bottom w:val="none" w:sz="0" w:space="0" w:color="auto"/>
        <w:right w:val="none" w:sz="0" w:space="0" w:color="auto"/>
      </w:divBdr>
    </w:div>
    <w:div w:id="181406633">
      <w:bodyDiv w:val="1"/>
      <w:marLeft w:val="0"/>
      <w:marRight w:val="0"/>
      <w:marTop w:val="0"/>
      <w:marBottom w:val="0"/>
      <w:divBdr>
        <w:top w:val="none" w:sz="0" w:space="0" w:color="auto"/>
        <w:left w:val="none" w:sz="0" w:space="0" w:color="auto"/>
        <w:bottom w:val="none" w:sz="0" w:space="0" w:color="auto"/>
        <w:right w:val="none" w:sz="0" w:space="0" w:color="auto"/>
      </w:divBdr>
    </w:div>
    <w:div w:id="226572553">
      <w:bodyDiv w:val="1"/>
      <w:marLeft w:val="0"/>
      <w:marRight w:val="0"/>
      <w:marTop w:val="0"/>
      <w:marBottom w:val="0"/>
      <w:divBdr>
        <w:top w:val="none" w:sz="0" w:space="0" w:color="auto"/>
        <w:left w:val="none" w:sz="0" w:space="0" w:color="auto"/>
        <w:bottom w:val="none" w:sz="0" w:space="0" w:color="auto"/>
        <w:right w:val="none" w:sz="0" w:space="0" w:color="auto"/>
      </w:divBdr>
    </w:div>
    <w:div w:id="283000618">
      <w:bodyDiv w:val="1"/>
      <w:marLeft w:val="0"/>
      <w:marRight w:val="0"/>
      <w:marTop w:val="0"/>
      <w:marBottom w:val="0"/>
      <w:divBdr>
        <w:top w:val="none" w:sz="0" w:space="0" w:color="auto"/>
        <w:left w:val="none" w:sz="0" w:space="0" w:color="auto"/>
        <w:bottom w:val="none" w:sz="0" w:space="0" w:color="auto"/>
        <w:right w:val="none" w:sz="0" w:space="0" w:color="auto"/>
      </w:divBdr>
    </w:div>
    <w:div w:id="317733685">
      <w:bodyDiv w:val="1"/>
      <w:marLeft w:val="0"/>
      <w:marRight w:val="0"/>
      <w:marTop w:val="0"/>
      <w:marBottom w:val="0"/>
      <w:divBdr>
        <w:top w:val="none" w:sz="0" w:space="0" w:color="auto"/>
        <w:left w:val="none" w:sz="0" w:space="0" w:color="auto"/>
        <w:bottom w:val="none" w:sz="0" w:space="0" w:color="auto"/>
        <w:right w:val="none" w:sz="0" w:space="0" w:color="auto"/>
      </w:divBdr>
    </w:div>
    <w:div w:id="343482801">
      <w:bodyDiv w:val="1"/>
      <w:marLeft w:val="0"/>
      <w:marRight w:val="0"/>
      <w:marTop w:val="0"/>
      <w:marBottom w:val="0"/>
      <w:divBdr>
        <w:top w:val="none" w:sz="0" w:space="0" w:color="auto"/>
        <w:left w:val="none" w:sz="0" w:space="0" w:color="auto"/>
        <w:bottom w:val="none" w:sz="0" w:space="0" w:color="auto"/>
        <w:right w:val="none" w:sz="0" w:space="0" w:color="auto"/>
      </w:divBdr>
    </w:div>
    <w:div w:id="352802792">
      <w:bodyDiv w:val="1"/>
      <w:marLeft w:val="0"/>
      <w:marRight w:val="0"/>
      <w:marTop w:val="0"/>
      <w:marBottom w:val="0"/>
      <w:divBdr>
        <w:top w:val="none" w:sz="0" w:space="0" w:color="auto"/>
        <w:left w:val="none" w:sz="0" w:space="0" w:color="auto"/>
        <w:bottom w:val="none" w:sz="0" w:space="0" w:color="auto"/>
        <w:right w:val="none" w:sz="0" w:space="0" w:color="auto"/>
      </w:divBdr>
    </w:div>
    <w:div w:id="353507253">
      <w:bodyDiv w:val="1"/>
      <w:marLeft w:val="0"/>
      <w:marRight w:val="0"/>
      <w:marTop w:val="0"/>
      <w:marBottom w:val="0"/>
      <w:divBdr>
        <w:top w:val="none" w:sz="0" w:space="0" w:color="auto"/>
        <w:left w:val="none" w:sz="0" w:space="0" w:color="auto"/>
        <w:bottom w:val="none" w:sz="0" w:space="0" w:color="auto"/>
        <w:right w:val="none" w:sz="0" w:space="0" w:color="auto"/>
      </w:divBdr>
    </w:div>
    <w:div w:id="363989073">
      <w:bodyDiv w:val="1"/>
      <w:marLeft w:val="0"/>
      <w:marRight w:val="0"/>
      <w:marTop w:val="0"/>
      <w:marBottom w:val="0"/>
      <w:divBdr>
        <w:top w:val="none" w:sz="0" w:space="0" w:color="auto"/>
        <w:left w:val="none" w:sz="0" w:space="0" w:color="auto"/>
        <w:bottom w:val="none" w:sz="0" w:space="0" w:color="auto"/>
        <w:right w:val="none" w:sz="0" w:space="0" w:color="auto"/>
      </w:divBdr>
    </w:div>
    <w:div w:id="370886280">
      <w:bodyDiv w:val="1"/>
      <w:marLeft w:val="0"/>
      <w:marRight w:val="0"/>
      <w:marTop w:val="0"/>
      <w:marBottom w:val="0"/>
      <w:divBdr>
        <w:top w:val="none" w:sz="0" w:space="0" w:color="auto"/>
        <w:left w:val="none" w:sz="0" w:space="0" w:color="auto"/>
        <w:bottom w:val="none" w:sz="0" w:space="0" w:color="auto"/>
        <w:right w:val="none" w:sz="0" w:space="0" w:color="auto"/>
      </w:divBdr>
    </w:div>
    <w:div w:id="373384390">
      <w:bodyDiv w:val="1"/>
      <w:marLeft w:val="0"/>
      <w:marRight w:val="0"/>
      <w:marTop w:val="0"/>
      <w:marBottom w:val="0"/>
      <w:divBdr>
        <w:top w:val="none" w:sz="0" w:space="0" w:color="auto"/>
        <w:left w:val="none" w:sz="0" w:space="0" w:color="auto"/>
        <w:bottom w:val="none" w:sz="0" w:space="0" w:color="auto"/>
        <w:right w:val="none" w:sz="0" w:space="0" w:color="auto"/>
      </w:divBdr>
    </w:div>
    <w:div w:id="387724111">
      <w:bodyDiv w:val="1"/>
      <w:marLeft w:val="0"/>
      <w:marRight w:val="0"/>
      <w:marTop w:val="0"/>
      <w:marBottom w:val="0"/>
      <w:divBdr>
        <w:top w:val="none" w:sz="0" w:space="0" w:color="auto"/>
        <w:left w:val="none" w:sz="0" w:space="0" w:color="auto"/>
        <w:bottom w:val="none" w:sz="0" w:space="0" w:color="auto"/>
        <w:right w:val="none" w:sz="0" w:space="0" w:color="auto"/>
      </w:divBdr>
    </w:div>
    <w:div w:id="462040176">
      <w:bodyDiv w:val="1"/>
      <w:marLeft w:val="0"/>
      <w:marRight w:val="0"/>
      <w:marTop w:val="0"/>
      <w:marBottom w:val="0"/>
      <w:divBdr>
        <w:top w:val="none" w:sz="0" w:space="0" w:color="auto"/>
        <w:left w:val="none" w:sz="0" w:space="0" w:color="auto"/>
        <w:bottom w:val="none" w:sz="0" w:space="0" w:color="auto"/>
        <w:right w:val="none" w:sz="0" w:space="0" w:color="auto"/>
      </w:divBdr>
    </w:div>
    <w:div w:id="483619324">
      <w:bodyDiv w:val="1"/>
      <w:marLeft w:val="0"/>
      <w:marRight w:val="0"/>
      <w:marTop w:val="0"/>
      <w:marBottom w:val="0"/>
      <w:divBdr>
        <w:top w:val="none" w:sz="0" w:space="0" w:color="auto"/>
        <w:left w:val="none" w:sz="0" w:space="0" w:color="auto"/>
        <w:bottom w:val="none" w:sz="0" w:space="0" w:color="auto"/>
        <w:right w:val="none" w:sz="0" w:space="0" w:color="auto"/>
      </w:divBdr>
    </w:div>
    <w:div w:id="510218319">
      <w:bodyDiv w:val="1"/>
      <w:marLeft w:val="0"/>
      <w:marRight w:val="0"/>
      <w:marTop w:val="0"/>
      <w:marBottom w:val="0"/>
      <w:divBdr>
        <w:top w:val="none" w:sz="0" w:space="0" w:color="auto"/>
        <w:left w:val="none" w:sz="0" w:space="0" w:color="auto"/>
        <w:bottom w:val="none" w:sz="0" w:space="0" w:color="auto"/>
        <w:right w:val="none" w:sz="0" w:space="0" w:color="auto"/>
      </w:divBdr>
    </w:div>
    <w:div w:id="517888066">
      <w:bodyDiv w:val="1"/>
      <w:marLeft w:val="0"/>
      <w:marRight w:val="0"/>
      <w:marTop w:val="0"/>
      <w:marBottom w:val="0"/>
      <w:divBdr>
        <w:top w:val="none" w:sz="0" w:space="0" w:color="auto"/>
        <w:left w:val="none" w:sz="0" w:space="0" w:color="auto"/>
        <w:bottom w:val="none" w:sz="0" w:space="0" w:color="auto"/>
        <w:right w:val="none" w:sz="0" w:space="0" w:color="auto"/>
      </w:divBdr>
    </w:div>
    <w:div w:id="539823438">
      <w:bodyDiv w:val="1"/>
      <w:marLeft w:val="0"/>
      <w:marRight w:val="0"/>
      <w:marTop w:val="0"/>
      <w:marBottom w:val="0"/>
      <w:divBdr>
        <w:top w:val="none" w:sz="0" w:space="0" w:color="auto"/>
        <w:left w:val="none" w:sz="0" w:space="0" w:color="auto"/>
        <w:bottom w:val="none" w:sz="0" w:space="0" w:color="auto"/>
        <w:right w:val="none" w:sz="0" w:space="0" w:color="auto"/>
      </w:divBdr>
    </w:div>
    <w:div w:id="540939834">
      <w:bodyDiv w:val="1"/>
      <w:marLeft w:val="0"/>
      <w:marRight w:val="0"/>
      <w:marTop w:val="0"/>
      <w:marBottom w:val="0"/>
      <w:divBdr>
        <w:top w:val="none" w:sz="0" w:space="0" w:color="auto"/>
        <w:left w:val="none" w:sz="0" w:space="0" w:color="auto"/>
        <w:bottom w:val="none" w:sz="0" w:space="0" w:color="auto"/>
        <w:right w:val="none" w:sz="0" w:space="0" w:color="auto"/>
      </w:divBdr>
    </w:div>
    <w:div w:id="567347611">
      <w:bodyDiv w:val="1"/>
      <w:marLeft w:val="0"/>
      <w:marRight w:val="0"/>
      <w:marTop w:val="0"/>
      <w:marBottom w:val="0"/>
      <w:divBdr>
        <w:top w:val="none" w:sz="0" w:space="0" w:color="auto"/>
        <w:left w:val="none" w:sz="0" w:space="0" w:color="auto"/>
        <w:bottom w:val="none" w:sz="0" w:space="0" w:color="auto"/>
        <w:right w:val="none" w:sz="0" w:space="0" w:color="auto"/>
      </w:divBdr>
    </w:div>
    <w:div w:id="573003855">
      <w:bodyDiv w:val="1"/>
      <w:marLeft w:val="0"/>
      <w:marRight w:val="0"/>
      <w:marTop w:val="0"/>
      <w:marBottom w:val="0"/>
      <w:divBdr>
        <w:top w:val="none" w:sz="0" w:space="0" w:color="auto"/>
        <w:left w:val="none" w:sz="0" w:space="0" w:color="auto"/>
        <w:bottom w:val="none" w:sz="0" w:space="0" w:color="auto"/>
        <w:right w:val="none" w:sz="0" w:space="0" w:color="auto"/>
      </w:divBdr>
    </w:div>
    <w:div w:id="597056086">
      <w:bodyDiv w:val="1"/>
      <w:marLeft w:val="0"/>
      <w:marRight w:val="0"/>
      <w:marTop w:val="0"/>
      <w:marBottom w:val="0"/>
      <w:divBdr>
        <w:top w:val="none" w:sz="0" w:space="0" w:color="auto"/>
        <w:left w:val="none" w:sz="0" w:space="0" w:color="auto"/>
        <w:bottom w:val="none" w:sz="0" w:space="0" w:color="auto"/>
        <w:right w:val="none" w:sz="0" w:space="0" w:color="auto"/>
      </w:divBdr>
    </w:div>
    <w:div w:id="606931214">
      <w:bodyDiv w:val="1"/>
      <w:marLeft w:val="0"/>
      <w:marRight w:val="0"/>
      <w:marTop w:val="0"/>
      <w:marBottom w:val="0"/>
      <w:divBdr>
        <w:top w:val="none" w:sz="0" w:space="0" w:color="auto"/>
        <w:left w:val="none" w:sz="0" w:space="0" w:color="auto"/>
        <w:bottom w:val="none" w:sz="0" w:space="0" w:color="auto"/>
        <w:right w:val="none" w:sz="0" w:space="0" w:color="auto"/>
      </w:divBdr>
    </w:div>
    <w:div w:id="614605163">
      <w:bodyDiv w:val="1"/>
      <w:marLeft w:val="0"/>
      <w:marRight w:val="0"/>
      <w:marTop w:val="0"/>
      <w:marBottom w:val="0"/>
      <w:divBdr>
        <w:top w:val="none" w:sz="0" w:space="0" w:color="auto"/>
        <w:left w:val="none" w:sz="0" w:space="0" w:color="auto"/>
        <w:bottom w:val="none" w:sz="0" w:space="0" w:color="auto"/>
        <w:right w:val="none" w:sz="0" w:space="0" w:color="auto"/>
      </w:divBdr>
    </w:div>
    <w:div w:id="626934285">
      <w:bodyDiv w:val="1"/>
      <w:marLeft w:val="0"/>
      <w:marRight w:val="0"/>
      <w:marTop w:val="0"/>
      <w:marBottom w:val="0"/>
      <w:divBdr>
        <w:top w:val="none" w:sz="0" w:space="0" w:color="auto"/>
        <w:left w:val="none" w:sz="0" w:space="0" w:color="auto"/>
        <w:bottom w:val="none" w:sz="0" w:space="0" w:color="auto"/>
        <w:right w:val="none" w:sz="0" w:space="0" w:color="auto"/>
      </w:divBdr>
    </w:div>
    <w:div w:id="638342439">
      <w:bodyDiv w:val="1"/>
      <w:marLeft w:val="0"/>
      <w:marRight w:val="0"/>
      <w:marTop w:val="0"/>
      <w:marBottom w:val="0"/>
      <w:divBdr>
        <w:top w:val="none" w:sz="0" w:space="0" w:color="auto"/>
        <w:left w:val="none" w:sz="0" w:space="0" w:color="auto"/>
        <w:bottom w:val="none" w:sz="0" w:space="0" w:color="auto"/>
        <w:right w:val="none" w:sz="0" w:space="0" w:color="auto"/>
      </w:divBdr>
    </w:div>
    <w:div w:id="648247795">
      <w:bodyDiv w:val="1"/>
      <w:marLeft w:val="0"/>
      <w:marRight w:val="0"/>
      <w:marTop w:val="0"/>
      <w:marBottom w:val="0"/>
      <w:divBdr>
        <w:top w:val="none" w:sz="0" w:space="0" w:color="auto"/>
        <w:left w:val="none" w:sz="0" w:space="0" w:color="auto"/>
        <w:bottom w:val="none" w:sz="0" w:space="0" w:color="auto"/>
        <w:right w:val="none" w:sz="0" w:space="0" w:color="auto"/>
      </w:divBdr>
    </w:div>
    <w:div w:id="660810368">
      <w:bodyDiv w:val="1"/>
      <w:marLeft w:val="0"/>
      <w:marRight w:val="0"/>
      <w:marTop w:val="0"/>
      <w:marBottom w:val="0"/>
      <w:divBdr>
        <w:top w:val="none" w:sz="0" w:space="0" w:color="auto"/>
        <w:left w:val="none" w:sz="0" w:space="0" w:color="auto"/>
        <w:bottom w:val="none" w:sz="0" w:space="0" w:color="auto"/>
        <w:right w:val="none" w:sz="0" w:space="0" w:color="auto"/>
      </w:divBdr>
    </w:div>
    <w:div w:id="676614839">
      <w:bodyDiv w:val="1"/>
      <w:marLeft w:val="0"/>
      <w:marRight w:val="0"/>
      <w:marTop w:val="0"/>
      <w:marBottom w:val="0"/>
      <w:divBdr>
        <w:top w:val="none" w:sz="0" w:space="0" w:color="auto"/>
        <w:left w:val="none" w:sz="0" w:space="0" w:color="auto"/>
        <w:bottom w:val="none" w:sz="0" w:space="0" w:color="auto"/>
        <w:right w:val="none" w:sz="0" w:space="0" w:color="auto"/>
      </w:divBdr>
    </w:div>
    <w:div w:id="683555102">
      <w:bodyDiv w:val="1"/>
      <w:marLeft w:val="0"/>
      <w:marRight w:val="0"/>
      <w:marTop w:val="0"/>
      <w:marBottom w:val="0"/>
      <w:divBdr>
        <w:top w:val="none" w:sz="0" w:space="0" w:color="auto"/>
        <w:left w:val="none" w:sz="0" w:space="0" w:color="auto"/>
        <w:bottom w:val="none" w:sz="0" w:space="0" w:color="auto"/>
        <w:right w:val="none" w:sz="0" w:space="0" w:color="auto"/>
      </w:divBdr>
    </w:div>
    <w:div w:id="686835573">
      <w:bodyDiv w:val="1"/>
      <w:marLeft w:val="0"/>
      <w:marRight w:val="0"/>
      <w:marTop w:val="0"/>
      <w:marBottom w:val="0"/>
      <w:divBdr>
        <w:top w:val="none" w:sz="0" w:space="0" w:color="auto"/>
        <w:left w:val="none" w:sz="0" w:space="0" w:color="auto"/>
        <w:bottom w:val="none" w:sz="0" w:space="0" w:color="auto"/>
        <w:right w:val="none" w:sz="0" w:space="0" w:color="auto"/>
      </w:divBdr>
    </w:div>
    <w:div w:id="693111450">
      <w:bodyDiv w:val="1"/>
      <w:marLeft w:val="0"/>
      <w:marRight w:val="0"/>
      <w:marTop w:val="0"/>
      <w:marBottom w:val="0"/>
      <w:divBdr>
        <w:top w:val="none" w:sz="0" w:space="0" w:color="auto"/>
        <w:left w:val="none" w:sz="0" w:space="0" w:color="auto"/>
        <w:bottom w:val="none" w:sz="0" w:space="0" w:color="auto"/>
        <w:right w:val="none" w:sz="0" w:space="0" w:color="auto"/>
      </w:divBdr>
    </w:div>
    <w:div w:id="695349117">
      <w:bodyDiv w:val="1"/>
      <w:marLeft w:val="0"/>
      <w:marRight w:val="0"/>
      <w:marTop w:val="0"/>
      <w:marBottom w:val="0"/>
      <w:divBdr>
        <w:top w:val="none" w:sz="0" w:space="0" w:color="auto"/>
        <w:left w:val="none" w:sz="0" w:space="0" w:color="auto"/>
        <w:bottom w:val="none" w:sz="0" w:space="0" w:color="auto"/>
        <w:right w:val="none" w:sz="0" w:space="0" w:color="auto"/>
      </w:divBdr>
    </w:div>
    <w:div w:id="705832332">
      <w:bodyDiv w:val="1"/>
      <w:marLeft w:val="0"/>
      <w:marRight w:val="0"/>
      <w:marTop w:val="0"/>
      <w:marBottom w:val="0"/>
      <w:divBdr>
        <w:top w:val="none" w:sz="0" w:space="0" w:color="auto"/>
        <w:left w:val="none" w:sz="0" w:space="0" w:color="auto"/>
        <w:bottom w:val="none" w:sz="0" w:space="0" w:color="auto"/>
        <w:right w:val="none" w:sz="0" w:space="0" w:color="auto"/>
      </w:divBdr>
    </w:div>
    <w:div w:id="717978512">
      <w:bodyDiv w:val="1"/>
      <w:marLeft w:val="0"/>
      <w:marRight w:val="0"/>
      <w:marTop w:val="0"/>
      <w:marBottom w:val="0"/>
      <w:divBdr>
        <w:top w:val="none" w:sz="0" w:space="0" w:color="auto"/>
        <w:left w:val="none" w:sz="0" w:space="0" w:color="auto"/>
        <w:bottom w:val="none" w:sz="0" w:space="0" w:color="auto"/>
        <w:right w:val="none" w:sz="0" w:space="0" w:color="auto"/>
      </w:divBdr>
    </w:div>
    <w:div w:id="773865098">
      <w:bodyDiv w:val="1"/>
      <w:marLeft w:val="0"/>
      <w:marRight w:val="0"/>
      <w:marTop w:val="0"/>
      <w:marBottom w:val="0"/>
      <w:divBdr>
        <w:top w:val="none" w:sz="0" w:space="0" w:color="auto"/>
        <w:left w:val="none" w:sz="0" w:space="0" w:color="auto"/>
        <w:bottom w:val="none" w:sz="0" w:space="0" w:color="auto"/>
        <w:right w:val="none" w:sz="0" w:space="0" w:color="auto"/>
      </w:divBdr>
    </w:div>
    <w:div w:id="780495283">
      <w:bodyDiv w:val="1"/>
      <w:marLeft w:val="0"/>
      <w:marRight w:val="0"/>
      <w:marTop w:val="0"/>
      <w:marBottom w:val="0"/>
      <w:divBdr>
        <w:top w:val="none" w:sz="0" w:space="0" w:color="auto"/>
        <w:left w:val="none" w:sz="0" w:space="0" w:color="auto"/>
        <w:bottom w:val="none" w:sz="0" w:space="0" w:color="auto"/>
        <w:right w:val="none" w:sz="0" w:space="0" w:color="auto"/>
      </w:divBdr>
    </w:div>
    <w:div w:id="790561368">
      <w:bodyDiv w:val="1"/>
      <w:marLeft w:val="0"/>
      <w:marRight w:val="0"/>
      <w:marTop w:val="0"/>
      <w:marBottom w:val="0"/>
      <w:divBdr>
        <w:top w:val="none" w:sz="0" w:space="0" w:color="auto"/>
        <w:left w:val="none" w:sz="0" w:space="0" w:color="auto"/>
        <w:bottom w:val="none" w:sz="0" w:space="0" w:color="auto"/>
        <w:right w:val="none" w:sz="0" w:space="0" w:color="auto"/>
      </w:divBdr>
    </w:div>
    <w:div w:id="796533683">
      <w:bodyDiv w:val="1"/>
      <w:marLeft w:val="0"/>
      <w:marRight w:val="0"/>
      <w:marTop w:val="0"/>
      <w:marBottom w:val="0"/>
      <w:divBdr>
        <w:top w:val="none" w:sz="0" w:space="0" w:color="auto"/>
        <w:left w:val="none" w:sz="0" w:space="0" w:color="auto"/>
        <w:bottom w:val="none" w:sz="0" w:space="0" w:color="auto"/>
        <w:right w:val="none" w:sz="0" w:space="0" w:color="auto"/>
      </w:divBdr>
    </w:div>
    <w:div w:id="796723067">
      <w:bodyDiv w:val="1"/>
      <w:marLeft w:val="0"/>
      <w:marRight w:val="0"/>
      <w:marTop w:val="0"/>
      <w:marBottom w:val="0"/>
      <w:divBdr>
        <w:top w:val="none" w:sz="0" w:space="0" w:color="auto"/>
        <w:left w:val="none" w:sz="0" w:space="0" w:color="auto"/>
        <w:bottom w:val="none" w:sz="0" w:space="0" w:color="auto"/>
        <w:right w:val="none" w:sz="0" w:space="0" w:color="auto"/>
      </w:divBdr>
    </w:div>
    <w:div w:id="850147703">
      <w:bodyDiv w:val="1"/>
      <w:marLeft w:val="0"/>
      <w:marRight w:val="0"/>
      <w:marTop w:val="0"/>
      <w:marBottom w:val="0"/>
      <w:divBdr>
        <w:top w:val="none" w:sz="0" w:space="0" w:color="auto"/>
        <w:left w:val="none" w:sz="0" w:space="0" w:color="auto"/>
        <w:bottom w:val="none" w:sz="0" w:space="0" w:color="auto"/>
        <w:right w:val="none" w:sz="0" w:space="0" w:color="auto"/>
      </w:divBdr>
    </w:div>
    <w:div w:id="854881667">
      <w:bodyDiv w:val="1"/>
      <w:marLeft w:val="0"/>
      <w:marRight w:val="0"/>
      <w:marTop w:val="0"/>
      <w:marBottom w:val="0"/>
      <w:divBdr>
        <w:top w:val="none" w:sz="0" w:space="0" w:color="auto"/>
        <w:left w:val="none" w:sz="0" w:space="0" w:color="auto"/>
        <w:bottom w:val="none" w:sz="0" w:space="0" w:color="auto"/>
        <w:right w:val="none" w:sz="0" w:space="0" w:color="auto"/>
      </w:divBdr>
    </w:div>
    <w:div w:id="867717857">
      <w:bodyDiv w:val="1"/>
      <w:marLeft w:val="0"/>
      <w:marRight w:val="0"/>
      <w:marTop w:val="0"/>
      <w:marBottom w:val="0"/>
      <w:divBdr>
        <w:top w:val="none" w:sz="0" w:space="0" w:color="auto"/>
        <w:left w:val="none" w:sz="0" w:space="0" w:color="auto"/>
        <w:bottom w:val="none" w:sz="0" w:space="0" w:color="auto"/>
        <w:right w:val="none" w:sz="0" w:space="0" w:color="auto"/>
      </w:divBdr>
    </w:div>
    <w:div w:id="884408924">
      <w:bodyDiv w:val="1"/>
      <w:marLeft w:val="0"/>
      <w:marRight w:val="0"/>
      <w:marTop w:val="0"/>
      <w:marBottom w:val="0"/>
      <w:divBdr>
        <w:top w:val="none" w:sz="0" w:space="0" w:color="auto"/>
        <w:left w:val="none" w:sz="0" w:space="0" w:color="auto"/>
        <w:bottom w:val="none" w:sz="0" w:space="0" w:color="auto"/>
        <w:right w:val="none" w:sz="0" w:space="0" w:color="auto"/>
      </w:divBdr>
    </w:div>
    <w:div w:id="884412831">
      <w:bodyDiv w:val="1"/>
      <w:marLeft w:val="0"/>
      <w:marRight w:val="0"/>
      <w:marTop w:val="0"/>
      <w:marBottom w:val="0"/>
      <w:divBdr>
        <w:top w:val="none" w:sz="0" w:space="0" w:color="auto"/>
        <w:left w:val="none" w:sz="0" w:space="0" w:color="auto"/>
        <w:bottom w:val="none" w:sz="0" w:space="0" w:color="auto"/>
        <w:right w:val="none" w:sz="0" w:space="0" w:color="auto"/>
      </w:divBdr>
    </w:div>
    <w:div w:id="893007148">
      <w:bodyDiv w:val="1"/>
      <w:marLeft w:val="0"/>
      <w:marRight w:val="0"/>
      <w:marTop w:val="0"/>
      <w:marBottom w:val="0"/>
      <w:divBdr>
        <w:top w:val="none" w:sz="0" w:space="0" w:color="auto"/>
        <w:left w:val="none" w:sz="0" w:space="0" w:color="auto"/>
        <w:bottom w:val="none" w:sz="0" w:space="0" w:color="auto"/>
        <w:right w:val="none" w:sz="0" w:space="0" w:color="auto"/>
      </w:divBdr>
    </w:div>
    <w:div w:id="932081913">
      <w:bodyDiv w:val="1"/>
      <w:marLeft w:val="0"/>
      <w:marRight w:val="0"/>
      <w:marTop w:val="0"/>
      <w:marBottom w:val="0"/>
      <w:divBdr>
        <w:top w:val="none" w:sz="0" w:space="0" w:color="auto"/>
        <w:left w:val="none" w:sz="0" w:space="0" w:color="auto"/>
        <w:bottom w:val="none" w:sz="0" w:space="0" w:color="auto"/>
        <w:right w:val="none" w:sz="0" w:space="0" w:color="auto"/>
      </w:divBdr>
    </w:div>
    <w:div w:id="946424237">
      <w:bodyDiv w:val="1"/>
      <w:marLeft w:val="0"/>
      <w:marRight w:val="0"/>
      <w:marTop w:val="0"/>
      <w:marBottom w:val="0"/>
      <w:divBdr>
        <w:top w:val="none" w:sz="0" w:space="0" w:color="auto"/>
        <w:left w:val="none" w:sz="0" w:space="0" w:color="auto"/>
        <w:bottom w:val="none" w:sz="0" w:space="0" w:color="auto"/>
        <w:right w:val="none" w:sz="0" w:space="0" w:color="auto"/>
      </w:divBdr>
    </w:div>
    <w:div w:id="966619783">
      <w:bodyDiv w:val="1"/>
      <w:marLeft w:val="0"/>
      <w:marRight w:val="0"/>
      <w:marTop w:val="0"/>
      <w:marBottom w:val="0"/>
      <w:divBdr>
        <w:top w:val="none" w:sz="0" w:space="0" w:color="auto"/>
        <w:left w:val="none" w:sz="0" w:space="0" w:color="auto"/>
        <w:bottom w:val="none" w:sz="0" w:space="0" w:color="auto"/>
        <w:right w:val="none" w:sz="0" w:space="0" w:color="auto"/>
      </w:divBdr>
    </w:div>
    <w:div w:id="995493082">
      <w:bodyDiv w:val="1"/>
      <w:marLeft w:val="0"/>
      <w:marRight w:val="0"/>
      <w:marTop w:val="0"/>
      <w:marBottom w:val="0"/>
      <w:divBdr>
        <w:top w:val="none" w:sz="0" w:space="0" w:color="auto"/>
        <w:left w:val="none" w:sz="0" w:space="0" w:color="auto"/>
        <w:bottom w:val="none" w:sz="0" w:space="0" w:color="auto"/>
        <w:right w:val="none" w:sz="0" w:space="0" w:color="auto"/>
      </w:divBdr>
    </w:div>
    <w:div w:id="1011830843">
      <w:bodyDiv w:val="1"/>
      <w:marLeft w:val="0"/>
      <w:marRight w:val="0"/>
      <w:marTop w:val="0"/>
      <w:marBottom w:val="0"/>
      <w:divBdr>
        <w:top w:val="none" w:sz="0" w:space="0" w:color="auto"/>
        <w:left w:val="none" w:sz="0" w:space="0" w:color="auto"/>
        <w:bottom w:val="none" w:sz="0" w:space="0" w:color="auto"/>
        <w:right w:val="none" w:sz="0" w:space="0" w:color="auto"/>
      </w:divBdr>
    </w:div>
    <w:div w:id="1033119050">
      <w:bodyDiv w:val="1"/>
      <w:marLeft w:val="0"/>
      <w:marRight w:val="0"/>
      <w:marTop w:val="0"/>
      <w:marBottom w:val="0"/>
      <w:divBdr>
        <w:top w:val="none" w:sz="0" w:space="0" w:color="auto"/>
        <w:left w:val="none" w:sz="0" w:space="0" w:color="auto"/>
        <w:bottom w:val="none" w:sz="0" w:space="0" w:color="auto"/>
        <w:right w:val="none" w:sz="0" w:space="0" w:color="auto"/>
      </w:divBdr>
    </w:div>
    <w:div w:id="1037042670">
      <w:bodyDiv w:val="1"/>
      <w:marLeft w:val="0"/>
      <w:marRight w:val="0"/>
      <w:marTop w:val="0"/>
      <w:marBottom w:val="0"/>
      <w:divBdr>
        <w:top w:val="none" w:sz="0" w:space="0" w:color="auto"/>
        <w:left w:val="none" w:sz="0" w:space="0" w:color="auto"/>
        <w:bottom w:val="none" w:sz="0" w:space="0" w:color="auto"/>
        <w:right w:val="none" w:sz="0" w:space="0" w:color="auto"/>
      </w:divBdr>
    </w:div>
    <w:div w:id="1037048720">
      <w:bodyDiv w:val="1"/>
      <w:marLeft w:val="0"/>
      <w:marRight w:val="0"/>
      <w:marTop w:val="0"/>
      <w:marBottom w:val="0"/>
      <w:divBdr>
        <w:top w:val="none" w:sz="0" w:space="0" w:color="auto"/>
        <w:left w:val="none" w:sz="0" w:space="0" w:color="auto"/>
        <w:bottom w:val="none" w:sz="0" w:space="0" w:color="auto"/>
        <w:right w:val="none" w:sz="0" w:space="0" w:color="auto"/>
      </w:divBdr>
    </w:div>
    <w:div w:id="1037974728">
      <w:bodyDiv w:val="1"/>
      <w:marLeft w:val="0"/>
      <w:marRight w:val="0"/>
      <w:marTop w:val="0"/>
      <w:marBottom w:val="0"/>
      <w:divBdr>
        <w:top w:val="none" w:sz="0" w:space="0" w:color="auto"/>
        <w:left w:val="none" w:sz="0" w:space="0" w:color="auto"/>
        <w:bottom w:val="none" w:sz="0" w:space="0" w:color="auto"/>
        <w:right w:val="none" w:sz="0" w:space="0" w:color="auto"/>
      </w:divBdr>
    </w:div>
    <w:div w:id="1041517108">
      <w:bodyDiv w:val="1"/>
      <w:marLeft w:val="0"/>
      <w:marRight w:val="0"/>
      <w:marTop w:val="0"/>
      <w:marBottom w:val="0"/>
      <w:divBdr>
        <w:top w:val="none" w:sz="0" w:space="0" w:color="auto"/>
        <w:left w:val="none" w:sz="0" w:space="0" w:color="auto"/>
        <w:bottom w:val="none" w:sz="0" w:space="0" w:color="auto"/>
        <w:right w:val="none" w:sz="0" w:space="0" w:color="auto"/>
      </w:divBdr>
    </w:div>
    <w:div w:id="1049960811">
      <w:bodyDiv w:val="1"/>
      <w:marLeft w:val="0"/>
      <w:marRight w:val="0"/>
      <w:marTop w:val="0"/>
      <w:marBottom w:val="0"/>
      <w:divBdr>
        <w:top w:val="none" w:sz="0" w:space="0" w:color="auto"/>
        <w:left w:val="none" w:sz="0" w:space="0" w:color="auto"/>
        <w:bottom w:val="none" w:sz="0" w:space="0" w:color="auto"/>
        <w:right w:val="none" w:sz="0" w:space="0" w:color="auto"/>
      </w:divBdr>
    </w:div>
    <w:div w:id="1058825035">
      <w:bodyDiv w:val="1"/>
      <w:marLeft w:val="0"/>
      <w:marRight w:val="0"/>
      <w:marTop w:val="0"/>
      <w:marBottom w:val="0"/>
      <w:divBdr>
        <w:top w:val="none" w:sz="0" w:space="0" w:color="auto"/>
        <w:left w:val="none" w:sz="0" w:space="0" w:color="auto"/>
        <w:bottom w:val="none" w:sz="0" w:space="0" w:color="auto"/>
        <w:right w:val="none" w:sz="0" w:space="0" w:color="auto"/>
      </w:divBdr>
    </w:div>
    <w:div w:id="1068922725">
      <w:bodyDiv w:val="1"/>
      <w:marLeft w:val="0"/>
      <w:marRight w:val="0"/>
      <w:marTop w:val="0"/>
      <w:marBottom w:val="0"/>
      <w:divBdr>
        <w:top w:val="none" w:sz="0" w:space="0" w:color="auto"/>
        <w:left w:val="none" w:sz="0" w:space="0" w:color="auto"/>
        <w:bottom w:val="none" w:sz="0" w:space="0" w:color="auto"/>
        <w:right w:val="none" w:sz="0" w:space="0" w:color="auto"/>
      </w:divBdr>
    </w:div>
    <w:div w:id="1088385899">
      <w:bodyDiv w:val="1"/>
      <w:marLeft w:val="0"/>
      <w:marRight w:val="0"/>
      <w:marTop w:val="0"/>
      <w:marBottom w:val="0"/>
      <w:divBdr>
        <w:top w:val="none" w:sz="0" w:space="0" w:color="auto"/>
        <w:left w:val="none" w:sz="0" w:space="0" w:color="auto"/>
        <w:bottom w:val="none" w:sz="0" w:space="0" w:color="auto"/>
        <w:right w:val="none" w:sz="0" w:space="0" w:color="auto"/>
      </w:divBdr>
    </w:div>
    <w:div w:id="1099910540">
      <w:bodyDiv w:val="1"/>
      <w:marLeft w:val="0"/>
      <w:marRight w:val="0"/>
      <w:marTop w:val="0"/>
      <w:marBottom w:val="0"/>
      <w:divBdr>
        <w:top w:val="none" w:sz="0" w:space="0" w:color="auto"/>
        <w:left w:val="none" w:sz="0" w:space="0" w:color="auto"/>
        <w:bottom w:val="none" w:sz="0" w:space="0" w:color="auto"/>
        <w:right w:val="none" w:sz="0" w:space="0" w:color="auto"/>
      </w:divBdr>
    </w:div>
    <w:div w:id="1106341667">
      <w:bodyDiv w:val="1"/>
      <w:marLeft w:val="0"/>
      <w:marRight w:val="0"/>
      <w:marTop w:val="0"/>
      <w:marBottom w:val="0"/>
      <w:divBdr>
        <w:top w:val="none" w:sz="0" w:space="0" w:color="auto"/>
        <w:left w:val="none" w:sz="0" w:space="0" w:color="auto"/>
        <w:bottom w:val="none" w:sz="0" w:space="0" w:color="auto"/>
        <w:right w:val="none" w:sz="0" w:space="0" w:color="auto"/>
      </w:divBdr>
    </w:div>
    <w:div w:id="1120342024">
      <w:bodyDiv w:val="1"/>
      <w:marLeft w:val="0"/>
      <w:marRight w:val="0"/>
      <w:marTop w:val="0"/>
      <w:marBottom w:val="0"/>
      <w:divBdr>
        <w:top w:val="none" w:sz="0" w:space="0" w:color="auto"/>
        <w:left w:val="none" w:sz="0" w:space="0" w:color="auto"/>
        <w:bottom w:val="none" w:sz="0" w:space="0" w:color="auto"/>
        <w:right w:val="none" w:sz="0" w:space="0" w:color="auto"/>
      </w:divBdr>
    </w:div>
    <w:div w:id="1131943824">
      <w:bodyDiv w:val="1"/>
      <w:marLeft w:val="0"/>
      <w:marRight w:val="0"/>
      <w:marTop w:val="0"/>
      <w:marBottom w:val="0"/>
      <w:divBdr>
        <w:top w:val="none" w:sz="0" w:space="0" w:color="auto"/>
        <w:left w:val="none" w:sz="0" w:space="0" w:color="auto"/>
        <w:bottom w:val="none" w:sz="0" w:space="0" w:color="auto"/>
        <w:right w:val="none" w:sz="0" w:space="0" w:color="auto"/>
      </w:divBdr>
    </w:div>
    <w:div w:id="1141800195">
      <w:bodyDiv w:val="1"/>
      <w:marLeft w:val="0"/>
      <w:marRight w:val="0"/>
      <w:marTop w:val="0"/>
      <w:marBottom w:val="0"/>
      <w:divBdr>
        <w:top w:val="none" w:sz="0" w:space="0" w:color="auto"/>
        <w:left w:val="none" w:sz="0" w:space="0" w:color="auto"/>
        <w:bottom w:val="none" w:sz="0" w:space="0" w:color="auto"/>
        <w:right w:val="none" w:sz="0" w:space="0" w:color="auto"/>
      </w:divBdr>
    </w:div>
    <w:div w:id="1186405541">
      <w:bodyDiv w:val="1"/>
      <w:marLeft w:val="0"/>
      <w:marRight w:val="0"/>
      <w:marTop w:val="0"/>
      <w:marBottom w:val="0"/>
      <w:divBdr>
        <w:top w:val="none" w:sz="0" w:space="0" w:color="auto"/>
        <w:left w:val="none" w:sz="0" w:space="0" w:color="auto"/>
        <w:bottom w:val="none" w:sz="0" w:space="0" w:color="auto"/>
        <w:right w:val="none" w:sz="0" w:space="0" w:color="auto"/>
      </w:divBdr>
    </w:div>
    <w:div w:id="1222330136">
      <w:bodyDiv w:val="1"/>
      <w:marLeft w:val="0"/>
      <w:marRight w:val="0"/>
      <w:marTop w:val="0"/>
      <w:marBottom w:val="0"/>
      <w:divBdr>
        <w:top w:val="none" w:sz="0" w:space="0" w:color="auto"/>
        <w:left w:val="none" w:sz="0" w:space="0" w:color="auto"/>
        <w:bottom w:val="none" w:sz="0" w:space="0" w:color="auto"/>
        <w:right w:val="none" w:sz="0" w:space="0" w:color="auto"/>
      </w:divBdr>
    </w:div>
    <w:div w:id="1259290196">
      <w:bodyDiv w:val="1"/>
      <w:marLeft w:val="0"/>
      <w:marRight w:val="0"/>
      <w:marTop w:val="0"/>
      <w:marBottom w:val="0"/>
      <w:divBdr>
        <w:top w:val="none" w:sz="0" w:space="0" w:color="auto"/>
        <w:left w:val="none" w:sz="0" w:space="0" w:color="auto"/>
        <w:bottom w:val="none" w:sz="0" w:space="0" w:color="auto"/>
        <w:right w:val="none" w:sz="0" w:space="0" w:color="auto"/>
      </w:divBdr>
    </w:div>
    <w:div w:id="1261454859">
      <w:bodyDiv w:val="1"/>
      <w:marLeft w:val="0"/>
      <w:marRight w:val="0"/>
      <w:marTop w:val="0"/>
      <w:marBottom w:val="0"/>
      <w:divBdr>
        <w:top w:val="none" w:sz="0" w:space="0" w:color="auto"/>
        <w:left w:val="none" w:sz="0" w:space="0" w:color="auto"/>
        <w:bottom w:val="none" w:sz="0" w:space="0" w:color="auto"/>
        <w:right w:val="none" w:sz="0" w:space="0" w:color="auto"/>
      </w:divBdr>
    </w:div>
    <w:div w:id="1272516395">
      <w:bodyDiv w:val="1"/>
      <w:marLeft w:val="0"/>
      <w:marRight w:val="0"/>
      <w:marTop w:val="0"/>
      <w:marBottom w:val="0"/>
      <w:divBdr>
        <w:top w:val="none" w:sz="0" w:space="0" w:color="auto"/>
        <w:left w:val="none" w:sz="0" w:space="0" w:color="auto"/>
        <w:bottom w:val="none" w:sz="0" w:space="0" w:color="auto"/>
        <w:right w:val="none" w:sz="0" w:space="0" w:color="auto"/>
      </w:divBdr>
    </w:div>
    <w:div w:id="1280379586">
      <w:bodyDiv w:val="1"/>
      <w:marLeft w:val="0"/>
      <w:marRight w:val="0"/>
      <w:marTop w:val="0"/>
      <w:marBottom w:val="0"/>
      <w:divBdr>
        <w:top w:val="none" w:sz="0" w:space="0" w:color="auto"/>
        <w:left w:val="none" w:sz="0" w:space="0" w:color="auto"/>
        <w:bottom w:val="none" w:sz="0" w:space="0" w:color="auto"/>
        <w:right w:val="none" w:sz="0" w:space="0" w:color="auto"/>
      </w:divBdr>
    </w:div>
    <w:div w:id="1291059978">
      <w:bodyDiv w:val="1"/>
      <w:marLeft w:val="0"/>
      <w:marRight w:val="0"/>
      <w:marTop w:val="0"/>
      <w:marBottom w:val="0"/>
      <w:divBdr>
        <w:top w:val="none" w:sz="0" w:space="0" w:color="auto"/>
        <w:left w:val="none" w:sz="0" w:space="0" w:color="auto"/>
        <w:bottom w:val="none" w:sz="0" w:space="0" w:color="auto"/>
        <w:right w:val="none" w:sz="0" w:space="0" w:color="auto"/>
      </w:divBdr>
    </w:div>
    <w:div w:id="1330060194">
      <w:bodyDiv w:val="1"/>
      <w:marLeft w:val="0"/>
      <w:marRight w:val="0"/>
      <w:marTop w:val="0"/>
      <w:marBottom w:val="0"/>
      <w:divBdr>
        <w:top w:val="none" w:sz="0" w:space="0" w:color="auto"/>
        <w:left w:val="none" w:sz="0" w:space="0" w:color="auto"/>
        <w:bottom w:val="none" w:sz="0" w:space="0" w:color="auto"/>
        <w:right w:val="none" w:sz="0" w:space="0" w:color="auto"/>
      </w:divBdr>
    </w:div>
    <w:div w:id="1348679748">
      <w:bodyDiv w:val="1"/>
      <w:marLeft w:val="0"/>
      <w:marRight w:val="0"/>
      <w:marTop w:val="0"/>
      <w:marBottom w:val="0"/>
      <w:divBdr>
        <w:top w:val="none" w:sz="0" w:space="0" w:color="auto"/>
        <w:left w:val="none" w:sz="0" w:space="0" w:color="auto"/>
        <w:bottom w:val="none" w:sz="0" w:space="0" w:color="auto"/>
        <w:right w:val="none" w:sz="0" w:space="0" w:color="auto"/>
      </w:divBdr>
    </w:div>
    <w:div w:id="1352337283">
      <w:bodyDiv w:val="1"/>
      <w:marLeft w:val="0"/>
      <w:marRight w:val="0"/>
      <w:marTop w:val="0"/>
      <w:marBottom w:val="0"/>
      <w:divBdr>
        <w:top w:val="none" w:sz="0" w:space="0" w:color="auto"/>
        <w:left w:val="none" w:sz="0" w:space="0" w:color="auto"/>
        <w:bottom w:val="none" w:sz="0" w:space="0" w:color="auto"/>
        <w:right w:val="none" w:sz="0" w:space="0" w:color="auto"/>
      </w:divBdr>
    </w:div>
    <w:div w:id="1368602577">
      <w:bodyDiv w:val="1"/>
      <w:marLeft w:val="0"/>
      <w:marRight w:val="0"/>
      <w:marTop w:val="0"/>
      <w:marBottom w:val="0"/>
      <w:divBdr>
        <w:top w:val="none" w:sz="0" w:space="0" w:color="auto"/>
        <w:left w:val="none" w:sz="0" w:space="0" w:color="auto"/>
        <w:bottom w:val="none" w:sz="0" w:space="0" w:color="auto"/>
        <w:right w:val="none" w:sz="0" w:space="0" w:color="auto"/>
      </w:divBdr>
    </w:div>
    <w:div w:id="1379235851">
      <w:bodyDiv w:val="1"/>
      <w:marLeft w:val="0"/>
      <w:marRight w:val="0"/>
      <w:marTop w:val="0"/>
      <w:marBottom w:val="0"/>
      <w:divBdr>
        <w:top w:val="none" w:sz="0" w:space="0" w:color="auto"/>
        <w:left w:val="none" w:sz="0" w:space="0" w:color="auto"/>
        <w:bottom w:val="none" w:sz="0" w:space="0" w:color="auto"/>
        <w:right w:val="none" w:sz="0" w:space="0" w:color="auto"/>
      </w:divBdr>
    </w:div>
    <w:div w:id="1394891623">
      <w:bodyDiv w:val="1"/>
      <w:marLeft w:val="0"/>
      <w:marRight w:val="0"/>
      <w:marTop w:val="0"/>
      <w:marBottom w:val="0"/>
      <w:divBdr>
        <w:top w:val="none" w:sz="0" w:space="0" w:color="auto"/>
        <w:left w:val="none" w:sz="0" w:space="0" w:color="auto"/>
        <w:bottom w:val="none" w:sz="0" w:space="0" w:color="auto"/>
        <w:right w:val="none" w:sz="0" w:space="0" w:color="auto"/>
      </w:divBdr>
    </w:div>
    <w:div w:id="1412117257">
      <w:bodyDiv w:val="1"/>
      <w:marLeft w:val="0"/>
      <w:marRight w:val="0"/>
      <w:marTop w:val="0"/>
      <w:marBottom w:val="0"/>
      <w:divBdr>
        <w:top w:val="none" w:sz="0" w:space="0" w:color="auto"/>
        <w:left w:val="none" w:sz="0" w:space="0" w:color="auto"/>
        <w:bottom w:val="none" w:sz="0" w:space="0" w:color="auto"/>
        <w:right w:val="none" w:sz="0" w:space="0" w:color="auto"/>
      </w:divBdr>
    </w:div>
    <w:div w:id="1418866758">
      <w:bodyDiv w:val="1"/>
      <w:marLeft w:val="0"/>
      <w:marRight w:val="0"/>
      <w:marTop w:val="0"/>
      <w:marBottom w:val="0"/>
      <w:divBdr>
        <w:top w:val="none" w:sz="0" w:space="0" w:color="auto"/>
        <w:left w:val="none" w:sz="0" w:space="0" w:color="auto"/>
        <w:bottom w:val="none" w:sz="0" w:space="0" w:color="auto"/>
        <w:right w:val="none" w:sz="0" w:space="0" w:color="auto"/>
      </w:divBdr>
    </w:div>
    <w:div w:id="1433163115">
      <w:bodyDiv w:val="1"/>
      <w:marLeft w:val="0"/>
      <w:marRight w:val="0"/>
      <w:marTop w:val="0"/>
      <w:marBottom w:val="0"/>
      <w:divBdr>
        <w:top w:val="none" w:sz="0" w:space="0" w:color="auto"/>
        <w:left w:val="none" w:sz="0" w:space="0" w:color="auto"/>
        <w:bottom w:val="none" w:sz="0" w:space="0" w:color="auto"/>
        <w:right w:val="none" w:sz="0" w:space="0" w:color="auto"/>
      </w:divBdr>
    </w:div>
    <w:div w:id="1438334491">
      <w:bodyDiv w:val="1"/>
      <w:marLeft w:val="0"/>
      <w:marRight w:val="0"/>
      <w:marTop w:val="0"/>
      <w:marBottom w:val="0"/>
      <w:divBdr>
        <w:top w:val="none" w:sz="0" w:space="0" w:color="auto"/>
        <w:left w:val="none" w:sz="0" w:space="0" w:color="auto"/>
        <w:bottom w:val="none" w:sz="0" w:space="0" w:color="auto"/>
        <w:right w:val="none" w:sz="0" w:space="0" w:color="auto"/>
      </w:divBdr>
    </w:div>
    <w:div w:id="1440494160">
      <w:bodyDiv w:val="1"/>
      <w:marLeft w:val="0"/>
      <w:marRight w:val="0"/>
      <w:marTop w:val="0"/>
      <w:marBottom w:val="0"/>
      <w:divBdr>
        <w:top w:val="none" w:sz="0" w:space="0" w:color="auto"/>
        <w:left w:val="none" w:sz="0" w:space="0" w:color="auto"/>
        <w:bottom w:val="none" w:sz="0" w:space="0" w:color="auto"/>
        <w:right w:val="none" w:sz="0" w:space="0" w:color="auto"/>
      </w:divBdr>
    </w:div>
    <w:div w:id="1468821275">
      <w:bodyDiv w:val="1"/>
      <w:marLeft w:val="0"/>
      <w:marRight w:val="0"/>
      <w:marTop w:val="0"/>
      <w:marBottom w:val="0"/>
      <w:divBdr>
        <w:top w:val="none" w:sz="0" w:space="0" w:color="auto"/>
        <w:left w:val="none" w:sz="0" w:space="0" w:color="auto"/>
        <w:bottom w:val="none" w:sz="0" w:space="0" w:color="auto"/>
        <w:right w:val="none" w:sz="0" w:space="0" w:color="auto"/>
      </w:divBdr>
    </w:div>
    <w:div w:id="1473257630">
      <w:bodyDiv w:val="1"/>
      <w:marLeft w:val="0"/>
      <w:marRight w:val="0"/>
      <w:marTop w:val="0"/>
      <w:marBottom w:val="0"/>
      <w:divBdr>
        <w:top w:val="none" w:sz="0" w:space="0" w:color="auto"/>
        <w:left w:val="none" w:sz="0" w:space="0" w:color="auto"/>
        <w:bottom w:val="none" w:sz="0" w:space="0" w:color="auto"/>
        <w:right w:val="none" w:sz="0" w:space="0" w:color="auto"/>
      </w:divBdr>
    </w:div>
    <w:div w:id="1476221115">
      <w:bodyDiv w:val="1"/>
      <w:marLeft w:val="0"/>
      <w:marRight w:val="0"/>
      <w:marTop w:val="0"/>
      <w:marBottom w:val="0"/>
      <w:divBdr>
        <w:top w:val="none" w:sz="0" w:space="0" w:color="auto"/>
        <w:left w:val="none" w:sz="0" w:space="0" w:color="auto"/>
        <w:bottom w:val="none" w:sz="0" w:space="0" w:color="auto"/>
        <w:right w:val="none" w:sz="0" w:space="0" w:color="auto"/>
      </w:divBdr>
    </w:div>
    <w:div w:id="1480613431">
      <w:bodyDiv w:val="1"/>
      <w:marLeft w:val="0"/>
      <w:marRight w:val="0"/>
      <w:marTop w:val="0"/>
      <w:marBottom w:val="0"/>
      <w:divBdr>
        <w:top w:val="none" w:sz="0" w:space="0" w:color="auto"/>
        <w:left w:val="none" w:sz="0" w:space="0" w:color="auto"/>
        <w:bottom w:val="none" w:sz="0" w:space="0" w:color="auto"/>
        <w:right w:val="none" w:sz="0" w:space="0" w:color="auto"/>
      </w:divBdr>
    </w:div>
    <w:div w:id="1482963030">
      <w:bodyDiv w:val="1"/>
      <w:marLeft w:val="0"/>
      <w:marRight w:val="0"/>
      <w:marTop w:val="0"/>
      <w:marBottom w:val="0"/>
      <w:divBdr>
        <w:top w:val="none" w:sz="0" w:space="0" w:color="auto"/>
        <w:left w:val="none" w:sz="0" w:space="0" w:color="auto"/>
        <w:bottom w:val="none" w:sz="0" w:space="0" w:color="auto"/>
        <w:right w:val="none" w:sz="0" w:space="0" w:color="auto"/>
      </w:divBdr>
    </w:div>
    <w:div w:id="1527403513">
      <w:bodyDiv w:val="1"/>
      <w:marLeft w:val="0"/>
      <w:marRight w:val="0"/>
      <w:marTop w:val="0"/>
      <w:marBottom w:val="0"/>
      <w:divBdr>
        <w:top w:val="none" w:sz="0" w:space="0" w:color="auto"/>
        <w:left w:val="none" w:sz="0" w:space="0" w:color="auto"/>
        <w:bottom w:val="none" w:sz="0" w:space="0" w:color="auto"/>
        <w:right w:val="none" w:sz="0" w:space="0" w:color="auto"/>
      </w:divBdr>
    </w:div>
    <w:div w:id="1541824403">
      <w:bodyDiv w:val="1"/>
      <w:marLeft w:val="0"/>
      <w:marRight w:val="0"/>
      <w:marTop w:val="0"/>
      <w:marBottom w:val="0"/>
      <w:divBdr>
        <w:top w:val="none" w:sz="0" w:space="0" w:color="auto"/>
        <w:left w:val="none" w:sz="0" w:space="0" w:color="auto"/>
        <w:bottom w:val="none" w:sz="0" w:space="0" w:color="auto"/>
        <w:right w:val="none" w:sz="0" w:space="0" w:color="auto"/>
      </w:divBdr>
    </w:div>
    <w:div w:id="1574701691">
      <w:bodyDiv w:val="1"/>
      <w:marLeft w:val="0"/>
      <w:marRight w:val="0"/>
      <w:marTop w:val="0"/>
      <w:marBottom w:val="0"/>
      <w:divBdr>
        <w:top w:val="none" w:sz="0" w:space="0" w:color="auto"/>
        <w:left w:val="none" w:sz="0" w:space="0" w:color="auto"/>
        <w:bottom w:val="none" w:sz="0" w:space="0" w:color="auto"/>
        <w:right w:val="none" w:sz="0" w:space="0" w:color="auto"/>
      </w:divBdr>
    </w:div>
    <w:div w:id="1581207332">
      <w:bodyDiv w:val="1"/>
      <w:marLeft w:val="0"/>
      <w:marRight w:val="0"/>
      <w:marTop w:val="0"/>
      <w:marBottom w:val="0"/>
      <w:divBdr>
        <w:top w:val="none" w:sz="0" w:space="0" w:color="auto"/>
        <w:left w:val="none" w:sz="0" w:space="0" w:color="auto"/>
        <w:bottom w:val="none" w:sz="0" w:space="0" w:color="auto"/>
        <w:right w:val="none" w:sz="0" w:space="0" w:color="auto"/>
      </w:divBdr>
    </w:div>
    <w:div w:id="1630210200">
      <w:bodyDiv w:val="1"/>
      <w:marLeft w:val="0"/>
      <w:marRight w:val="0"/>
      <w:marTop w:val="0"/>
      <w:marBottom w:val="0"/>
      <w:divBdr>
        <w:top w:val="none" w:sz="0" w:space="0" w:color="auto"/>
        <w:left w:val="none" w:sz="0" w:space="0" w:color="auto"/>
        <w:bottom w:val="none" w:sz="0" w:space="0" w:color="auto"/>
        <w:right w:val="none" w:sz="0" w:space="0" w:color="auto"/>
      </w:divBdr>
    </w:div>
    <w:div w:id="1668171552">
      <w:bodyDiv w:val="1"/>
      <w:marLeft w:val="0"/>
      <w:marRight w:val="0"/>
      <w:marTop w:val="0"/>
      <w:marBottom w:val="0"/>
      <w:divBdr>
        <w:top w:val="none" w:sz="0" w:space="0" w:color="auto"/>
        <w:left w:val="none" w:sz="0" w:space="0" w:color="auto"/>
        <w:bottom w:val="none" w:sz="0" w:space="0" w:color="auto"/>
        <w:right w:val="none" w:sz="0" w:space="0" w:color="auto"/>
      </w:divBdr>
      <w:divsChild>
        <w:div w:id="151483393">
          <w:marLeft w:val="0"/>
          <w:marRight w:val="0"/>
          <w:marTop w:val="0"/>
          <w:marBottom w:val="0"/>
          <w:divBdr>
            <w:top w:val="none" w:sz="0" w:space="0" w:color="auto"/>
            <w:left w:val="none" w:sz="0" w:space="0" w:color="auto"/>
            <w:bottom w:val="none" w:sz="0" w:space="0" w:color="auto"/>
            <w:right w:val="none" w:sz="0" w:space="0" w:color="auto"/>
          </w:divBdr>
          <w:divsChild>
            <w:div w:id="511144808">
              <w:marLeft w:val="0"/>
              <w:marRight w:val="0"/>
              <w:marTop w:val="0"/>
              <w:marBottom w:val="0"/>
              <w:divBdr>
                <w:top w:val="none" w:sz="0" w:space="0" w:color="auto"/>
                <w:left w:val="none" w:sz="0" w:space="0" w:color="auto"/>
                <w:bottom w:val="none" w:sz="0" w:space="0" w:color="auto"/>
                <w:right w:val="none" w:sz="0" w:space="0" w:color="auto"/>
              </w:divBdr>
              <w:divsChild>
                <w:div w:id="25639594">
                  <w:marLeft w:val="0"/>
                  <w:marRight w:val="0"/>
                  <w:marTop w:val="0"/>
                  <w:marBottom w:val="0"/>
                  <w:divBdr>
                    <w:top w:val="none" w:sz="0" w:space="0" w:color="auto"/>
                    <w:left w:val="none" w:sz="0" w:space="0" w:color="auto"/>
                    <w:bottom w:val="none" w:sz="0" w:space="0" w:color="auto"/>
                    <w:right w:val="none" w:sz="0" w:space="0" w:color="auto"/>
                  </w:divBdr>
                  <w:divsChild>
                    <w:div w:id="154034179">
                      <w:marLeft w:val="0"/>
                      <w:marRight w:val="0"/>
                      <w:marTop w:val="0"/>
                      <w:marBottom w:val="0"/>
                      <w:divBdr>
                        <w:top w:val="none" w:sz="0" w:space="0" w:color="auto"/>
                        <w:left w:val="none" w:sz="0" w:space="0" w:color="auto"/>
                        <w:bottom w:val="none" w:sz="0" w:space="0" w:color="auto"/>
                        <w:right w:val="none" w:sz="0" w:space="0" w:color="auto"/>
                      </w:divBdr>
                      <w:divsChild>
                        <w:div w:id="1782871362">
                          <w:marLeft w:val="0"/>
                          <w:marRight w:val="0"/>
                          <w:marTop w:val="0"/>
                          <w:marBottom w:val="0"/>
                          <w:divBdr>
                            <w:top w:val="none" w:sz="0" w:space="0" w:color="auto"/>
                            <w:left w:val="none" w:sz="0" w:space="0" w:color="auto"/>
                            <w:bottom w:val="none" w:sz="0" w:space="0" w:color="auto"/>
                            <w:right w:val="none" w:sz="0" w:space="0" w:color="auto"/>
                          </w:divBdr>
                          <w:divsChild>
                            <w:div w:id="11798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6175">
      <w:bodyDiv w:val="1"/>
      <w:marLeft w:val="0"/>
      <w:marRight w:val="0"/>
      <w:marTop w:val="0"/>
      <w:marBottom w:val="0"/>
      <w:divBdr>
        <w:top w:val="none" w:sz="0" w:space="0" w:color="auto"/>
        <w:left w:val="none" w:sz="0" w:space="0" w:color="auto"/>
        <w:bottom w:val="none" w:sz="0" w:space="0" w:color="auto"/>
        <w:right w:val="none" w:sz="0" w:space="0" w:color="auto"/>
      </w:divBdr>
    </w:div>
    <w:div w:id="1682974116">
      <w:bodyDiv w:val="1"/>
      <w:marLeft w:val="0"/>
      <w:marRight w:val="0"/>
      <w:marTop w:val="0"/>
      <w:marBottom w:val="0"/>
      <w:divBdr>
        <w:top w:val="none" w:sz="0" w:space="0" w:color="auto"/>
        <w:left w:val="none" w:sz="0" w:space="0" w:color="auto"/>
        <w:bottom w:val="none" w:sz="0" w:space="0" w:color="auto"/>
        <w:right w:val="none" w:sz="0" w:space="0" w:color="auto"/>
      </w:divBdr>
    </w:div>
    <w:div w:id="1702778366">
      <w:bodyDiv w:val="1"/>
      <w:marLeft w:val="0"/>
      <w:marRight w:val="0"/>
      <w:marTop w:val="0"/>
      <w:marBottom w:val="0"/>
      <w:divBdr>
        <w:top w:val="none" w:sz="0" w:space="0" w:color="auto"/>
        <w:left w:val="none" w:sz="0" w:space="0" w:color="auto"/>
        <w:bottom w:val="none" w:sz="0" w:space="0" w:color="auto"/>
        <w:right w:val="none" w:sz="0" w:space="0" w:color="auto"/>
      </w:divBdr>
    </w:div>
    <w:div w:id="1741825383">
      <w:bodyDiv w:val="1"/>
      <w:marLeft w:val="0"/>
      <w:marRight w:val="0"/>
      <w:marTop w:val="0"/>
      <w:marBottom w:val="0"/>
      <w:divBdr>
        <w:top w:val="none" w:sz="0" w:space="0" w:color="auto"/>
        <w:left w:val="none" w:sz="0" w:space="0" w:color="auto"/>
        <w:bottom w:val="none" w:sz="0" w:space="0" w:color="auto"/>
        <w:right w:val="none" w:sz="0" w:space="0" w:color="auto"/>
      </w:divBdr>
    </w:div>
    <w:div w:id="1745376153">
      <w:bodyDiv w:val="1"/>
      <w:marLeft w:val="0"/>
      <w:marRight w:val="0"/>
      <w:marTop w:val="0"/>
      <w:marBottom w:val="0"/>
      <w:divBdr>
        <w:top w:val="none" w:sz="0" w:space="0" w:color="auto"/>
        <w:left w:val="none" w:sz="0" w:space="0" w:color="auto"/>
        <w:bottom w:val="none" w:sz="0" w:space="0" w:color="auto"/>
        <w:right w:val="none" w:sz="0" w:space="0" w:color="auto"/>
      </w:divBdr>
    </w:div>
    <w:div w:id="1766993624">
      <w:bodyDiv w:val="1"/>
      <w:marLeft w:val="0"/>
      <w:marRight w:val="0"/>
      <w:marTop w:val="0"/>
      <w:marBottom w:val="0"/>
      <w:divBdr>
        <w:top w:val="none" w:sz="0" w:space="0" w:color="auto"/>
        <w:left w:val="none" w:sz="0" w:space="0" w:color="auto"/>
        <w:bottom w:val="none" w:sz="0" w:space="0" w:color="auto"/>
        <w:right w:val="none" w:sz="0" w:space="0" w:color="auto"/>
      </w:divBdr>
    </w:div>
    <w:div w:id="1783331740">
      <w:bodyDiv w:val="1"/>
      <w:marLeft w:val="0"/>
      <w:marRight w:val="0"/>
      <w:marTop w:val="0"/>
      <w:marBottom w:val="0"/>
      <w:divBdr>
        <w:top w:val="none" w:sz="0" w:space="0" w:color="auto"/>
        <w:left w:val="none" w:sz="0" w:space="0" w:color="auto"/>
        <w:bottom w:val="none" w:sz="0" w:space="0" w:color="auto"/>
        <w:right w:val="none" w:sz="0" w:space="0" w:color="auto"/>
      </w:divBdr>
    </w:div>
    <w:div w:id="1786776874">
      <w:bodyDiv w:val="1"/>
      <w:marLeft w:val="0"/>
      <w:marRight w:val="0"/>
      <w:marTop w:val="0"/>
      <w:marBottom w:val="0"/>
      <w:divBdr>
        <w:top w:val="none" w:sz="0" w:space="0" w:color="auto"/>
        <w:left w:val="none" w:sz="0" w:space="0" w:color="auto"/>
        <w:bottom w:val="none" w:sz="0" w:space="0" w:color="auto"/>
        <w:right w:val="none" w:sz="0" w:space="0" w:color="auto"/>
      </w:divBdr>
    </w:div>
    <w:div w:id="1788740150">
      <w:bodyDiv w:val="1"/>
      <w:marLeft w:val="0"/>
      <w:marRight w:val="0"/>
      <w:marTop w:val="0"/>
      <w:marBottom w:val="0"/>
      <w:divBdr>
        <w:top w:val="none" w:sz="0" w:space="0" w:color="auto"/>
        <w:left w:val="none" w:sz="0" w:space="0" w:color="auto"/>
        <w:bottom w:val="none" w:sz="0" w:space="0" w:color="auto"/>
        <w:right w:val="none" w:sz="0" w:space="0" w:color="auto"/>
      </w:divBdr>
    </w:div>
    <w:div w:id="1802109358">
      <w:bodyDiv w:val="1"/>
      <w:marLeft w:val="0"/>
      <w:marRight w:val="0"/>
      <w:marTop w:val="0"/>
      <w:marBottom w:val="0"/>
      <w:divBdr>
        <w:top w:val="none" w:sz="0" w:space="0" w:color="auto"/>
        <w:left w:val="none" w:sz="0" w:space="0" w:color="auto"/>
        <w:bottom w:val="none" w:sz="0" w:space="0" w:color="auto"/>
        <w:right w:val="none" w:sz="0" w:space="0" w:color="auto"/>
      </w:divBdr>
    </w:div>
    <w:div w:id="1813908850">
      <w:bodyDiv w:val="1"/>
      <w:marLeft w:val="0"/>
      <w:marRight w:val="0"/>
      <w:marTop w:val="0"/>
      <w:marBottom w:val="0"/>
      <w:divBdr>
        <w:top w:val="none" w:sz="0" w:space="0" w:color="auto"/>
        <w:left w:val="none" w:sz="0" w:space="0" w:color="auto"/>
        <w:bottom w:val="none" w:sz="0" w:space="0" w:color="auto"/>
        <w:right w:val="none" w:sz="0" w:space="0" w:color="auto"/>
      </w:divBdr>
    </w:div>
    <w:div w:id="1832865245">
      <w:bodyDiv w:val="1"/>
      <w:marLeft w:val="0"/>
      <w:marRight w:val="0"/>
      <w:marTop w:val="0"/>
      <w:marBottom w:val="0"/>
      <w:divBdr>
        <w:top w:val="none" w:sz="0" w:space="0" w:color="auto"/>
        <w:left w:val="none" w:sz="0" w:space="0" w:color="auto"/>
        <w:bottom w:val="none" w:sz="0" w:space="0" w:color="auto"/>
        <w:right w:val="none" w:sz="0" w:space="0" w:color="auto"/>
      </w:divBdr>
    </w:div>
    <w:div w:id="1839464994">
      <w:bodyDiv w:val="1"/>
      <w:marLeft w:val="0"/>
      <w:marRight w:val="0"/>
      <w:marTop w:val="0"/>
      <w:marBottom w:val="0"/>
      <w:divBdr>
        <w:top w:val="none" w:sz="0" w:space="0" w:color="auto"/>
        <w:left w:val="none" w:sz="0" w:space="0" w:color="auto"/>
        <w:bottom w:val="none" w:sz="0" w:space="0" w:color="auto"/>
        <w:right w:val="none" w:sz="0" w:space="0" w:color="auto"/>
      </w:divBdr>
    </w:div>
    <w:div w:id="1887908314">
      <w:bodyDiv w:val="1"/>
      <w:marLeft w:val="0"/>
      <w:marRight w:val="0"/>
      <w:marTop w:val="0"/>
      <w:marBottom w:val="0"/>
      <w:divBdr>
        <w:top w:val="none" w:sz="0" w:space="0" w:color="auto"/>
        <w:left w:val="none" w:sz="0" w:space="0" w:color="auto"/>
        <w:bottom w:val="none" w:sz="0" w:space="0" w:color="auto"/>
        <w:right w:val="none" w:sz="0" w:space="0" w:color="auto"/>
      </w:divBdr>
    </w:div>
    <w:div w:id="1894998453">
      <w:bodyDiv w:val="1"/>
      <w:marLeft w:val="0"/>
      <w:marRight w:val="0"/>
      <w:marTop w:val="0"/>
      <w:marBottom w:val="0"/>
      <w:divBdr>
        <w:top w:val="none" w:sz="0" w:space="0" w:color="auto"/>
        <w:left w:val="none" w:sz="0" w:space="0" w:color="auto"/>
        <w:bottom w:val="none" w:sz="0" w:space="0" w:color="auto"/>
        <w:right w:val="none" w:sz="0" w:space="0" w:color="auto"/>
      </w:divBdr>
    </w:div>
    <w:div w:id="1897281100">
      <w:bodyDiv w:val="1"/>
      <w:marLeft w:val="0"/>
      <w:marRight w:val="0"/>
      <w:marTop w:val="0"/>
      <w:marBottom w:val="0"/>
      <w:divBdr>
        <w:top w:val="none" w:sz="0" w:space="0" w:color="auto"/>
        <w:left w:val="none" w:sz="0" w:space="0" w:color="auto"/>
        <w:bottom w:val="none" w:sz="0" w:space="0" w:color="auto"/>
        <w:right w:val="none" w:sz="0" w:space="0" w:color="auto"/>
      </w:divBdr>
    </w:div>
    <w:div w:id="1948542761">
      <w:bodyDiv w:val="1"/>
      <w:marLeft w:val="0"/>
      <w:marRight w:val="0"/>
      <w:marTop w:val="0"/>
      <w:marBottom w:val="0"/>
      <w:divBdr>
        <w:top w:val="none" w:sz="0" w:space="0" w:color="auto"/>
        <w:left w:val="none" w:sz="0" w:space="0" w:color="auto"/>
        <w:bottom w:val="none" w:sz="0" w:space="0" w:color="auto"/>
        <w:right w:val="none" w:sz="0" w:space="0" w:color="auto"/>
      </w:divBdr>
    </w:div>
    <w:div w:id="1956522449">
      <w:bodyDiv w:val="1"/>
      <w:marLeft w:val="0"/>
      <w:marRight w:val="0"/>
      <w:marTop w:val="0"/>
      <w:marBottom w:val="0"/>
      <w:divBdr>
        <w:top w:val="none" w:sz="0" w:space="0" w:color="auto"/>
        <w:left w:val="none" w:sz="0" w:space="0" w:color="auto"/>
        <w:bottom w:val="none" w:sz="0" w:space="0" w:color="auto"/>
        <w:right w:val="none" w:sz="0" w:space="0" w:color="auto"/>
      </w:divBdr>
    </w:div>
    <w:div w:id="1970284275">
      <w:bodyDiv w:val="1"/>
      <w:marLeft w:val="0"/>
      <w:marRight w:val="0"/>
      <w:marTop w:val="0"/>
      <w:marBottom w:val="0"/>
      <w:divBdr>
        <w:top w:val="none" w:sz="0" w:space="0" w:color="auto"/>
        <w:left w:val="none" w:sz="0" w:space="0" w:color="auto"/>
        <w:bottom w:val="none" w:sz="0" w:space="0" w:color="auto"/>
        <w:right w:val="none" w:sz="0" w:space="0" w:color="auto"/>
      </w:divBdr>
    </w:div>
    <w:div w:id="1974367474">
      <w:bodyDiv w:val="1"/>
      <w:marLeft w:val="0"/>
      <w:marRight w:val="0"/>
      <w:marTop w:val="0"/>
      <w:marBottom w:val="0"/>
      <w:divBdr>
        <w:top w:val="none" w:sz="0" w:space="0" w:color="auto"/>
        <w:left w:val="none" w:sz="0" w:space="0" w:color="auto"/>
        <w:bottom w:val="none" w:sz="0" w:space="0" w:color="auto"/>
        <w:right w:val="none" w:sz="0" w:space="0" w:color="auto"/>
      </w:divBdr>
    </w:div>
    <w:div w:id="1976132608">
      <w:bodyDiv w:val="1"/>
      <w:marLeft w:val="0"/>
      <w:marRight w:val="0"/>
      <w:marTop w:val="0"/>
      <w:marBottom w:val="0"/>
      <w:divBdr>
        <w:top w:val="none" w:sz="0" w:space="0" w:color="auto"/>
        <w:left w:val="none" w:sz="0" w:space="0" w:color="auto"/>
        <w:bottom w:val="none" w:sz="0" w:space="0" w:color="auto"/>
        <w:right w:val="none" w:sz="0" w:space="0" w:color="auto"/>
      </w:divBdr>
    </w:div>
    <w:div w:id="1982222508">
      <w:bodyDiv w:val="1"/>
      <w:marLeft w:val="0"/>
      <w:marRight w:val="0"/>
      <w:marTop w:val="0"/>
      <w:marBottom w:val="0"/>
      <w:divBdr>
        <w:top w:val="none" w:sz="0" w:space="0" w:color="auto"/>
        <w:left w:val="none" w:sz="0" w:space="0" w:color="auto"/>
        <w:bottom w:val="none" w:sz="0" w:space="0" w:color="auto"/>
        <w:right w:val="none" w:sz="0" w:space="0" w:color="auto"/>
      </w:divBdr>
    </w:div>
    <w:div w:id="1982689779">
      <w:bodyDiv w:val="1"/>
      <w:marLeft w:val="0"/>
      <w:marRight w:val="0"/>
      <w:marTop w:val="0"/>
      <w:marBottom w:val="0"/>
      <w:divBdr>
        <w:top w:val="none" w:sz="0" w:space="0" w:color="auto"/>
        <w:left w:val="none" w:sz="0" w:space="0" w:color="auto"/>
        <w:bottom w:val="none" w:sz="0" w:space="0" w:color="auto"/>
        <w:right w:val="none" w:sz="0" w:space="0" w:color="auto"/>
      </w:divBdr>
    </w:div>
    <w:div w:id="1991403250">
      <w:bodyDiv w:val="1"/>
      <w:marLeft w:val="0"/>
      <w:marRight w:val="0"/>
      <w:marTop w:val="0"/>
      <w:marBottom w:val="0"/>
      <w:divBdr>
        <w:top w:val="none" w:sz="0" w:space="0" w:color="auto"/>
        <w:left w:val="none" w:sz="0" w:space="0" w:color="auto"/>
        <w:bottom w:val="none" w:sz="0" w:space="0" w:color="auto"/>
        <w:right w:val="none" w:sz="0" w:space="0" w:color="auto"/>
      </w:divBdr>
    </w:div>
    <w:div w:id="1992253313">
      <w:bodyDiv w:val="1"/>
      <w:marLeft w:val="0"/>
      <w:marRight w:val="0"/>
      <w:marTop w:val="0"/>
      <w:marBottom w:val="0"/>
      <w:divBdr>
        <w:top w:val="none" w:sz="0" w:space="0" w:color="auto"/>
        <w:left w:val="none" w:sz="0" w:space="0" w:color="auto"/>
        <w:bottom w:val="none" w:sz="0" w:space="0" w:color="auto"/>
        <w:right w:val="none" w:sz="0" w:space="0" w:color="auto"/>
      </w:divBdr>
    </w:div>
    <w:div w:id="2007902056">
      <w:bodyDiv w:val="1"/>
      <w:marLeft w:val="0"/>
      <w:marRight w:val="0"/>
      <w:marTop w:val="0"/>
      <w:marBottom w:val="0"/>
      <w:divBdr>
        <w:top w:val="none" w:sz="0" w:space="0" w:color="auto"/>
        <w:left w:val="none" w:sz="0" w:space="0" w:color="auto"/>
        <w:bottom w:val="none" w:sz="0" w:space="0" w:color="auto"/>
        <w:right w:val="none" w:sz="0" w:space="0" w:color="auto"/>
      </w:divBdr>
    </w:div>
    <w:div w:id="2012441466">
      <w:bodyDiv w:val="1"/>
      <w:marLeft w:val="0"/>
      <w:marRight w:val="0"/>
      <w:marTop w:val="0"/>
      <w:marBottom w:val="0"/>
      <w:divBdr>
        <w:top w:val="none" w:sz="0" w:space="0" w:color="auto"/>
        <w:left w:val="none" w:sz="0" w:space="0" w:color="auto"/>
        <w:bottom w:val="none" w:sz="0" w:space="0" w:color="auto"/>
        <w:right w:val="none" w:sz="0" w:space="0" w:color="auto"/>
      </w:divBdr>
    </w:div>
    <w:div w:id="2025282614">
      <w:bodyDiv w:val="1"/>
      <w:marLeft w:val="0"/>
      <w:marRight w:val="0"/>
      <w:marTop w:val="0"/>
      <w:marBottom w:val="0"/>
      <w:divBdr>
        <w:top w:val="none" w:sz="0" w:space="0" w:color="auto"/>
        <w:left w:val="none" w:sz="0" w:space="0" w:color="auto"/>
        <w:bottom w:val="none" w:sz="0" w:space="0" w:color="auto"/>
        <w:right w:val="none" w:sz="0" w:space="0" w:color="auto"/>
      </w:divBdr>
    </w:div>
    <w:div w:id="2028866745">
      <w:bodyDiv w:val="1"/>
      <w:marLeft w:val="0"/>
      <w:marRight w:val="0"/>
      <w:marTop w:val="0"/>
      <w:marBottom w:val="0"/>
      <w:divBdr>
        <w:top w:val="none" w:sz="0" w:space="0" w:color="auto"/>
        <w:left w:val="none" w:sz="0" w:space="0" w:color="auto"/>
        <w:bottom w:val="none" w:sz="0" w:space="0" w:color="auto"/>
        <w:right w:val="none" w:sz="0" w:space="0" w:color="auto"/>
      </w:divBdr>
    </w:div>
    <w:div w:id="2036616011">
      <w:bodyDiv w:val="1"/>
      <w:marLeft w:val="0"/>
      <w:marRight w:val="0"/>
      <w:marTop w:val="0"/>
      <w:marBottom w:val="0"/>
      <w:divBdr>
        <w:top w:val="none" w:sz="0" w:space="0" w:color="auto"/>
        <w:left w:val="none" w:sz="0" w:space="0" w:color="auto"/>
        <w:bottom w:val="none" w:sz="0" w:space="0" w:color="auto"/>
        <w:right w:val="none" w:sz="0" w:space="0" w:color="auto"/>
      </w:divBdr>
      <w:divsChild>
        <w:div w:id="859396609">
          <w:marLeft w:val="0"/>
          <w:marRight w:val="0"/>
          <w:marTop w:val="0"/>
          <w:marBottom w:val="0"/>
          <w:divBdr>
            <w:top w:val="none" w:sz="0" w:space="0" w:color="auto"/>
            <w:left w:val="none" w:sz="0" w:space="0" w:color="auto"/>
            <w:bottom w:val="none" w:sz="0" w:space="0" w:color="auto"/>
            <w:right w:val="none" w:sz="0" w:space="0" w:color="auto"/>
          </w:divBdr>
          <w:divsChild>
            <w:div w:id="981887545">
              <w:marLeft w:val="0"/>
              <w:marRight w:val="0"/>
              <w:marTop w:val="0"/>
              <w:marBottom w:val="0"/>
              <w:divBdr>
                <w:top w:val="none" w:sz="0" w:space="0" w:color="auto"/>
                <w:left w:val="none" w:sz="0" w:space="0" w:color="auto"/>
                <w:bottom w:val="none" w:sz="0" w:space="0" w:color="auto"/>
                <w:right w:val="none" w:sz="0" w:space="0" w:color="auto"/>
              </w:divBdr>
              <w:divsChild>
                <w:div w:id="1059590547">
                  <w:marLeft w:val="0"/>
                  <w:marRight w:val="0"/>
                  <w:marTop w:val="0"/>
                  <w:marBottom w:val="0"/>
                  <w:divBdr>
                    <w:top w:val="none" w:sz="0" w:space="0" w:color="auto"/>
                    <w:left w:val="none" w:sz="0" w:space="0" w:color="auto"/>
                    <w:bottom w:val="none" w:sz="0" w:space="0" w:color="auto"/>
                    <w:right w:val="none" w:sz="0" w:space="0" w:color="auto"/>
                  </w:divBdr>
                  <w:divsChild>
                    <w:div w:id="1388407543">
                      <w:marLeft w:val="0"/>
                      <w:marRight w:val="0"/>
                      <w:marTop w:val="0"/>
                      <w:marBottom w:val="0"/>
                      <w:divBdr>
                        <w:top w:val="none" w:sz="0" w:space="0" w:color="auto"/>
                        <w:left w:val="none" w:sz="0" w:space="0" w:color="auto"/>
                        <w:bottom w:val="none" w:sz="0" w:space="0" w:color="auto"/>
                        <w:right w:val="none" w:sz="0" w:space="0" w:color="auto"/>
                      </w:divBdr>
                      <w:divsChild>
                        <w:div w:id="14185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5239">
      <w:bodyDiv w:val="1"/>
      <w:marLeft w:val="0"/>
      <w:marRight w:val="0"/>
      <w:marTop w:val="0"/>
      <w:marBottom w:val="0"/>
      <w:divBdr>
        <w:top w:val="none" w:sz="0" w:space="0" w:color="auto"/>
        <w:left w:val="none" w:sz="0" w:space="0" w:color="auto"/>
        <w:bottom w:val="none" w:sz="0" w:space="0" w:color="auto"/>
        <w:right w:val="none" w:sz="0" w:space="0" w:color="auto"/>
      </w:divBdr>
    </w:div>
    <w:div w:id="2069186794">
      <w:bodyDiv w:val="1"/>
      <w:marLeft w:val="0"/>
      <w:marRight w:val="0"/>
      <w:marTop w:val="0"/>
      <w:marBottom w:val="0"/>
      <w:divBdr>
        <w:top w:val="none" w:sz="0" w:space="0" w:color="auto"/>
        <w:left w:val="none" w:sz="0" w:space="0" w:color="auto"/>
        <w:bottom w:val="none" w:sz="0" w:space="0" w:color="auto"/>
        <w:right w:val="none" w:sz="0" w:space="0" w:color="auto"/>
      </w:divBdr>
    </w:div>
    <w:div w:id="2070640771">
      <w:bodyDiv w:val="1"/>
      <w:marLeft w:val="0"/>
      <w:marRight w:val="0"/>
      <w:marTop w:val="0"/>
      <w:marBottom w:val="0"/>
      <w:divBdr>
        <w:top w:val="none" w:sz="0" w:space="0" w:color="auto"/>
        <w:left w:val="none" w:sz="0" w:space="0" w:color="auto"/>
        <w:bottom w:val="none" w:sz="0" w:space="0" w:color="auto"/>
        <w:right w:val="none" w:sz="0" w:space="0" w:color="auto"/>
      </w:divBdr>
    </w:div>
    <w:div w:id="2075541155">
      <w:bodyDiv w:val="1"/>
      <w:marLeft w:val="0"/>
      <w:marRight w:val="0"/>
      <w:marTop w:val="0"/>
      <w:marBottom w:val="0"/>
      <w:divBdr>
        <w:top w:val="none" w:sz="0" w:space="0" w:color="auto"/>
        <w:left w:val="none" w:sz="0" w:space="0" w:color="auto"/>
        <w:bottom w:val="none" w:sz="0" w:space="0" w:color="auto"/>
        <w:right w:val="none" w:sz="0" w:space="0" w:color="auto"/>
      </w:divBdr>
    </w:div>
    <w:div w:id="2083677891">
      <w:bodyDiv w:val="1"/>
      <w:marLeft w:val="0"/>
      <w:marRight w:val="0"/>
      <w:marTop w:val="0"/>
      <w:marBottom w:val="0"/>
      <w:divBdr>
        <w:top w:val="none" w:sz="0" w:space="0" w:color="auto"/>
        <w:left w:val="none" w:sz="0" w:space="0" w:color="auto"/>
        <w:bottom w:val="none" w:sz="0" w:space="0" w:color="auto"/>
        <w:right w:val="none" w:sz="0" w:space="0" w:color="auto"/>
      </w:divBdr>
    </w:div>
    <w:div w:id="2119793473">
      <w:bodyDiv w:val="1"/>
      <w:marLeft w:val="0"/>
      <w:marRight w:val="0"/>
      <w:marTop w:val="0"/>
      <w:marBottom w:val="0"/>
      <w:divBdr>
        <w:top w:val="none" w:sz="0" w:space="0" w:color="auto"/>
        <w:left w:val="none" w:sz="0" w:space="0" w:color="auto"/>
        <w:bottom w:val="none" w:sz="0" w:space="0" w:color="auto"/>
        <w:right w:val="none" w:sz="0" w:space="0" w:color="auto"/>
      </w:divBdr>
    </w:div>
    <w:div w:id="2121290004">
      <w:bodyDiv w:val="1"/>
      <w:marLeft w:val="0"/>
      <w:marRight w:val="0"/>
      <w:marTop w:val="0"/>
      <w:marBottom w:val="0"/>
      <w:divBdr>
        <w:top w:val="none" w:sz="0" w:space="0" w:color="auto"/>
        <w:left w:val="none" w:sz="0" w:space="0" w:color="auto"/>
        <w:bottom w:val="none" w:sz="0" w:space="0" w:color="auto"/>
        <w:right w:val="none" w:sz="0" w:space="0" w:color="auto"/>
      </w:divBdr>
    </w:div>
    <w:div w:id="2128694316">
      <w:bodyDiv w:val="1"/>
      <w:marLeft w:val="0"/>
      <w:marRight w:val="0"/>
      <w:marTop w:val="0"/>
      <w:marBottom w:val="0"/>
      <w:divBdr>
        <w:top w:val="none" w:sz="0" w:space="0" w:color="auto"/>
        <w:left w:val="none" w:sz="0" w:space="0" w:color="auto"/>
        <w:bottom w:val="none" w:sz="0" w:space="0" w:color="auto"/>
        <w:right w:val="none" w:sz="0" w:space="0" w:color="auto"/>
      </w:divBdr>
    </w:div>
    <w:div w:id="21459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578E26FC745747A30A055A103C7841" ma:contentTypeVersion="0" ma:contentTypeDescription="Een nieuw document maken." ma:contentTypeScope="" ma:versionID="7c2c9842c3505fcaf95fc610ab026a3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6DE6D-00D3-498E-86E9-995F909E6BA4}"/>
</file>

<file path=customXml/itemProps2.xml><?xml version="1.0" encoding="utf-8"?>
<ds:datastoreItem xmlns:ds="http://schemas.openxmlformats.org/officeDocument/2006/customXml" ds:itemID="{5204D0DD-752E-4E01-AEFF-2D437CADEB32}"/>
</file>

<file path=customXml/itemProps3.xml><?xml version="1.0" encoding="utf-8"?>
<ds:datastoreItem xmlns:ds="http://schemas.openxmlformats.org/officeDocument/2006/customXml" ds:itemID="{B512C435-C1B7-4CEB-9A07-59C2D4F550EA}"/>
</file>

<file path=customXml/itemProps4.xml><?xml version="1.0" encoding="utf-8"?>
<ds:datastoreItem xmlns:ds="http://schemas.openxmlformats.org/officeDocument/2006/customXml" ds:itemID="{38127CBC-E8D4-4AB1-9B57-5F58519A8BE1}"/>
</file>

<file path=docProps/app.xml><?xml version="1.0" encoding="utf-8"?>
<Properties xmlns="http://schemas.openxmlformats.org/officeDocument/2006/extended-properties" xmlns:vt="http://schemas.openxmlformats.org/officeDocument/2006/docPropsVTypes">
  <Template>3F77D6EF.dotm</Template>
  <TotalTime>1</TotalTime>
  <Pages>4</Pages>
  <Words>510</Words>
  <Characters>2809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Rijksoverheid</dc:creator>
  <cp:lastModifiedBy>Collaris T.</cp:lastModifiedBy>
  <cp:revision>2</cp:revision>
  <cp:lastPrinted>2013-10-28T13:07:00Z</cp:lastPrinted>
  <dcterms:created xsi:type="dcterms:W3CDTF">2013-12-02T09:14:00Z</dcterms:created>
  <dcterms:modified xsi:type="dcterms:W3CDTF">2013-12-02T09:14:00Z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0x01010071578E26FC745747A30A055A103C7841</vt:lpwstr>
  </property>
</Properties>
</file>