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402"/>
        <w:gridCol w:w="3188"/>
      </w:tblGrid>
      <w:tr w:rsidR="00CB3578" w:rsidRPr="002168F4" w:rsidTr="00A11E73">
        <w:tc>
          <w:tcPr>
            <w:tcW w:w="5954" w:type="dxa"/>
            <w:gridSpan w:val="2"/>
            <w:tcBorders>
              <w:top w:val="nil"/>
              <w:left w:val="nil"/>
              <w:bottom w:val="nil"/>
              <w:right w:val="nil"/>
            </w:tcBorders>
            <w:vAlign w:val="center"/>
          </w:tcPr>
          <w:p w:rsidR="00CB3578" w:rsidRPr="002168F4" w:rsidRDefault="00CB3578">
            <w:pPr>
              <w:pStyle w:val="Amendement"/>
              <w:rPr>
                <w:rFonts w:ascii="Times New Roman" w:hAnsi="Times New Roman" w:cs="Times New Roman"/>
                <w:spacing w:val="40"/>
                <w:sz w:val="22"/>
                <w:szCs w:val="22"/>
              </w:rPr>
            </w:pPr>
            <w:r w:rsidRPr="002168F4">
              <w:rPr>
                <w:rFonts w:ascii="Times New Roman" w:hAnsi="Times New Roman" w:cs="Times New Roman"/>
                <w:spacing w:val="40"/>
                <w:sz w:val="30"/>
                <w:szCs w:val="30"/>
              </w:rPr>
              <w:t>T</w:t>
            </w:r>
            <w:r w:rsidRPr="002168F4">
              <w:rPr>
                <w:rFonts w:ascii="Times New Roman" w:hAnsi="Times New Roman" w:cs="Times New Roman"/>
                <w:spacing w:val="40"/>
                <w:sz w:val="22"/>
                <w:szCs w:val="22"/>
              </w:rPr>
              <w:t xml:space="preserve">WEEDE  </w:t>
            </w:r>
            <w:r w:rsidRPr="002168F4">
              <w:rPr>
                <w:rFonts w:ascii="Times New Roman" w:hAnsi="Times New Roman" w:cs="Times New Roman"/>
                <w:spacing w:val="40"/>
                <w:sz w:val="30"/>
                <w:szCs w:val="30"/>
              </w:rPr>
              <w:t>K</w:t>
            </w:r>
            <w:r w:rsidRPr="002168F4">
              <w:rPr>
                <w:rFonts w:ascii="Times New Roman" w:hAnsi="Times New Roman" w:cs="Times New Roman"/>
                <w:spacing w:val="40"/>
                <w:sz w:val="22"/>
                <w:szCs w:val="22"/>
              </w:rPr>
              <w:t>AMER  DER</w:t>
            </w:r>
            <w:r w:rsidRPr="002168F4">
              <w:rPr>
                <w:rFonts w:ascii="Times New Roman" w:hAnsi="Times New Roman" w:cs="Times New Roman"/>
                <w:spacing w:val="40"/>
                <w:sz w:val="30"/>
                <w:szCs w:val="30"/>
              </w:rPr>
              <w:t xml:space="preserve"> S</w:t>
            </w:r>
            <w:r w:rsidRPr="002168F4">
              <w:rPr>
                <w:rFonts w:ascii="Times New Roman" w:hAnsi="Times New Roman" w:cs="Times New Roman"/>
                <w:spacing w:val="40"/>
                <w:sz w:val="22"/>
                <w:szCs w:val="22"/>
              </w:rPr>
              <w:t>TATEN-</w:t>
            </w:r>
            <w:r w:rsidRPr="002168F4">
              <w:rPr>
                <w:rFonts w:ascii="Times New Roman" w:hAnsi="Times New Roman" w:cs="Times New Roman"/>
                <w:spacing w:val="40"/>
                <w:sz w:val="30"/>
                <w:szCs w:val="30"/>
              </w:rPr>
              <w:t>G</w:t>
            </w:r>
            <w:r w:rsidRPr="002168F4">
              <w:rPr>
                <w:rFonts w:ascii="Times New Roman" w:hAnsi="Times New Roman" w:cs="Times New Roman"/>
                <w:spacing w:val="40"/>
                <w:sz w:val="22"/>
                <w:szCs w:val="22"/>
              </w:rPr>
              <w:t>ENERAAL</w:t>
            </w:r>
          </w:p>
        </w:tc>
        <w:tc>
          <w:tcPr>
            <w:tcW w:w="3188" w:type="dxa"/>
            <w:tcBorders>
              <w:top w:val="nil"/>
              <w:left w:val="nil"/>
              <w:bottom w:val="nil"/>
              <w:right w:val="nil"/>
            </w:tcBorders>
          </w:tcPr>
          <w:p w:rsidR="00CB3578" w:rsidRPr="002168F4" w:rsidRDefault="00CB3578">
            <w:pPr>
              <w:pStyle w:val="Amendement"/>
              <w:jc w:val="right"/>
              <w:rPr>
                <w:rFonts w:ascii="Times New Roman" w:hAnsi="Times New Roman" w:cs="Times New Roman"/>
                <w:spacing w:val="40"/>
                <w:sz w:val="22"/>
                <w:szCs w:val="22"/>
              </w:rPr>
            </w:pPr>
            <w:r w:rsidRPr="002168F4">
              <w:rPr>
                <w:rFonts w:ascii="Times New Roman" w:hAnsi="Times New Roman" w:cs="Times New Roman"/>
                <w:sz w:val="88"/>
                <w:szCs w:val="88"/>
              </w:rPr>
              <w:t>2</w:t>
            </w:r>
          </w:p>
        </w:tc>
      </w:tr>
      <w:tr w:rsidR="00CB3578" w:rsidRPr="002168F4" w:rsidTr="00A11E73">
        <w:trPr>
          <w:cantSplit/>
        </w:trPr>
        <w:tc>
          <w:tcPr>
            <w:tcW w:w="9142" w:type="dxa"/>
            <w:gridSpan w:val="3"/>
            <w:tcBorders>
              <w:left w:val="nil"/>
              <w:bottom w:val="nil"/>
              <w:right w:val="nil"/>
            </w:tcBorders>
          </w:tcPr>
          <w:p w:rsidR="00CB3578" w:rsidRPr="002168F4" w:rsidRDefault="00CB3578" w:rsidP="00790591">
            <w:pPr>
              <w:pStyle w:val="Amendement"/>
              <w:rPr>
                <w:rFonts w:ascii="Times New Roman" w:hAnsi="Times New Roman" w:cs="Times New Roman"/>
              </w:rPr>
            </w:pPr>
            <w:r w:rsidRPr="002168F4">
              <w:rPr>
                <w:rFonts w:ascii="Times New Roman" w:hAnsi="Times New Roman" w:cs="Times New Roman"/>
                <w:b w:val="0"/>
                <w:bCs w:val="0"/>
              </w:rPr>
              <w:t xml:space="preserve">Vergaderjaar </w:t>
            </w:r>
            <w:r w:rsidR="00B84FB9">
              <w:rPr>
                <w:rFonts w:ascii="Times New Roman" w:hAnsi="Times New Roman"/>
                <w:b w:val="0"/>
              </w:rPr>
              <w:t>201</w:t>
            </w:r>
            <w:r w:rsidR="00790591">
              <w:rPr>
                <w:rFonts w:ascii="Times New Roman" w:hAnsi="Times New Roman"/>
                <w:b w:val="0"/>
              </w:rPr>
              <w:t>5-2016</w:t>
            </w:r>
          </w:p>
        </w:tc>
      </w:tr>
      <w:tr w:rsidR="00CB3578" w:rsidRPr="002168F4" w:rsidTr="00A11E73">
        <w:trPr>
          <w:cantSplit/>
        </w:trPr>
        <w:tc>
          <w:tcPr>
            <w:tcW w:w="9142" w:type="dxa"/>
            <w:gridSpan w:val="3"/>
            <w:tcBorders>
              <w:top w:val="nil"/>
              <w:left w:val="nil"/>
              <w:bottom w:val="nil"/>
              <w:right w:val="nil"/>
            </w:tcBorders>
          </w:tcPr>
          <w:p w:rsidR="00CB3578" w:rsidRPr="002168F4" w:rsidRDefault="00CB3578">
            <w:pPr>
              <w:pStyle w:val="Amendement"/>
              <w:jc w:val="right"/>
              <w:rPr>
                <w:rFonts w:ascii="Times New Roman" w:hAnsi="Times New Roman" w:cs="Times New Roman"/>
                <w:b w:val="0"/>
                <w:bCs w:val="0"/>
              </w:rPr>
            </w:pPr>
          </w:p>
        </w:tc>
      </w:tr>
      <w:tr w:rsidR="00CB3578" w:rsidRPr="002168F4" w:rsidTr="00A11E73">
        <w:trPr>
          <w:cantSplit/>
        </w:trPr>
        <w:tc>
          <w:tcPr>
            <w:tcW w:w="9142" w:type="dxa"/>
            <w:gridSpan w:val="3"/>
            <w:tcBorders>
              <w:top w:val="nil"/>
              <w:left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A727C" w:rsidRDefault="002C4ABD" w:rsidP="00E54F3F">
            <w:pPr>
              <w:rPr>
                <w:rFonts w:ascii="Times New Roman" w:hAnsi="Times New Roman"/>
                <w:b/>
                <w:sz w:val="24"/>
              </w:rPr>
            </w:pPr>
            <w:r>
              <w:rPr>
                <w:rFonts w:ascii="Times New Roman" w:hAnsi="Times New Roman"/>
                <w:b/>
                <w:sz w:val="24"/>
              </w:rPr>
              <w:t xml:space="preserve">34 </w:t>
            </w:r>
            <w:r w:rsidR="00E54F3F">
              <w:rPr>
                <w:rFonts w:ascii="Times New Roman" w:hAnsi="Times New Roman"/>
                <w:b/>
                <w:sz w:val="24"/>
              </w:rPr>
              <w:t>420</w:t>
            </w:r>
            <w:bookmarkStart w:id="0" w:name="_GoBack"/>
            <w:bookmarkEnd w:id="0"/>
            <w:r w:rsidR="002066B5">
              <w:rPr>
                <w:rFonts w:ascii="Times New Roman" w:hAnsi="Times New Roman"/>
                <w:b/>
                <w:sz w:val="24"/>
              </w:rPr>
              <w:t xml:space="preserve"> </w:t>
            </w:r>
          </w:p>
        </w:tc>
        <w:tc>
          <w:tcPr>
            <w:tcW w:w="6590" w:type="dxa"/>
            <w:gridSpan w:val="2"/>
            <w:tcBorders>
              <w:top w:val="nil"/>
              <w:left w:val="nil"/>
              <w:bottom w:val="nil"/>
              <w:right w:val="nil"/>
            </w:tcBorders>
          </w:tcPr>
          <w:p w:rsidR="002066B5" w:rsidRPr="004E5949" w:rsidRDefault="00760CC3" w:rsidP="00736A56">
            <w:pPr>
              <w:pStyle w:val="Amendement"/>
              <w:rPr>
                <w:rFonts w:ascii="Times New Roman" w:hAnsi="Times New Roman" w:cs="Times New Roman"/>
              </w:rPr>
            </w:pPr>
            <w:r w:rsidRPr="00760CC3">
              <w:rPr>
                <w:rFonts w:ascii="Times New Roman" w:hAnsi="Times New Roman" w:cs="Times New Roman"/>
              </w:rPr>
              <w:t>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w:t>
            </w: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gridSpan w:val="2"/>
            <w:tcBorders>
              <w:top w:val="nil"/>
              <w:left w:val="nil"/>
              <w:bottom w:val="nil"/>
              <w:right w:val="nil"/>
            </w:tcBorders>
          </w:tcPr>
          <w:p w:rsidR="002066B5" w:rsidRPr="008C7D2B" w:rsidRDefault="002066B5" w:rsidP="00736A56">
            <w:pPr>
              <w:pStyle w:val="Amendement"/>
              <w:rPr>
                <w:rFonts w:ascii="Times New Roman" w:hAnsi="Times New Roman" w:cs="Times New Roman"/>
                <w:caps/>
              </w:rPr>
            </w:pPr>
            <w:r w:rsidRPr="008C7D2B">
              <w:rPr>
                <w:rFonts w:ascii="Times New Roman" w:hAnsi="Times New Roman" w:cs="Times New Roman"/>
                <w:caps/>
              </w:rPr>
              <w:t>Geleidende brief</w:t>
            </w: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r>
    </w:tbl>
    <w:p w:rsidR="002066B5" w:rsidRPr="008C7D2B" w:rsidRDefault="002066B5" w:rsidP="002066B5">
      <w:pPr>
        <w:tabs>
          <w:tab w:val="left" w:pos="284"/>
          <w:tab w:val="left" w:pos="567"/>
          <w:tab w:val="left" w:pos="851"/>
        </w:tabs>
        <w:ind w:right="1848"/>
        <w:rPr>
          <w:rFonts w:ascii="Times New Roman" w:hAnsi="Times New Roman"/>
          <w:sz w:val="24"/>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002066B5" w:rsidRPr="008C7D2B" w:rsidRDefault="002066B5" w:rsidP="002066B5">
      <w:pPr>
        <w:pStyle w:val="Amendement"/>
        <w:rPr>
          <w:rFonts w:ascii="Times New Roman" w:hAnsi="Times New Roman" w:cs="Times New Roman"/>
          <w:b w:val="0"/>
        </w:rPr>
      </w:pPr>
    </w:p>
    <w:p w:rsidR="002066B5" w:rsidRDefault="002066B5" w:rsidP="002066B5">
      <w:pPr>
        <w:pStyle w:val="Amendement"/>
        <w:rPr>
          <w:rFonts w:ascii="Times New Roman" w:hAnsi="Times New Roman" w:cs="Times New Roman"/>
          <w:b w:val="0"/>
        </w:rPr>
      </w:pPr>
      <w:r w:rsidRPr="008C7D2B">
        <w:rPr>
          <w:rFonts w:ascii="Times New Roman" w:hAnsi="Times New Roman" w:cs="Times New Roman"/>
          <w:b w:val="0"/>
        </w:rPr>
        <w:t xml:space="preserve">'s-Gravenhage, </w:t>
      </w:r>
      <w:r w:rsidR="00B84FB9">
        <w:rPr>
          <w:rFonts w:ascii="Times New Roman" w:hAnsi="Times New Roman" w:cs="Times New Roman"/>
          <w:b w:val="0"/>
        </w:rPr>
        <w:t xml:space="preserve">25 </w:t>
      </w:r>
      <w:r w:rsidR="00790591">
        <w:rPr>
          <w:rFonts w:ascii="Times New Roman" w:hAnsi="Times New Roman" w:cs="Times New Roman"/>
          <w:b w:val="0"/>
        </w:rPr>
        <w:t>februari 2016</w:t>
      </w:r>
    </w:p>
    <w:p w:rsidR="00B84FB9" w:rsidRPr="008C7D2B" w:rsidRDefault="00B84FB9" w:rsidP="002066B5">
      <w:pPr>
        <w:pStyle w:val="Amendement"/>
        <w:rPr>
          <w:rFonts w:ascii="Times New Roman" w:hAnsi="Times New Roman" w:cs="Times New Roman"/>
          <w:b w:val="0"/>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 xml:space="preserve">Hierbij </w:t>
      </w:r>
      <w:r w:rsidR="00790591">
        <w:rPr>
          <w:rFonts w:ascii="Times New Roman" w:hAnsi="Times New Roman" w:cs="Times New Roman"/>
          <w:b w:val="0"/>
        </w:rPr>
        <w:t>doe ik u</w:t>
      </w:r>
      <w:r w:rsidRPr="008C7D2B">
        <w:rPr>
          <w:rFonts w:ascii="Times New Roman" w:hAnsi="Times New Roman" w:cs="Times New Roman"/>
          <w:b w:val="0"/>
        </w:rPr>
        <w:t xml:space="preserve"> overeenkomstig het bepaalde in artikel 114 van het Reglement van Orde een voorstel van wet toekomen </w:t>
      </w:r>
      <w:r w:rsidR="00760CC3" w:rsidRPr="00760CC3">
        <w:rPr>
          <w:rFonts w:ascii="Times New Roman" w:hAnsi="Times New Roman" w:cs="Times New Roman"/>
          <w:b w:val="0"/>
        </w:rPr>
        <w:t>tot wijziging van de Wet op het primair onderwijs, de Wet op de expertisecentra en de Wet primair onderwijs BES ter invoering van regels over de kwalificatie van docenten en het vaststellen van een minimum aantal uren voor wat betreft het bewegingsonderwijs</w:t>
      </w:r>
      <w:r w:rsidR="00760CC3">
        <w:rPr>
          <w:rFonts w:ascii="Times New Roman" w:hAnsi="Times New Roman" w:cs="Times New Roman"/>
          <w:b w:val="0"/>
        </w:rPr>
        <w:t>.</w:t>
      </w:r>
    </w:p>
    <w:p w:rsidR="002066B5" w:rsidRPr="008C7D2B" w:rsidRDefault="002066B5" w:rsidP="002066B5">
      <w:pPr>
        <w:pStyle w:val="Amendement"/>
        <w:rPr>
          <w:rFonts w:ascii="Times New Roman" w:hAnsi="Times New Roman" w:cs="Times New Roman"/>
          <w:b w:val="0"/>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 xml:space="preserve">De memorie van toelichting, die het wetsvoorstel vergezelt, bevat de gronden waarop het rust. </w:t>
      </w:r>
    </w:p>
    <w:p w:rsidR="002066B5" w:rsidRPr="008C7D2B" w:rsidRDefault="002066B5" w:rsidP="002066B5">
      <w:pPr>
        <w:pStyle w:val="Amendement"/>
        <w:rPr>
          <w:rFonts w:ascii="Times New Roman" w:hAnsi="Times New Roman" w:cs="Times New Roman"/>
          <w:b w:val="0"/>
        </w:rPr>
      </w:pPr>
    </w:p>
    <w:p w:rsidR="00B84FB9" w:rsidRPr="002168F4" w:rsidRDefault="00790591" w:rsidP="00A11E73">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Van Nispen</w:t>
      </w:r>
    </w:p>
    <w:sectPr w:rsidR="00B84FB9" w:rsidRPr="002168F4"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7C" w:rsidRDefault="002A727C">
      <w:pPr>
        <w:spacing w:line="20" w:lineRule="exact"/>
      </w:pPr>
    </w:p>
  </w:endnote>
  <w:endnote w:type="continuationSeparator" w:id="0">
    <w:p w:rsidR="002A727C" w:rsidRDefault="002A727C">
      <w:pPr>
        <w:pStyle w:val="Amendement"/>
      </w:pPr>
      <w:r>
        <w:rPr>
          <w:b w:val="0"/>
          <w:bCs w:val="0"/>
        </w:rPr>
        <w:t xml:space="preserve"> </w:t>
      </w:r>
    </w:p>
  </w:endnote>
  <w:endnote w:type="continuationNotice" w:id="1">
    <w:p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4F3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7C" w:rsidRDefault="002A727C">
      <w:pPr>
        <w:pStyle w:val="Amendement"/>
      </w:pPr>
      <w:r>
        <w:rPr>
          <w:b w:val="0"/>
          <w:bCs w:val="0"/>
        </w:rPr>
        <w:separator/>
      </w:r>
    </w:p>
  </w:footnote>
  <w:footnote w:type="continuationSeparator" w:id="0">
    <w:p w:rsidR="002A727C" w:rsidRDefault="002A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7C"/>
    <w:rsid w:val="00012DBE"/>
    <w:rsid w:val="000A1D81"/>
    <w:rsid w:val="00111ED3"/>
    <w:rsid w:val="001C190E"/>
    <w:rsid w:val="002066B5"/>
    <w:rsid w:val="002168F4"/>
    <w:rsid w:val="002A727C"/>
    <w:rsid w:val="002C4ABD"/>
    <w:rsid w:val="005D2707"/>
    <w:rsid w:val="00606255"/>
    <w:rsid w:val="006A3401"/>
    <w:rsid w:val="006B607A"/>
    <w:rsid w:val="00760CC3"/>
    <w:rsid w:val="00790591"/>
    <w:rsid w:val="007D451C"/>
    <w:rsid w:val="00826224"/>
    <w:rsid w:val="00930A23"/>
    <w:rsid w:val="009C7354"/>
    <w:rsid w:val="009E6D7F"/>
    <w:rsid w:val="00A11E73"/>
    <w:rsid w:val="00AE436A"/>
    <w:rsid w:val="00B84FB9"/>
    <w:rsid w:val="00C135B1"/>
    <w:rsid w:val="00C92DF8"/>
    <w:rsid w:val="00CB3578"/>
    <w:rsid w:val="00E16443"/>
    <w:rsid w:val="00E36EE9"/>
    <w:rsid w:val="00E54F3F"/>
    <w:rsid w:val="00F956D4"/>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B5F4D38C8F554394C18F979C8DC568" ma:contentTypeVersion="0" ma:contentTypeDescription="Een nieuw document maken." ma:contentTypeScope="" ma:versionID="67804b9d1f2f7c8b627312a9646b5a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2CE73-EE04-483C-91E1-B6B23B46CB64}"/>
</file>

<file path=customXml/itemProps2.xml><?xml version="1.0" encoding="utf-8"?>
<ds:datastoreItem xmlns:ds="http://schemas.openxmlformats.org/officeDocument/2006/customXml" ds:itemID="{D084D436-81F2-44A0-94A4-B38FC947DCA2}"/>
</file>

<file path=customXml/itemProps3.xml><?xml version="1.0" encoding="utf-8"?>
<ds:datastoreItem xmlns:ds="http://schemas.openxmlformats.org/officeDocument/2006/customXml" ds:itemID="{BE9324CF-49FD-409F-AACF-595E687A989C}"/>
</file>

<file path=customXml/itemProps4.xml><?xml version="1.0" encoding="utf-8"?>
<ds:datastoreItem xmlns:ds="http://schemas.openxmlformats.org/officeDocument/2006/customXml" ds:itemID="{91B20252-0EAD-4814-AA22-87B76F459441}"/>
</file>

<file path=docProps/app.xml><?xml version="1.0" encoding="utf-8"?>
<Properties xmlns="http://schemas.openxmlformats.org/officeDocument/2006/extended-properties" xmlns:vt="http://schemas.openxmlformats.org/officeDocument/2006/docPropsVTypes">
  <Template>87C1BDE8</Template>
  <TotalTime>0</TotalTime>
  <Pages>1</Pages>
  <Words>154</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Ridder de A.</dc:creator>
  <cp:lastModifiedBy>Valérie Smit</cp:lastModifiedBy>
  <cp:revision>2</cp:revision>
  <cp:lastPrinted>2009-12-07T14:10:00Z</cp:lastPrinted>
  <dcterms:created xsi:type="dcterms:W3CDTF">2016-02-25T09:22:00Z</dcterms:created>
  <dcterms:modified xsi:type="dcterms:W3CDTF">2016-02-25T09:22:00Z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0x01010071B5F4D38C8F554394C18F979C8DC568</vt:lpwstr>
  </property>
</Properties>
</file>