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E5" w:rsidRPr="003D445D" w:rsidRDefault="00F117E5" w:rsidP="00F117E5">
      <w:pPr>
        <w:rPr>
          <w:rStyle w:val="OpmaakprofielVerdana12ptVet"/>
          <w:rFonts w:eastAsia="Arial Unicode MS"/>
        </w:rPr>
      </w:pPr>
      <w:r w:rsidRPr="003D445D">
        <w:rPr>
          <w:rStyle w:val="OpmaakprofielVerdana12ptVet"/>
        </w:rPr>
        <w:t>Wijziging van de begrotin</w:t>
      </w:r>
      <w:r>
        <w:rPr>
          <w:rStyle w:val="OpmaakprofielVerdana12ptVet"/>
        </w:rPr>
        <w:t>gsstaten van Ministerie van Economische Zaken (XIII</w:t>
      </w:r>
      <w:r w:rsidRPr="003D445D">
        <w:rPr>
          <w:rStyle w:val="OpmaakprofielVerdana12ptVet"/>
        </w:rPr>
        <w:t xml:space="preserve">) </w:t>
      </w:r>
      <w:r>
        <w:rPr>
          <w:rStyle w:val="OpmaakprofielVerdana12ptVet"/>
        </w:rPr>
        <w:t xml:space="preserve">en het Diergezondheidsfonds (F) </w:t>
      </w:r>
      <w:r w:rsidRPr="003D445D">
        <w:rPr>
          <w:rStyle w:val="OpmaakprofielVerdana12ptVet"/>
        </w:rPr>
        <w:t>voor het jaar 201</w:t>
      </w:r>
      <w:r>
        <w:rPr>
          <w:rStyle w:val="OpmaakprofielVerdana12ptVet"/>
        </w:rPr>
        <w:t>6</w:t>
      </w:r>
      <w:r w:rsidRPr="003D445D">
        <w:rPr>
          <w:rStyle w:val="OpmaakprofielVerdana12ptVet"/>
        </w:rPr>
        <w:t xml:space="preserve"> (</w:t>
      </w:r>
      <w:proofErr w:type="spellStart"/>
      <w:r w:rsidRPr="003D445D">
        <w:rPr>
          <w:rStyle w:val="OpmaakprofielVerdana12ptVet"/>
        </w:rPr>
        <w:t>Slotwet</w:t>
      </w:r>
      <w:proofErr w:type="spellEnd"/>
      <w:r w:rsidRPr="003D445D">
        <w:rPr>
          <w:rStyle w:val="OpmaakprofielVerdana12ptVet"/>
        </w:rPr>
        <w:t>)</w:t>
      </w:r>
    </w:p>
    <w:p w:rsidR="00F117E5" w:rsidRPr="005C149D" w:rsidRDefault="00F117E5" w:rsidP="00F117E5"/>
    <w:p w:rsidR="00F117E5" w:rsidRPr="005C149D" w:rsidRDefault="00F117E5" w:rsidP="00F117E5">
      <w:bookmarkStart w:id="0" w:name="_GoBack"/>
      <w:bookmarkEnd w:id="0"/>
    </w:p>
    <w:p w:rsidR="00F117E5" w:rsidRPr="00CB30C4" w:rsidRDefault="00F117E5" w:rsidP="00CB30C4">
      <w:pPr>
        <w:rPr>
          <w:rFonts w:eastAsia="Arial Unicode MS"/>
          <w:b/>
        </w:rPr>
      </w:pPr>
      <w:r w:rsidRPr="00CB30C4">
        <w:rPr>
          <w:b/>
        </w:rPr>
        <w:t>VOORSTEL VAN WET</w:t>
      </w:r>
    </w:p>
    <w:p w:rsidR="00F117E5" w:rsidRPr="005C149D" w:rsidRDefault="00F117E5" w:rsidP="00F117E5"/>
    <w:p w:rsidR="00F117E5" w:rsidRPr="003E5166" w:rsidRDefault="00F117E5" w:rsidP="00F117E5">
      <w:pPr>
        <w:rPr>
          <w:szCs w:val="18"/>
        </w:rPr>
      </w:pPr>
      <w:r w:rsidRPr="003E5166">
        <w:rPr>
          <w:szCs w:val="18"/>
        </w:rPr>
        <w:t>Wij Willem-Alexander, bij de gratie Gods, Koning der Nederlanden, Prins van Oranje-Nassau, enz. enz. enz.</w:t>
      </w:r>
    </w:p>
    <w:p w:rsidR="00F117E5" w:rsidRDefault="00F117E5" w:rsidP="00F117E5">
      <w:pPr>
        <w:rPr>
          <w:szCs w:val="18"/>
        </w:rPr>
      </w:pPr>
    </w:p>
    <w:p w:rsidR="00F117E5" w:rsidRPr="003E5166" w:rsidRDefault="00F117E5" w:rsidP="00F117E5">
      <w:pPr>
        <w:rPr>
          <w:szCs w:val="18"/>
        </w:rPr>
      </w:pPr>
      <w:r w:rsidRPr="003E5166">
        <w:rPr>
          <w:szCs w:val="18"/>
        </w:rPr>
        <w:t>Allen, die deze zullen zien of horen lezen, saluut! doen te weten: Alzo Wij in overweging genomen hebben, dat de noodzaak is gebleken van een wijziging van de departementale begrotingsstaat van het Ministeri</w:t>
      </w:r>
      <w:r>
        <w:rPr>
          <w:szCs w:val="18"/>
        </w:rPr>
        <w:t>e van Economische Zaken (XIII</w:t>
      </w:r>
      <w:r w:rsidRPr="003E5166">
        <w:rPr>
          <w:szCs w:val="18"/>
        </w:rPr>
        <w:t>), van de begrotingsstaat inzake de agentschappen van dit</w:t>
      </w:r>
      <w:r>
        <w:rPr>
          <w:szCs w:val="18"/>
        </w:rPr>
        <w:t xml:space="preserve"> ministerie en van de begrotingsstaat van het Diergezondheidsfonds, alle voor het jaar 2016</w:t>
      </w:r>
      <w:r w:rsidRPr="003E5166">
        <w:rPr>
          <w:szCs w:val="18"/>
        </w:rPr>
        <w:t xml:space="preserve">; </w:t>
      </w:r>
    </w:p>
    <w:p w:rsidR="00F117E5" w:rsidRDefault="00F117E5" w:rsidP="00F117E5">
      <w:pPr>
        <w:rPr>
          <w:szCs w:val="18"/>
        </w:rPr>
      </w:pPr>
    </w:p>
    <w:p w:rsidR="00F117E5" w:rsidRPr="003E5166" w:rsidRDefault="00F117E5" w:rsidP="00F117E5">
      <w:pPr>
        <w:rPr>
          <w:szCs w:val="18"/>
        </w:rPr>
      </w:pPr>
      <w:r w:rsidRPr="003E5166">
        <w:rPr>
          <w:szCs w:val="18"/>
        </w:rPr>
        <w:t xml:space="preserve">Zo is het, dat Wij met gemeen overleg der Staten-Generaal, hebben goedgevonden en verstaan, gelijk Wij goedvinden en verstaan bij deze: </w:t>
      </w:r>
    </w:p>
    <w:p w:rsidR="00F117E5" w:rsidRPr="00047CD5" w:rsidRDefault="00F117E5" w:rsidP="00F117E5">
      <w:pPr>
        <w:rPr>
          <w:rFonts w:cs="Arial"/>
          <w:szCs w:val="18"/>
        </w:rPr>
      </w:pPr>
    </w:p>
    <w:p w:rsidR="00F117E5" w:rsidRPr="00047CD5" w:rsidRDefault="00F117E5" w:rsidP="00F117E5">
      <w:pPr>
        <w:rPr>
          <w:rFonts w:cs="Arial"/>
          <w:b/>
          <w:bCs/>
          <w:szCs w:val="18"/>
        </w:rPr>
      </w:pPr>
    </w:p>
    <w:p w:rsidR="00F117E5" w:rsidRPr="00047CD5" w:rsidRDefault="00F117E5" w:rsidP="00F117E5">
      <w:pPr>
        <w:rPr>
          <w:rFonts w:cs="Arial"/>
          <w:szCs w:val="18"/>
        </w:rPr>
      </w:pPr>
      <w:r w:rsidRPr="00047CD5">
        <w:rPr>
          <w:rFonts w:cs="Arial"/>
          <w:b/>
          <w:bCs/>
          <w:szCs w:val="18"/>
        </w:rPr>
        <w:t xml:space="preserve">Artikel 1 </w:t>
      </w:r>
    </w:p>
    <w:p w:rsidR="00F117E5" w:rsidRPr="00047CD5" w:rsidRDefault="00F117E5" w:rsidP="00F117E5">
      <w:pPr>
        <w:rPr>
          <w:rFonts w:cs="Arial"/>
          <w:szCs w:val="18"/>
        </w:rPr>
      </w:pPr>
    </w:p>
    <w:p w:rsidR="00F117E5" w:rsidRPr="00047CD5" w:rsidRDefault="00F117E5" w:rsidP="00F117E5">
      <w:pPr>
        <w:rPr>
          <w:rFonts w:cs="Arial"/>
          <w:szCs w:val="18"/>
        </w:rPr>
      </w:pPr>
      <w:r w:rsidRPr="00047CD5">
        <w:rPr>
          <w:rFonts w:cs="Arial"/>
          <w:szCs w:val="18"/>
        </w:rPr>
        <w:t>De departementale begrotingsstaat van het Ministerie van Economische Zaken</w:t>
      </w:r>
      <w:r>
        <w:rPr>
          <w:rFonts w:cs="Arial"/>
          <w:szCs w:val="18"/>
        </w:rPr>
        <w:t xml:space="preserve"> (XIII) voor het jaar 2016</w:t>
      </w:r>
      <w:r w:rsidRPr="00047CD5">
        <w:rPr>
          <w:rFonts w:cs="Arial"/>
          <w:szCs w:val="18"/>
        </w:rPr>
        <w:t xml:space="preserve"> wordt gewijzigd, zoals blijkt uit de desbetreffende bij deze wet behorende staat. </w:t>
      </w:r>
    </w:p>
    <w:p w:rsidR="00F117E5" w:rsidRPr="00047CD5" w:rsidRDefault="00F117E5" w:rsidP="00F117E5">
      <w:pPr>
        <w:rPr>
          <w:rFonts w:cs="Arial"/>
          <w:b/>
          <w:bCs/>
          <w:szCs w:val="18"/>
        </w:rPr>
      </w:pPr>
    </w:p>
    <w:p w:rsidR="00F117E5" w:rsidRPr="00047CD5" w:rsidRDefault="00F117E5" w:rsidP="00F117E5">
      <w:pPr>
        <w:rPr>
          <w:rFonts w:cs="Arial"/>
          <w:szCs w:val="18"/>
        </w:rPr>
      </w:pPr>
      <w:r w:rsidRPr="00047CD5">
        <w:rPr>
          <w:rFonts w:cs="Arial"/>
          <w:b/>
          <w:bCs/>
          <w:szCs w:val="18"/>
        </w:rPr>
        <w:t>Artikel 2</w:t>
      </w:r>
    </w:p>
    <w:p w:rsidR="00F117E5" w:rsidRPr="00047CD5" w:rsidRDefault="00F117E5" w:rsidP="00F117E5">
      <w:pPr>
        <w:rPr>
          <w:rFonts w:cs="Arial"/>
          <w:szCs w:val="18"/>
        </w:rPr>
      </w:pPr>
    </w:p>
    <w:p w:rsidR="00F117E5" w:rsidRPr="00047CD5" w:rsidRDefault="00F117E5" w:rsidP="00F117E5">
      <w:pPr>
        <w:rPr>
          <w:rFonts w:cs="Arial"/>
          <w:szCs w:val="18"/>
        </w:rPr>
      </w:pPr>
      <w:r w:rsidRPr="00047CD5">
        <w:rPr>
          <w:rFonts w:cs="Arial"/>
          <w:szCs w:val="18"/>
        </w:rPr>
        <w:t>De begrotingsstaa</w:t>
      </w:r>
      <w:r>
        <w:rPr>
          <w:rFonts w:cs="Arial"/>
          <w:szCs w:val="18"/>
        </w:rPr>
        <w:t>t inzake de agentschappen</w:t>
      </w:r>
      <w:r w:rsidRPr="00047CD5">
        <w:rPr>
          <w:rFonts w:cs="Arial"/>
          <w:szCs w:val="18"/>
        </w:rPr>
        <w:t xml:space="preserve"> voor het jaar </w:t>
      </w:r>
      <w:r>
        <w:rPr>
          <w:rFonts w:cs="Arial"/>
          <w:szCs w:val="18"/>
        </w:rPr>
        <w:t>2016</w:t>
      </w:r>
      <w:r w:rsidRPr="00047CD5">
        <w:rPr>
          <w:rFonts w:cs="Arial"/>
          <w:szCs w:val="18"/>
        </w:rPr>
        <w:t xml:space="preserve"> wordt gewijzigd, zoals blijkt uit de desbetreffende bij deze wet behorende staat. </w:t>
      </w:r>
    </w:p>
    <w:p w:rsidR="00F117E5" w:rsidRPr="00047CD5" w:rsidRDefault="00F117E5" w:rsidP="00F117E5">
      <w:pPr>
        <w:rPr>
          <w:rFonts w:cs="Arial"/>
          <w:szCs w:val="18"/>
        </w:rPr>
      </w:pPr>
    </w:p>
    <w:p w:rsidR="00F117E5" w:rsidRDefault="00F117E5" w:rsidP="00F117E5">
      <w:pPr>
        <w:rPr>
          <w:rFonts w:cs="Arial"/>
          <w:b/>
          <w:bCs/>
          <w:szCs w:val="18"/>
        </w:rPr>
      </w:pPr>
      <w:r>
        <w:rPr>
          <w:rFonts w:cs="Arial"/>
          <w:b/>
          <w:bCs/>
          <w:szCs w:val="18"/>
        </w:rPr>
        <w:t>Artikel 3</w:t>
      </w:r>
    </w:p>
    <w:p w:rsidR="00F117E5" w:rsidRDefault="00F117E5" w:rsidP="00F117E5">
      <w:pPr>
        <w:rPr>
          <w:rFonts w:cs="Arial"/>
          <w:b/>
          <w:bCs/>
          <w:szCs w:val="18"/>
        </w:rPr>
      </w:pPr>
    </w:p>
    <w:p w:rsidR="00F117E5" w:rsidRPr="00981834" w:rsidRDefault="00F117E5" w:rsidP="00F117E5">
      <w:pPr>
        <w:rPr>
          <w:rFonts w:cs="Arial"/>
          <w:bCs/>
          <w:szCs w:val="18"/>
        </w:rPr>
      </w:pPr>
      <w:r>
        <w:rPr>
          <w:rFonts w:cs="Arial"/>
          <w:bCs/>
          <w:szCs w:val="18"/>
        </w:rPr>
        <w:t xml:space="preserve">De begrotingsstaat van het Diergezondheidsfonds voor het jaar 2016 wordt gewijzigd, zoals blijkt uit de </w:t>
      </w:r>
      <w:r w:rsidRPr="00047CD5">
        <w:rPr>
          <w:rFonts w:cs="Arial"/>
          <w:szCs w:val="18"/>
        </w:rPr>
        <w:t>desbetreffende bij deze wet behorende staat.</w:t>
      </w:r>
    </w:p>
    <w:p w:rsidR="00F117E5" w:rsidRDefault="00F117E5" w:rsidP="00F117E5">
      <w:pPr>
        <w:rPr>
          <w:rFonts w:cs="Arial"/>
          <w:b/>
          <w:bCs/>
          <w:szCs w:val="18"/>
        </w:rPr>
      </w:pPr>
    </w:p>
    <w:p w:rsidR="00F117E5" w:rsidRPr="00047CD5" w:rsidRDefault="00F117E5" w:rsidP="00F117E5">
      <w:pPr>
        <w:rPr>
          <w:rFonts w:cs="Arial"/>
          <w:szCs w:val="18"/>
        </w:rPr>
      </w:pPr>
      <w:r w:rsidRPr="00047CD5">
        <w:rPr>
          <w:rFonts w:cs="Arial"/>
          <w:b/>
          <w:bCs/>
          <w:szCs w:val="18"/>
        </w:rPr>
        <w:t xml:space="preserve">Artikel </w:t>
      </w:r>
      <w:r>
        <w:rPr>
          <w:rFonts w:cs="Arial"/>
          <w:b/>
          <w:bCs/>
          <w:szCs w:val="18"/>
        </w:rPr>
        <w:t>4</w:t>
      </w:r>
    </w:p>
    <w:p w:rsidR="00F117E5" w:rsidRPr="00047CD5" w:rsidRDefault="00F117E5" w:rsidP="00F117E5">
      <w:pPr>
        <w:rPr>
          <w:rFonts w:cs="Arial"/>
          <w:szCs w:val="18"/>
        </w:rPr>
      </w:pPr>
    </w:p>
    <w:p w:rsidR="00F117E5" w:rsidRPr="003E5166" w:rsidRDefault="00F117E5" w:rsidP="00F117E5">
      <w:pPr>
        <w:rPr>
          <w:szCs w:val="18"/>
        </w:rPr>
      </w:pPr>
      <w:r w:rsidRPr="003E5166">
        <w:rPr>
          <w:szCs w:val="18"/>
        </w:rPr>
        <w:t>De vaststelling van de begrotingsstaten geschiedt in duizenden euro’s.</w:t>
      </w:r>
    </w:p>
    <w:p w:rsidR="00F117E5" w:rsidRPr="00047CD5" w:rsidRDefault="00F117E5" w:rsidP="00F117E5">
      <w:pPr>
        <w:rPr>
          <w:rFonts w:cs="Arial"/>
          <w:b/>
          <w:bCs/>
          <w:szCs w:val="18"/>
        </w:rPr>
      </w:pPr>
    </w:p>
    <w:p w:rsidR="00F117E5" w:rsidRPr="00047CD5" w:rsidRDefault="00F117E5" w:rsidP="00F117E5">
      <w:pPr>
        <w:rPr>
          <w:rFonts w:cs="Arial"/>
          <w:szCs w:val="18"/>
        </w:rPr>
      </w:pPr>
      <w:r>
        <w:rPr>
          <w:rFonts w:cs="Arial"/>
          <w:b/>
          <w:bCs/>
          <w:szCs w:val="18"/>
        </w:rPr>
        <w:t>Artikel 5</w:t>
      </w:r>
    </w:p>
    <w:p w:rsidR="00F117E5" w:rsidRPr="00047CD5" w:rsidRDefault="00F117E5" w:rsidP="00F117E5">
      <w:pPr>
        <w:rPr>
          <w:rFonts w:cs="Arial"/>
          <w:szCs w:val="18"/>
        </w:rPr>
      </w:pPr>
    </w:p>
    <w:p w:rsidR="00F117E5" w:rsidRDefault="00F117E5" w:rsidP="00F117E5">
      <w:pPr>
        <w:rPr>
          <w:szCs w:val="18"/>
        </w:rPr>
      </w:pPr>
      <w:r w:rsidRPr="003E5166">
        <w:rPr>
          <w:szCs w:val="18"/>
        </w:rPr>
        <w:t xml:space="preserve">Deze wet treedt in werking met ingang van de dag na de datum van uitgifte van het Staatsblad waarin zij wordt geplaatst en werkt terug tot en met 31 december van het onderhavige begrotingsjaar. </w:t>
      </w:r>
    </w:p>
    <w:p w:rsidR="00F117E5" w:rsidRDefault="00F117E5" w:rsidP="00F117E5">
      <w:pPr>
        <w:rPr>
          <w:szCs w:val="18"/>
        </w:rPr>
      </w:pPr>
    </w:p>
    <w:p w:rsidR="00F117E5" w:rsidRPr="003E5166" w:rsidRDefault="00F117E5" w:rsidP="00F117E5">
      <w:pPr>
        <w:rPr>
          <w:szCs w:val="18"/>
        </w:rPr>
      </w:pPr>
      <w:r w:rsidRPr="003E5166">
        <w:rPr>
          <w:szCs w:val="18"/>
        </w:rPr>
        <w:t xml:space="preserve">Lasten en bevelen dat deze in het Staatsblad zal worden geplaatst en dat alle ministeries, autoriteiten, colleges en ambtenaren wie zulks aangaat, aan de nauwkeurige uitvoering de hand zullen houden. </w:t>
      </w:r>
    </w:p>
    <w:p w:rsidR="00F117E5" w:rsidRDefault="00F117E5" w:rsidP="00F117E5">
      <w:pPr>
        <w:rPr>
          <w:rFonts w:cs="Arial"/>
          <w:szCs w:val="18"/>
        </w:rPr>
      </w:pPr>
    </w:p>
    <w:p w:rsidR="00F117E5" w:rsidRPr="00047CD5" w:rsidRDefault="00F117E5" w:rsidP="00F117E5">
      <w:pPr>
        <w:rPr>
          <w:rFonts w:cs="Arial"/>
          <w:szCs w:val="18"/>
        </w:rPr>
      </w:pPr>
    </w:p>
    <w:p w:rsidR="00F117E5" w:rsidRPr="00BF231C" w:rsidRDefault="00F117E5" w:rsidP="00F117E5">
      <w:pPr>
        <w:rPr>
          <w:rFonts w:cs="Arial"/>
          <w:szCs w:val="18"/>
        </w:rPr>
      </w:pPr>
      <w:r w:rsidRPr="00047CD5">
        <w:rPr>
          <w:rFonts w:cs="Arial"/>
          <w:szCs w:val="18"/>
        </w:rPr>
        <w:t xml:space="preserve">Gegeven </w:t>
      </w:r>
      <w:r w:rsidRPr="00BF231C">
        <w:rPr>
          <w:rFonts w:cs="Arial"/>
          <w:szCs w:val="18"/>
        </w:rPr>
        <w:t>De</w:t>
      </w:r>
      <w:r w:rsidR="004E05FE">
        <w:rPr>
          <w:rFonts w:cs="Arial"/>
          <w:szCs w:val="18"/>
        </w:rPr>
        <w:t xml:space="preserve"> Minister van Economische Zaken</w:t>
      </w:r>
    </w:p>
    <w:p w:rsidR="00F117E5" w:rsidRPr="005C149D" w:rsidRDefault="00F117E5" w:rsidP="00F117E5"/>
    <w:p w:rsidR="00F117E5" w:rsidRPr="005C149D" w:rsidRDefault="00F117E5" w:rsidP="00F117E5"/>
    <w:p w:rsidR="00F117E5" w:rsidRPr="005C149D" w:rsidRDefault="00F117E5" w:rsidP="00F117E5">
      <w:pPr>
        <w:sectPr w:rsidR="00F117E5" w:rsidRPr="005C149D" w:rsidSect="00F117E5">
          <w:footerReference w:type="even" r:id="rId11"/>
          <w:footerReference w:type="default" r:id="rId12"/>
          <w:pgSz w:w="11907" w:h="16834"/>
          <w:pgMar w:top="1134" w:right="1827" w:bottom="1134" w:left="900" w:header="709" w:footer="709" w:gutter="0"/>
          <w:pgNumType w:start="0"/>
          <w:cols w:space="708"/>
          <w:titlePg/>
        </w:sectPr>
      </w:pPr>
    </w:p>
    <w:p w:rsidR="00F117E5" w:rsidRPr="00E71B90" w:rsidRDefault="00F117E5" w:rsidP="00F117E5">
      <w:pPr>
        <w:ind w:left="-360"/>
        <w:rPr>
          <w:b/>
          <w:szCs w:val="18"/>
        </w:rPr>
      </w:pPr>
      <w:r w:rsidRPr="00E71B90">
        <w:rPr>
          <w:b/>
          <w:szCs w:val="18"/>
        </w:rPr>
        <w:lastRenderedPageBreak/>
        <w:t>Wijziging van de begrotingsstaat van het Ministerie van Economische Zaken (XIII) voor het jaar 2016 (</w:t>
      </w:r>
      <w:proofErr w:type="spellStart"/>
      <w:r w:rsidRPr="00E71B90">
        <w:rPr>
          <w:b/>
          <w:szCs w:val="18"/>
        </w:rPr>
        <w:t>Slotwet</w:t>
      </w:r>
      <w:proofErr w:type="spellEnd"/>
      <w:r w:rsidRPr="00E71B90">
        <w:rPr>
          <w:b/>
          <w:szCs w:val="18"/>
        </w:rPr>
        <w:t>)</w:t>
      </w:r>
    </w:p>
    <w:p w:rsidR="00F117E5" w:rsidRDefault="00F117E5" w:rsidP="00F117E5">
      <w:pPr>
        <w:ind w:left="-360"/>
        <w:rPr>
          <w:szCs w:val="18"/>
        </w:rPr>
      </w:pPr>
    </w:p>
    <w:p w:rsidR="00FB7580" w:rsidRPr="00E71B90" w:rsidRDefault="00FB7580" w:rsidP="00FB7580">
      <w:pPr>
        <w:ind w:left="-360"/>
        <w:rPr>
          <w:i/>
          <w:sz w:val="16"/>
          <w:szCs w:val="16"/>
        </w:rPr>
      </w:pPr>
      <w:r w:rsidRPr="00E71B90">
        <w:rPr>
          <w:i/>
          <w:sz w:val="16"/>
          <w:szCs w:val="16"/>
        </w:rPr>
        <w:t>Bedragen x € 1.000</w:t>
      </w:r>
    </w:p>
    <w:tbl>
      <w:tblPr>
        <w:tblW w:w="5248" w:type="pct"/>
        <w:tblInd w:w="-3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3"/>
        <w:gridCol w:w="3202"/>
        <w:gridCol w:w="1301"/>
        <w:gridCol w:w="1304"/>
        <w:gridCol w:w="1300"/>
        <w:gridCol w:w="1303"/>
        <w:gridCol w:w="1300"/>
        <w:gridCol w:w="1303"/>
        <w:gridCol w:w="1300"/>
        <w:gridCol w:w="1303"/>
        <w:gridCol w:w="1300"/>
      </w:tblGrid>
      <w:tr w:rsidR="00FB7580" w:rsidRPr="007F47E3" w:rsidTr="00FB7580">
        <w:tc>
          <w:tcPr>
            <w:tcW w:w="125" w:type="pct"/>
            <w:tcBorders>
              <w:top w:val="single" w:sz="4" w:space="0" w:color="auto"/>
              <w:left w:val="single" w:sz="4" w:space="0" w:color="auto"/>
              <w:bottom w:val="single" w:sz="4" w:space="0" w:color="auto"/>
              <w:right w:val="single" w:sz="4" w:space="0" w:color="auto"/>
            </w:tcBorders>
          </w:tcPr>
          <w:p w:rsidR="00FB7580" w:rsidRPr="007F47E3" w:rsidRDefault="00FB7580" w:rsidP="00FB7580">
            <w:pPr>
              <w:rPr>
                <w:b/>
                <w:sz w:val="16"/>
                <w:szCs w:val="16"/>
              </w:rPr>
            </w:pPr>
            <w:r w:rsidRPr="007F47E3">
              <w:rPr>
                <w:b/>
                <w:sz w:val="16"/>
                <w:szCs w:val="16"/>
              </w:rPr>
              <w:t>Art.</w:t>
            </w:r>
          </w:p>
        </w:tc>
        <w:tc>
          <w:tcPr>
            <w:tcW w:w="1046" w:type="pct"/>
            <w:tcBorders>
              <w:top w:val="single" w:sz="4" w:space="0" w:color="auto"/>
              <w:left w:val="single" w:sz="4" w:space="0" w:color="auto"/>
              <w:bottom w:val="single" w:sz="4" w:space="0" w:color="auto"/>
              <w:right w:val="single" w:sz="4" w:space="0" w:color="auto"/>
            </w:tcBorders>
          </w:tcPr>
          <w:p w:rsidR="00FB7580" w:rsidRPr="007F47E3" w:rsidRDefault="00FB7580" w:rsidP="00FB7580">
            <w:pPr>
              <w:rPr>
                <w:b/>
                <w:sz w:val="16"/>
                <w:szCs w:val="16"/>
              </w:rPr>
            </w:pPr>
            <w:r w:rsidRPr="007F47E3">
              <w:rPr>
                <w:b/>
                <w:sz w:val="16"/>
                <w:szCs w:val="16"/>
              </w:rPr>
              <w:t>Omschrijving</w:t>
            </w:r>
          </w:p>
        </w:tc>
        <w:tc>
          <w:tcPr>
            <w:tcW w:w="1276" w:type="pct"/>
            <w:gridSpan w:val="3"/>
            <w:tcBorders>
              <w:top w:val="single" w:sz="4" w:space="0" w:color="auto"/>
              <w:left w:val="single" w:sz="4" w:space="0" w:color="auto"/>
              <w:bottom w:val="single" w:sz="4" w:space="0" w:color="auto"/>
              <w:right w:val="single" w:sz="4" w:space="0" w:color="auto"/>
            </w:tcBorders>
          </w:tcPr>
          <w:p w:rsidR="00FB7580" w:rsidRPr="007F47E3" w:rsidRDefault="00FB7580" w:rsidP="00FB7580">
            <w:pPr>
              <w:pStyle w:val="Lijstalinea"/>
              <w:numPr>
                <w:ilvl w:val="0"/>
                <w:numId w:val="2"/>
              </w:numPr>
              <w:rPr>
                <w:rFonts w:cs="Arial"/>
                <w:b/>
                <w:sz w:val="16"/>
                <w:szCs w:val="16"/>
              </w:rPr>
            </w:pPr>
            <w:r w:rsidRPr="007F47E3">
              <w:rPr>
                <w:b/>
                <w:sz w:val="16"/>
                <w:szCs w:val="16"/>
              </w:rPr>
              <w:t>Vastgestelde  begroting</w:t>
            </w:r>
          </w:p>
        </w:tc>
        <w:tc>
          <w:tcPr>
            <w:tcW w:w="1277" w:type="pct"/>
            <w:gridSpan w:val="3"/>
            <w:tcBorders>
              <w:top w:val="single" w:sz="4" w:space="0" w:color="auto"/>
              <w:left w:val="single" w:sz="4" w:space="0" w:color="auto"/>
              <w:bottom w:val="single" w:sz="4" w:space="0" w:color="auto"/>
              <w:right w:val="single" w:sz="4" w:space="0" w:color="auto"/>
            </w:tcBorders>
          </w:tcPr>
          <w:p w:rsidR="00FB7580" w:rsidRPr="007F47E3" w:rsidRDefault="00FB7580" w:rsidP="00FB7580">
            <w:pPr>
              <w:pStyle w:val="Lijstalinea"/>
              <w:numPr>
                <w:ilvl w:val="0"/>
                <w:numId w:val="2"/>
              </w:numPr>
              <w:rPr>
                <w:b/>
                <w:sz w:val="16"/>
                <w:szCs w:val="16"/>
                <w:lang w:val="en-GB"/>
              </w:rPr>
            </w:pPr>
            <w:proofErr w:type="spellStart"/>
            <w:r w:rsidRPr="007F47E3">
              <w:rPr>
                <w:b/>
                <w:sz w:val="16"/>
                <w:szCs w:val="16"/>
                <w:lang w:val="en-GB"/>
              </w:rPr>
              <w:t>Mutaties</w:t>
            </w:r>
            <w:proofErr w:type="spellEnd"/>
            <w:r w:rsidRPr="007F47E3">
              <w:rPr>
                <w:b/>
                <w:sz w:val="16"/>
                <w:szCs w:val="16"/>
                <w:lang w:val="en-GB"/>
              </w:rPr>
              <w:t xml:space="preserve"> 1</w:t>
            </w:r>
            <w:r w:rsidRPr="007F47E3">
              <w:rPr>
                <w:b/>
                <w:sz w:val="16"/>
                <w:szCs w:val="16"/>
                <w:vertAlign w:val="superscript"/>
                <w:lang w:val="en-GB"/>
              </w:rPr>
              <w:t>e</w:t>
            </w:r>
            <w:r w:rsidRPr="007F47E3">
              <w:rPr>
                <w:b/>
                <w:sz w:val="16"/>
                <w:szCs w:val="16"/>
                <w:lang w:val="en-GB"/>
              </w:rPr>
              <w:t xml:space="preserve"> </w:t>
            </w:r>
            <w:proofErr w:type="spellStart"/>
            <w:r w:rsidRPr="007F47E3">
              <w:rPr>
                <w:b/>
                <w:sz w:val="16"/>
                <w:szCs w:val="16"/>
                <w:lang w:val="en-GB"/>
              </w:rPr>
              <w:t>suppletoire</w:t>
            </w:r>
            <w:proofErr w:type="spellEnd"/>
            <w:r w:rsidRPr="007F47E3">
              <w:rPr>
                <w:b/>
                <w:sz w:val="16"/>
                <w:szCs w:val="16"/>
                <w:lang w:val="en-GB"/>
              </w:rPr>
              <w:t xml:space="preserve"> </w:t>
            </w:r>
            <w:proofErr w:type="spellStart"/>
            <w:r w:rsidRPr="007F47E3">
              <w:rPr>
                <w:b/>
                <w:sz w:val="16"/>
                <w:szCs w:val="16"/>
                <w:lang w:val="en-GB"/>
              </w:rPr>
              <w:t>begroting</w:t>
            </w:r>
            <w:proofErr w:type="spellEnd"/>
          </w:p>
        </w:tc>
        <w:tc>
          <w:tcPr>
            <w:tcW w:w="1276" w:type="pct"/>
            <w:gridSpan w:val="3"/>
            <w:tcBorders>
              <w:top w:val="single" w:sz="4" w:space="0" w:color="auto"/>
              <w:left w:val="single" w:sz="4" w:space="0" w:color="auto"/>
              <w:bottom w:val="single" w:sz="4" w:space="0" w:color="auto"/>
              <w:right w:val="single" w:sz="4" w:space="0" w:color="auto"/>
            </w:tcBorders>
          </w:tcPr>
          <w:p w:rsidR="00FB7580" w:rsidRPr="007F47E3" w:rsidRDefault="00FB7580" w:rsidP="00FB7580">
            <w:pPr>
              <w:pStyle w:val="Lijstalinea"/>
              <w:numPr>
                <w:ilvl w:val="0"/>
                <w:numId w:val="2"/>
              </w:numPr>
              <w:rPr>
                <w:b/>
                <w:sz w:val="16"/>
                <w:szCs w:val="16"/>
                <w:lang w:val="en-GB"/>
              </w:rPr>
            </w:pPr>
            <w:proofErr w:type="spellStart"/>
            <w:r w:rsidRPr="007F47E3">
              <w:rPr>
                <w:b/>
                <w:sz w:val="16"/>
                <w:szCs w:val="16"/>
                <w:lang w:val="en-GB"/>
              </w:rPr>
              <w:t>Mutaties</w:t>
            </w:r>
            <w:proofErr w:type="spellEnd"/>
            <w:r w:rsidRPr="007F47E3">
              <w:rPr>
                <w:b/>
                <w:sz w:val="16"/>
                <w:szCs w:val="16"/>
                <w:lang w:val="en-GB"/>
              </w:rPr>
              <w:t xml:space="preserve"> 2</w:t>
            </w:r>
            <w:r w:rsidRPr="007F47E3">
              <w:rPr>
                <w:b/>
                <w:sz w:val="16"/>
                <w:szCs w:val="16"/>
                <w:vertAlign w:val="superscript"/>
                <w:lang w:val="en-GB"/>
              </w:rPr>
              <w:t>e</w:t>
            </w:r>
            <w:r w:rsidRPr="007F47E3">
              <w:rPr>
                <w:b/>
                <w:sz w:val="16"/>
                <w:szCs w:val="16"/>
                <w:lang w:val="en-GB"/>
              </w:rPr>
              <w:t xml:space="preserve"> </w:t>
            </w:r>
            <w:proofErr w:type="spellStart"/>
            <w:r w:rsidRPr="007F47E3">
              <w:rPr>
                <w:b/>
                <w:sz w:val="16"/>
                <w:szCs w:val="16"/>
                <w:lang w:val="en-GB"/>
              </w:rPr>
              <w:t>suppletoire</w:t>
            </w:r>
            <w:proofErr w:type="spellEnd"/>
            <w:r w:rsidRPr="007F47E3">
              <w:rPr>
                <w:b/>
                <w:sz w:val="16"/>
                <w:szCs w:val="16"/>
                <w:lang w:val="en-GB"/>
              </w:rPr>
              <w:t xml:space="preserve"> </w:t>
            </w:r>
            <w:proofErr w:type="spellStart"/>
            <w:r w:rsidRPr="007F47E3">
              <w:rPr>
                <w:b/>
                <w:sz w:val="16"/>
                <w:szCs w:val="16"/>
                <w:lang w:val="en-GB"/>
              </w:rPr>
              <w:t>begroting</w:t>
            </w:r>
            <w:proofErr w:type="spellEnd"/>
          </w:p>
        </w:tc>
      </w:tr>
      <w:tr w:rsidR="00FB7580" w:rsidRPr="00836659" w:rsidTr="00FB7580">
        <w:tc>
          <w:tcPr>
            <w:tcW w:w="125"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rPr>
                <w:sz w:val="16"/>
                <w:szCs w:val="16"/>
              </w:rPr>
            </w:pPr>
          </w:p>
        </w:tc>
        <w:tc>
          <w:tcPr>
            <w:tcW w:w="104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rPr>
                <w:sz w:val="16"/>
                <w:szCs w:val="16"/>
              </w:rPr>
            </w:pPr>
            <w:r w:rsidRPr="00836659">
              <w:rPr>
                <w:sz w:val="16"/>
                <w:szCs w:val="16"/>
              </w:rPr>
              <w:t> </w:t>
            </w:r>
          </w:p>
        </w:tc>
        <w:tc>
          <w:tcPr>
            <w:tcW w:w="425"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Verplichtingen</w:t>
            </w:r>
          </w:p>
        </w:tc>
        <w:tc>
          <w:tcPr>
            <w:tcW w:w="42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Uitgaven</w:t>
            </w:r>
          </w:p>
        </w:tc>
        <w:tc>
          <w:tcPr>
            <w:tcW w:w="425"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Ontvangsten</w:t>
            </w:r>
          </w:p>
        </w:tc>
        <w:tc>
          <w:tcPr>
            <w:tcW w:w="42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Verplichtingen</w:t>
            </w:r>
          </w:p>
        </w:tc>
        <w:tc>
          <w:tcPr>
            <w:tcW w:w="425"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Uitgaven</w:t>
            </w:r>
          </w:p>
        </w:tc>
        <w:tc>
          <w:tcPr>
            <w:tcW w:w="42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Ontvangsten</w:t>
            </w:r>
          </w:p>
        </w:tc>
        <w:tc>
          <w:tcPr>
            <w:tcW w:w="425"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Verplichtingen</w:t>
            </w:r>
          </w:p>
        </w:tc>
        <w:tc>
          <w:tcPr>
            <w:tcW w:w="42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Uitgaven</w:t>
            </w:r>
          </w:p>
        </w:tc>
        <w:tc>
          <w:tcPr>
            <w:tcW w:w="425"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Ontvangsten</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b/>
                <w:sz w:val="16"/>
                <w:szCs w:val="16"/>
              </w:rPr>
            </w:pPr>
            <w:r w:rsidRPr="001A7F4F">
              <w:rPr>
                <w:b/>
                <w:sz w:val="16"/>
                <w:szCs w:val="16"/>
              </w:rPr>
              <w:t>Totaal</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rFonts w:cs="Arial"/>
                <w:b/>
                <w:bCs/>
                <w:sz w:val="16"/>
                <w:szCs w:val="16"/>
              </w:rPr>
            </w:pPr>
            <w:r w:rsidRPr="00876113">
              <w:rPr>
                <w:rFonts w:cs="Arial"/>
                <w:b/>
                <w:bCs/>
                <w:sz w:val="16"/>
                <w:szCs w:val="16"/>
              </w:rPr>
              <w:t>10.109.867</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rFonts w:cs="Arial"/>
                <w:b/>
                <w:bCs/>
                <w:sz w:val="16"/>
                <w:szCs w:val="16"/>
              </w:rPr>
            </w:pPr>
            <w:r w:rsidRPr="00876113">
              <w:rPr>
                <w:rFonts w:cs="Arial"/>
                <w:b/>
                <w:bCs/>
                <w:sz w:val="16"/>
                <w:szCs w:val="16"/>
              </w:rPr>
              <w:t>4.894.512</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rFonts w:cs="Arial"/>
                <w:b/>
                <w:bCs/>
                <w:sz w:val="16"/>
                <w:szCs w:val="16"/>
              </w:rPr>
            </w:pPr>
            <w:r w:rsidRPr="00876113">
              <w:rPr>
                <w:rFonts w:cs="Arial"/>
                <w:b/>
                <w:bCs/>
                <w:sz w:val="16"/>
                <w:szCs w:val="16"/>
              </w:rPr>
              <w:t>6.783.470</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sz w:val="16"/>
                <w:szCs w:val="16"/>
              </w:rPr>
            </w:pPr>
            <w:r w:rsidRPr="00876113">
              <w:rPr>
                <w:b/>
                <w:sz w:val="16"/>
                <w:szCs w:val="16"/>
              </w:rPr>
              <w:t>14.246.853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b/>
                <w:sz w:val="16"/>
                <w:szCs w:val="16"/>
              </w:rPr>
            </w:pPr>
            <w:r w:rsidRPr="00876113">
              <w:rPr>
                <w:b/>
                <w:sz w:val="16"/>
                <w:szCs w:val="16"/>
              </w:rPr>
              <w:t>405.704</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b/>
                <w:sz w:val="16"/>
                <w:szCs w:val="16"/>
              </w:rPr>
            </w:pPr>
            <w:r w:rsidRPr="00876113">
              <w:rPr>
                <w:b/>
                <w:sz w:val="16"/>
                <w:szCs w:val="16"/>
              </w:rPr>
              <w:t>-3.428.541</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bCs/>
                <w:color w:val="000000"/>
                <w:sz w:val="16"/>
                <w:szCs w:val="16"/>
              </w:rPr>
            </w:pPr>
            <w:r w:rsidRPr="00876113">
              <w:rPr>
                <w:b/>
                <w:bCs/>
                <w:color w:val="000000"/>
                <w:sz w:val="16"/>
                <w:szCs w:val="16"/>
              </w:rPr>
              <w:t>-3.6</w:t>
            </w:r>
            <w:r>
              <w:rPr>
                <w:b/>
                <w:bCs/>
                <w:color w:val="000000"/>
                <w:sz w:val="16"/>
                <w:szCs w:val="16"/>
              </w:rPr>
              <w:t>73</w:t>
            </w:r>
            <w:r w:rsidRPr="00876113">
              <w:rPr>
                <w:b/>
                <w:bCs/>
                <w:color w:val="000000"/>
                <w:sz w:val="16"/>
                <w:szCs w:val="16"/>
              </w:rPr>
              <w:t>.</w:t>
            </w:r>
            <w:r>
              <w:rPr>
                <w:b/>
                <w:bCs/>
                <w:color w:val="000000"/>
                <w:sz w:val="16"/>
                <w:szCs w:val="16"/>
              </w:rPr>
              <w:t>667</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bCs/>
                <w:color w:val="000000"/>
                <w:sz w:val="16"/>
                <w:szCs w:val="16"/>
              </w:rPr>
            </w:pPr>
            <w:r w:rsidRPr="00876113">
              <w:rPr>
                <w:b/>
                <w:bCs/>
                <w:color w:val="000000"/>
                <w:sz w:val="16"/>
                <w:szCs w:val="16"/>
              </w:rPr>
              <w:t>-</w:t>
            </w:r>
            <w:r>
              <w:rPr>
                <w:b/>
                <w:bCs/>
                <w:color w:val="000000"/>
                <w:sz w:val="16"/>
                <w:szCs w:val="16"/>
              </w:rPr>
              <w:t>9.859</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bCs/>
                <w:color w:val="000000"/>
                <w:sz w:val="16"/>
                <w:szCs w:val="16"/>
              </w:rPr>
            </w:pPr>
            <w:r w:rsidRPr="00876113">
              <w:rPr>
                <w:b/>
                <w:bCs/>
                <w:color w:val="000000"/>
                <w:sz w:val="16"/>
                <w:szCs w:val="16"/>
              </w:rPr>
              <w:t>5</w:t>
            </w:r>
            <w:r>
              <w:rPr>
                <w:b/>
                <w:bCs/>
                <w:color w:val="000000"/>
                <w:sz w:val="16"/>
                <w:szCs w:val="16"/>
              </w:rPr>
              <w:t>6</w:t>
            </w:r>
            <w:r w:rsidRPr="00876113">
              <w:rPr>
                <w:b/>
                <w:bCs/>
                <w:color w:val="000000"/>
                <w:sz w:val="16"/>
                <w:szCs w:val="16"/>
              </w:rPr>
              <w:t>.1</w:t>
            </w:r>
            <w:r>
              <w:rPr>
                <w:b/>
                <w:bCs/>
                <w:color w:val="000000"/>
                <w:sz w:val="16"/>
                <w:szCs w:val="16"/>
              </w:rPr>
              <w:t>81</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b/>
                <w:sz w:val="16"/>
                <w:szCs w:val="16"/>
              </w:rPr>
            </w:pP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rFonts w:cs="Arial"/>
                <w:b/>
                <w:bCs/>
                <w:sz w:val="16"/>
                <w:szCs w:val="16"/>
              </w:rPr>
            </w:pP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rFonts w:cs="Arial"/>
                <w:b/>
                <w:bCs/>
                <w:sz w:val="16"/>
                <w:szCs w:val="16"/>
              </w:rPr>
            </w:pP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rFonts w:cs="Arial"/>
                <w:b/>
                <w:bCs/>
                <w:sz w:val="16"/>
                <w:szCs w:val="16"/>
              </w:rPr>
            </w:pP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sz w:val="16"/>
                <w:szCs w:val="16"/>
              </w:rPr>
            </w:pP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b/>
                <w:sz w:val="16"/>
                <w:szCs w:val="16"/>
              </w:rPr>
            </w:pP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b/>
                <w:sz w:val="16"/>
                <w:szCs w:val="16"/>
              </w:rPr>
            </w:pP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b/>
                <w:sz w:val="16"/>
                <w:szCs w:val="16"/>
              </w:rPr>
            </w:pPr>
            <w:r w:rsidRPr="001A7F4F">
              <w:rPr>
                <w:b/>
                <w:sz w:val="16"/>
                <w:szCs w:val="16"/>
              </w:rPr>
              <w:t>Beleidsartikelen</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b/>
                <w:sz w:val="16"/>
                <w:szCs w:val="16"/>
              </w:rPr>
            </w:pPr>
            <w:r w:rsidRPr="00876113">
              <w:rPr>
                <w:b/>
                <w:sz w:val="16"/>
                <w:szCs w:val="16"/>
              </w:rPr>
              <w:t>9.729.624</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firstLine="19"/>
              <w:jc w:val="right"/>
              <w:rPr>
                <w:b/>
                <w:sz w:val="16"/>
                <w:szCs w:val="16"/>
              </w:rPr>
            </w:pPr>
            <w:r w:rsidRPr="00876113">
              <w:rPr>
                <w:b/>
                <w:sz w:val="16"/>
                <w:szCs w:val="16"/>
              </w:rPr>
              <w:t>4.514.269</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b/>
                <w:sz w:val="16"/>
                <w:szCs w:val="16"/>
              </w:rPr>
            </w:pPr>
            <w:r w:rsidRPr="00876113">
              <w:rPr>
                <w:b/>
                <w:sz w:val="16"/>
                <w:szCs w:val="16"/>
              </w:rPr>
              <w:t>6.750.944</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bCs/>
                <w:sz w:val="16"/>
                <w:szCs w:val="16"/>
              </w:rPr>
            </w:pPr>
            <w:r w:rsidRPr="00876113">
              <w:rPr>
                <w:b/>
                <w:bCs/>
                <w:sz w:val="16"/>
                <w:szCs w:val="16"/>
              </w:rPr>
              <w:t>14.160.628</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b/>
                <w:bCs/>
                <w:sz w:val="16"/>
                <w:szCs w:val="16"/>
              </w:rPr>
            </w:pPr>
            <w:r w:rsidRPr="00876113">
              <w:rPr>
                <w:b/>
                <w:bCs/>
                <w:sz w:val="16"/>
                <w:szCs w:val="16"/>
              </w:rPr>
              <w:t>319.479</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b/>
                <w:bCs/>
                <w:sz w:val="16"/>
                <w:szCs w:val="16"/>
              </w:rPr>
            </w:pPr>
            <w:r w:rsidRPr="00876113">
              <w:rPr>
                <w:b/>
                <w:bCs/>
                <w:sz w:val="16"/>
                <w:szCs w:val="16"/>
              </w:rPr>
              <w:t>-3.429.991</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bCs/>
                <w:color w:val="000000"/>
                <w:sz w:val="16"/>
                <w:szCs w:val="16"/>
              </w:rPr>
            </w:pPr>
            <w:r w:rsidRPr="00876113">
              <w:rPr>
                <w:b/>
                <w:bCs/>
                <w:color w:val="000000"/>
                <w:sz w:val="16"/>
                <w:szCs w:val="16"/>
              </w:rPr>
              <w:t>-3.62</w:t>
            </w:r>
            <w:r>
              <w:rPr>
                <w:b/>
                <w:bCs/>
                <w:color w:val="000000"/>
                <w:sz w:val="16"/>
                <w:szCs w:val="16"/>
              </w:rPr>
              <w:t>3.365</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bCs/>
                <w:color w:val="000000"/>
                <w:sz w:val="16"/>
                <w:szCs w:val="16"/>
              </w:rPr>
            </w:pPr>
            <w:r w:rsidRPr="00876113">
              <w:rPr>
                <w:b/>
                <w:bCs/>
                <w:color w:val="000000"/>
                <w:sz w:val="16"/>
                <w:szCs w:val="16"/>
              </w:rPr>
              <w:t>40.</w:t>
            </w:r>
            <w:r>
              <w:rPr>
                <w:b/>
                <w:bCs/>
                <w:color w:val="000000"/>
                <w:sz w:val="16"/>
                <w:szCs w:val="16"/>
              </w:rPr>
              <w:t>443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bCs/>
                <w:color w:val="000000"/>
                <w:sz w:val="16"/>
                <w:szCs w:val="16"/>
              </w:rPr>
            </w:pPr>
            <w:r w:rsidRPr="00876113">
              <w:rPr>
                <w:b/>
                <w:bCs/>
                <w:color w:val="000000"/>
                <w:sz w:val="16"/>
                <w:szCs w:val="16"/>
              </w:rPr>
              <w:t>60.</w:t>
            </w:r>
            <w:r>
              <w:rPr>
                <w:b/>
                <w:bCs/>
                <w:color w:val="000000"/>
                <w:sz w:val="16"/>
                <w:szCs w:val="16"/>
              </w:rPr>
              <w:t>826</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11</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Goed functionerende economie en markten</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r w:rsidRPr="00876113">
              <w:rPr>
                <w:sz w:val="16"/>
                <w:szCs w:val="16"/>
              </w:rPr>
              <w:t>183.401</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r w:rsidRPr="00876113">
              <w:rPr>
                <w:sz w:val="16"/>
                <w:szCs w:val="16"/>
              </w:rPr>
              <w:t>184.622</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r w:rsidRPr="00876113">
              <w:rPr>
                <w:sz w:val="16"/>
                <w:szCs w:val="16"/>
              </w:rPr>
              <w:t>59.934</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1.354</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1.354</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r w:rsidRPr="00876113">
              <w:rPr>
                <w:sz w:val="16"/>
                <w:szCs w:val="16"/>
              </w:rPr>
              <w:t>55.100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7.50</w:t>
            </w:r>
            <w:r>
              <w:rPr>
                <w:color w:val="000000"/>
                <w:sz w:val="16"/>
                <w:szCs w:val="16"/>
              </w:rPr>
              <w:t>6</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7.901</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-8.956</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12</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Een sterk innovatievermogen</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r w:rsidRPr="00876113">
              <w:rPr>
                <w:sz w:val="16"/>
                <w:szCs w:val="16"/>
              </w:rPr>
              <w:t>488.218</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r w:rsidRPr="00876113">
              <w:rPr>
                <w:sz w:val="16"/>
                <w:szCs w:val="16"/>
              </w:rPr>
              <w:t>528.564</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r w:rsidRPr="00876113">
              <w:rPr>
                <w:sz w:val="16"/>
                <w:szCs w:val="16"/>
              </w:rPr>
              <w:t>45.449</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3.332</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2.579</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r w:rsidRPr="00876113">
              <w:rPr>
                <w:sz w:val="16"/>
                <w:szCs w:val="16"/>
              </w:rPr>
              <w:t>4.175</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24.074</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703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-424</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13</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Een excellent ondernemingsklimaat</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r w:rsidRPr="00876113">
              <w:rPr>
                <w:sz w:val="16"/>
                <w:szCs w:val="16"/>
              </w:rPr>
              <w:t>1.836.110</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r w:rsidRPr="00876113">
              <w:rPr>
                <w:sz w:val="16"/>
                <w:szCs w:val="16"/>
              </w:rPr>
              <w:t>265.166</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r w:rsidRPr="00876113">
              <w:rPr>
                <w:sz w:val="16"/>
                <w:szCs w:val="16"/>
              </w:rPr>
              <w:t>61.952</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765.603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-1.097</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r w:rsidRPr="00876113">
              <w:rPr>
                <w:sz w:val="16"/>
                <w:szCs w:val="16"/>
              </w:rPr>
              <w:t>-343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Pr>
                <w:color w:val="000000"/>
                <w:sz w:val="16"/>
                <w:szCs w:val="16"/>
              </w:rPr>
              <w:t>15.986</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22.</w:t>
            </w:r>
            <w:r>
              <w:rPr>
                <w:color w:val="000000"/>
                <w:sz w:val="16"/>
                <w:szCs w:val="16"/>
              </w:rPr>
              <w:t>042</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w:t>
            </w:r>
            <w:r>
              <w:rPr>
                <w:color w:val="000000"/>
                <w:sz w:val="16"/>
                <w:szCs w:val="16"/>
              </w:rPr>
              <w:t>993</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14</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Een doelmatige en duurzame energievoorziening</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r w:rsidRPr="00876113">
              <w:rPr>
                <w:sz w:val="16"/>
                <w:szCs w:val="16"/>
              </w:rPr>
              <w:t>5.432.919</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r w:rsidRPr="00876113">
              <w:rPr>
                <w:sz w:val="16"/>
                <w:szCs w:val="16"/>
              </w:rPr>
              <w:t>1.820.326</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r w:rsidRPr="00876113">
              <w:rPr>
                <w:sz w:val="16"/>
                <w:szCs w:val="16"/>
              </w:rPr>
              <w:t>6.386.411</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13.140.940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65.540</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r w:rsidRPr="00876113">
              <w:rPr>
                <w:sz w:val="16"/>
                <w:szCs w:val="16"/>
              </w:rPr>
              <w:t>-3.597.000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-3.78</w:t>
            </w:r>
            <w:r>
              <w:rPr>
                <w:color w:val="000000"/>
                <w:sz w:val="16"/>
                <w:szCs w:val="16"/>
              </w:rPr>
              <w:t>5</w:t>
            </w:r>
            <w:r w:rsidRPr="00876113">
              <w:rPr>
                <w:color w:val="000000"/>
                <w:sz w:val="16"/>
                <w:szCs w:val="16"/>
              </w:rPr>
              <w:t>.</w:t>
            </w:r>
            <w:r>
              <w:rPr>
                <w:color w:val="000000"/>
                <w:sz w:val="16"/>
                <w:szCs w:val="16"/>
              </w:rPr>
              <w:t>320</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w:t>
            </w:r>
            <w:r>
              <w:rPr>
                <w:color w:val="000000"/>
                <w:sz w:val="16"/>
                <w:szCs w:val="16"/>
              </w:rPr>
              <w:t>2</w:t>
            </w:r>
            <w:r w:rsidRPr="00876113">
              <w:rPr>
                <w:color w:val="000000"/>
                <w:sz w:val="16"/>
                <w:szCs w:val="16"/>
              </w:rPr>
              <w:t>.</w:t>
            </w:r>
            <w:r>
              <w:rPr>
                <w:color w:val="000000"/>
                <w:sz w:val="16"/>
                <w:szCs w:val="16"/>
              </w:rPr>
              <w:t>5</w:t>
            </w:r>
            <w:r w:rsidRPr="00876113">
              <w:rPr>
                <w:color w:val="000000"/>
                <w:sz w:val="16"/>
                <w:szCs w:val="16"/>
              </w:rPr>
              <w:t>4</w:t>
            </w:r>
            <w:r>
              <w:rPr>
                <w:color w:val="000000"/>
                <w:sz w:val="16"/>
                <w:szCs w:val="16"/>
              </w:rPr>
              <w:t>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-10.383</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Pr>
                <w:sz w:val="16"/>
                <w:szCs w:val="16"/>
              </w:rPr>
              <w:t>15</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Pr>
                <w:sz w:val="16"/>
                <w:szCs w:val="16"/>
              </w:rPr>
              <w:t>Meerjarenprogramma Nationaal Coördinator Groningen</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98.900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98.900</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-18.459</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-18.459</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16</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 xml:space="preserve">Concurrerende, duurzame, veilige </w:t>
            </w:r>
          </w:p>
          <w:p w:rsidR="0005614A" w:rsidRPr="001A7F4F" w:rsidRDefault="0005614A" w:rsidP="00FB7580">
            <w:pPr>
              <w:rPr>
                <w:sz w:val="16"/>
                <w:szCs w:val="16"/>
              </w:rPr>
            </w:pPr>
            <w:r w:rsidRPr="001A7F4F">
              <w:rPr>
                <w:sz w:val="16"/>
                <w:szCs w:val="16"/>
              </w:rPr>
              <w:t>agro-, visserij- en voedselketens</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r w:rsidRPr="00876113">
              <w:rPr>
                <w:sz w:val="16"/>
                <w:szCs w:val="16"/>
              </w:rPr>
              <w:t>636.548</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r w:rsidRPr="00876113">
              <w:rPr>
                <w:sz w:val="16"/>
                <w:szCs w:val="16"/>
              </w:rPr>
              <w:t>544.121</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r w:rsidRPr="00876113">
              <w:rPr>
                <w:sz w:val="16"/>
                <w:szCs w:val="16"/>
              </w:rPr>
              <w:t>64.078</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13.199</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5.111</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r w:rsidRPr="00876113">
              <w:rPr>
                <w:sz w:val="16"/>
                <w:szCs w:val="16"/>
              </w:rPr>
              <w:t>-9.023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107.700</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106.604</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78.467</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17</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Groen onderwijs van hoge kwaliteit</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r w:rsidRPr="00876113">
              <w:rPr>
                <w:sz w:val="16"/>
                <w:szCs w:val="16"/>
              </w:rPr>
              <w:t>842.665</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r w:rsidRPr="00876113">
              <w:rPr>
                <w:sz w:val="16"/>
                <w:szCs w:val="16"/>
              </w:rPr>
              <w:t>796.001</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r w:rsidRPr="00876113">
              <w:rPr>
                <w:sz w:val="16"/>
                <w:szCs w:val="16"/>
              </w:rPr>
              <w:t>75</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-2.665</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-2.665</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11.047</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11.105</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0</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18</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Natuur en Regio</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r w:rsidRPr="00876113">
              <w:rPr>
                <w:sz w:val="16"/>
                <w:szCs w:val="16"/>
              </w:rPr>
              <w:t>151.579</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r w:rsidRPr="00876113">
              <w:rPr>
                <w:sz w:val="16"/>
                <w:szCs w:val="16"/>
              </w:rPr>
              <w:t>210.728</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r w:rsidRPr="00876113">
              <w:rPr>
                <w:sz w:val="16"/>
                <w:szCs w:val="16"/>
              </w:rPr>
              <w:t>100.957</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-6.181</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-9.602</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r w:rsidRPr="00876113">
              <w:rPr>
                <w:sz w:val="16"/>
                <w:szCs w:val="16"/>
              </w:rPr>
              <w:t>18.300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12.173</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-3.793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11.763</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19</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Toekomstfonds</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r w:rsidRPr="00876113">
              <w:rPr>
                <w:sz w:val="16"/>
                <w:szCs w:val="16"/>
              </w:rPr>
              <w:t>158.184</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r w:rsidRPr="00876113">
              <w:rPr>
                <w:sz w:val="16"/>
                <w:szCs w:val="16"/>
              </w:rPr>
              <w:t>164.741</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r w:rsidRPr="00876113">
              <w:rPr>
                <w:sz w:val="16"/>
                <w:szCs w:val="16"/>
              </w:rPr>
              <w:t>32.088</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146.146</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159.359</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r w:rsidRPr="00876113">
              <w:rPr>
                <w:sz w:val="16"/>
                <w:szCs w:val="16"/>
              </w:rPr>
              <w:t>98.800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1.928</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-73.120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-11.634</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b/>
                <w:sz w:val="16"/>
                <w:szCs w:val="16"/>
              </w:rPr>
            </w:pP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b/>
                <w:sz w:val="16"/>
                <w:szCs w:val="16"/>
              </w:rPr>
            </w:pPr>
            <w:r w:rsidRPr="001A7F4F">
              <w:rPr>
                <w:b/>
                <w:sz w:val="16"/>
                <w:szCs w:val="16"/>
              </w:rPr>
              <w:t>Niet-beleidsartikelen</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b/>
                <w:sz w:val="16"/>
                <w:szCs w:val="16"/>
              </w:rPr>
            </w:pPr>
            <w:r w:rsidRPr="00876113">
              <w:rPr>
                <w:b/>
                <w:sz w:val="16"/>
                <w:szCs w:val="16"/>
              </w:rPr>
              <w:t>380.243</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b/>
                <w:sz w:val="16"/>
                <w:szCs w:val="16"/>
              </w:rPr>
            </w:pPr>
            <w:r w:rsidRPr="00876113">
              <w:rPr>
                <w:b/>
                <w:sz w:val="16"/>
                <w:szCs w:val="16"/>
              </w:rPr>
              <w:t>380.243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b/>
                <w:sz w:val="16"/>
                <w:szCs w:val="16"/>
              </w:rPr>
            </w:pPr>
            <w:r w:rsidRPr="00876113">
              <w:rPr>
                <w:b/>
                <w:sz w:val="16"/>
                <w:szCs w:val="16"/>
              </w:rPr>
              <w:t>32.526</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sz w:val="16"/>
                <w:szCs w:val="16"/>
              </w:rPr>
            </w:pPr>
            <w:r w:rsidRPr="00876113">
              <w:rPr>
                <w:b/>
                <w:sz w:val="16"/>
                <w:szCs w:val="16"/>
              </w:rPr>
              <w:t>86.225</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b/>
                <w:sz w:val="16"/>
                <w:szCs w:val="16"/>
              </w:rPr>
            </w:pPr>
            <w:r w:rsidRPr="00876113">
              <w:rPr>
                <w:b/>
                <w:sz w:val="16"/>
                <w:szCs w:val="16"/>
              </w:rPr>
              <w:t>86.225</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b/>
                <w:sz w:val="16"/>
                <w:szCs w:val="16"/>
              </w:rPr>
            </w:pPr>
            <w:r w:rsidRPr="00876113">
              <w:rPr>
                <w:b/>
                <w:sz w:val="16"/>
                <w:szCs w:val="16"/>
              </w:rPr>
              <w:t>1.450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color w:val="000000"/>
                <w:sz w:val="16"/>
                <w:szCs w:val="16"/>
              </w:rPr>
            </w:pPr>
            <w:r w:rsidRPr="00876113">
              <w:rPr>
                <w:b/>
                <w:color w:val="000000"/>
                <w:sz w:val="16"/>
                <w:szCs w:val="16"/>
              </w:rPr>
              <w:t>-50.302</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color w:val="000000"/>
                <w:sz w:val="16"/>
                <w:szCs w:val="16"/>
              </w:rPr>
            </w:pPr>
            <w:r w:rsidRPr="00876113">
              <w:rPr>
                <w:b/>
                <w:color w:val="000000"/>
                <w:sz w:val="16"/>
                <w:szCs w:val="16"/>
              </w:rPr>
              <w:t>-50.302</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
                <w:color w:val="000000"/>
                <w:sz w:val="16"/>
                <w:szCs w:val="16"/>
              </w:rPr>
            </w:pPr>
            <w:r w:rsidRPr="00876113">
              <w:rPr>
                <w:b/>
                <w:color w:val="000000"/>
                <w:sz w:val="16"/>
                <w:szCs w:val="16"/>
              </w:rPr>
              <w:t>-4.645</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40</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Apparaat</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23"/>
              <w:jc w:val="right"/>
              <w:rPr>
                <w:sz w:val="16"/>
                <w:szCs w:val="16"/>
              </w:rPr>
            </w:pPr>
            <w:r w:rsidRPr="00876113">
              <w:rPr>
                <w:sz w:val="16"/>
                <w:szCs w:val="16"/>
              </w:rPr>
              <w:t>380.243</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49"/>
              <w:jc w:val="right"/>
              <w:rPr>
                <w:sz w:val="16"/>
                <w:szCs w:val="16"/>
              </w:rPr>
            </w:pPr>
            <w:r w:rsidRPr="00876113">
              <w:rPr>
                <w:sz w:val="16"/>
                <w:szCs w:val="16"/>
              </w:rPr>
              <w:t>380.243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3"/>
              <w:jc w:val="right"/>
              <w:rPr>
                <w:sz w:val="16"/>
                <w:szCs w:val="16"/>
              </w:rPr>
            </w:pPr>
            <w:r w:rsidRPr="00876113">
              <w:rPr>
                <w:sz w:val="16"/>
                <w:szCs w:val="16"/>
              </w:rPr>
              <w:t>32.526</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-11.758</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-11.758</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44"/>
              <w:jc w:val="right"/>
              <w:rPr>
                <w:sz w:val="16"/>
                <w:szCs w:val="16"/>
              </w:rPr>
            </w:pPr>
            <w:r w:rsidRPr="00876113">
              <w:rPr>
                <w:sz w:val="16"/>
                <w:szCs w:val="16"/>
              </w:rPr>
              <w:t>1.450</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Cs/>
                <w:color w:val="000000"/>
                <w:sz w:val="16"/>
                <w:szCs w:val="16"/>
              </w:rPr>
            </w:pPr>
            <w:r w:rsidRPr="00876113">
              <w:rPr>
                <w:bCs/>
                <w:color w:val="000000"/>
                <w:sz w:val="16"/>
                <w:szCs w:val="16"/>
              </w:rPr>
              <w:t>47.681</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Cs/>
                <w:color w:val="000000"/>
                <w:sz w:val="16"/>
                <w:szCs w:val="16"/>
              </w:rPr>
            </w:pPr>
            <w:r w:rsidRPr="00876113">
              <w:rPr>
                <w:bCs/>
                <w:color w:val="000000"/>
                <w:sz w:val="16"/>
                <w:szCs w:val="16"/>
              </w:rPr>
              <w:t>47.681</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bCs/>
                <w:color w:val="000000"/>
                <w:sz w:val="16"/>
                <w:szCs w:val="16"/>
              </w:rPr>
            </w:pPr>
            <w:r w:rsidRPr="00876113">
              <w:rPr>
                <w:bCs/>
                <w:color w:val="000000"/>
                <w:sz w:val="16"/>
                <w:szCs w:val="16"/>
              </w:rPr>
              <w:t>-4.645</w:t>
            </w:r>
          </w:p>
        </w:tc>
      </w:tr>
      <w:tr w:rsidR="0005614A" w:rsidRPr="001A7F4F" w:rsidTr="00FB7580">
        <w:tc>
          <w:tcPr>
            <w:tcW w:w="125"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41</w:t>
            </w:r>
          </w:p>
        </w:tc>
        <w:tc>
          <w:tcPr>
            <w:tcW w:w="1046" w:type="pct"/>
            <w:tcBorders>
              <w:top w:val="single" w:sz="4" w:space="0" w:color="auto"/>
              <w:left w:val="single" w:sz="4" w:space="0" w:color="auto"/>
              <w:bottom w:val="single" w:sz="4" w:space="0" w:color="auto"/>
              <w:right w:val="single" w:sz="4" w:space="0" w:color="auto"/>
            </w:tcBorders>
          </w:tcPr>
          <w:p w:rsidR="0005614A" w:rsidRPr="001A7F4F" w:rsidRDefault="0005614A" w:rsidP="00FB7580">
            <w:pPr>
              <w:rPr>
                <w:sz w:val="16"/>
                <w:szCs w:val="16"/>
              </w:rPr>
            </w:pPr>
            <w:r w:rsidRPr="001A7F4F">
              <w:rPr>
                <w:sz w:val="16"/>
                <w:szCs w:val="16"/>
              </w:rPr>
              <w:t>Nominaal en Onvoorzien</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 </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 </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 </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r w:rsidRPr="00876113">
              <w:rPr>
                <w:sz w:val="16"/>
                <w:szCs w:val="16"/>
              </w:rPr>
              <w:t>97.983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ind w:right="150"/>
              <w:jc w:val="right"/>
              <w:rPr>
                <w:sz w:val="16"/>
                <w:szCs w:val="16"/>
              </w:rPr>
            </w:pPr>
            <w:r w:rsidRPr="00876113">
              <w:rPr>
                <w:sz w:val="16"/>
                <w:szCs w:val="16"/>
              </w:rPr>
              <w:t>97.983</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-97.983</w:t>
            </w:r>
          </w:p>
        </w:tc>
        <w:tc>
          <w:tcPr>
            <w:tcW w:w="426"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-97.983</w:t>
            </w:r>
          </w:p>
        </w:tc>
        <w:tc>
          <w:tcPr>
            <w:tcW w:w="425" w:type="pct"/>
            <w:tcBorders>
              <w:top w:val="single" w:sz="4" w:space="0" w:color="auto"/>
              <w:left w:val="single" w:sz="4" w:space="0" w:color="auto"/>
              <w:bottom w:val="single" w:sz="4" w:space="0" w:color="auto"/>
              <w:right w:val="single" w:sz="4" w:space="0" w:color="auto"/>
            </w:tcBorders>
          </w:tcPr>
          <w:p w:rsidR="0005614A" w:rsidRPr="00876113" w:rsidRDefault="0005614A" w:rsidP="0005614A">
            <w:pPr>
              <w:jc w:val="right"/>
              <w:rPr>
                <w:color w:val="000000"/>
                <w:sz w:val="16"/>
                <w:szCs w:val="16"/>
              </w:rPr>
            </w:pPr>
            <w:r w:rsidRPr="00876113">
              <w:rPr>
                <w:color w:val="000000"/>
                <w:sz w:val="16"/>
                <w:szCs w:val="16"/>
              </w:rPr>
              <w:t>0</w:t>
            </w:r>
          </w:p>
        </w:tc>
      </w:tr>
    </w:tbl>
    <w:p w:rsidR="00FB7580" w:rsidRDefault="00FB7580" w:rsidP="00FB7580">
      <w:pPr>
        <w:rPr>
          <w:sz w:val="16"/>
          <w:szCs w:val="16"/>
        </w:rPr>
      </w:pPr>
    </w:p>
    <w:p w:rsidR="00E71B90" w:rsidRPr="00836659" w:rsidRDefault="00E71B90" w:rsidP="00FB7580">
      <w:pPr>
        <w:rPr>
          <w:sz w:val="16"/>
          <w:szCs w:val="16"/>
        </w:rPr>
      </w:pPr>
    </w:p>
    <w:tbl>
      <w:tblPr>
        <w:tblW w:w="5280" w:type="pct"/>
        <w:tblInd w:w="-355"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8"/>
        <w:gridCol w:w="3128"/>
        <w:gridCol w:w="1382"/>
        <w:gridCol w:w="1284"/>
        <w:gridCol w:w="1219"/>
        <w:gridCol w:w="1342"/>
        <w:gridCol w:w="1290"/>
        <w:gridCol w:w="1302"/>
        <w:gridCol w:w="1302"/>
        <w:gridCol w:w="1290"/>
        <w:gridCol w:w="1465"/>
      </w:tblGrid>
      <w:tr w:rsidR="00FB7580" w:rsidRPr="007F47E3" w:rsidTr="00FB7580">
        <w:tc>
          <w:tcPr>
            <w:tcW w:w="126" w:type="pct"/>
            <w:tcBorders>
              <w:top w:val="single" w:sz="4" w:space="0" w:color="auto"/>
              <w:left w:val="single" w:sz="4" w:space="0" w:color="auto"/>
              <w:bottom w:val="single" w:sz="4" w:space="0" w:color="auto"/>
              <w:right w:val="single" w:sz="4" w:space="0" w:color="auto"/>
            </w:tcBorders>
          </w:tcPr>
          <w:p w:rsidR="00FB7580" w:rsidRPr="007F47E3" w:rsidRDefault="00FB7580" w:rsidP="00FB7580">
            <w:pPr>
              <w:rPr>
                <w:b/>
                <w:sz w:val="16"/>
                <w:szCs w:val="16"/>
              </w:rPr>
            </w:pPr>
            <w:r w:rsidRPr="007F47E3">
              <w:rPr>
                <w:b/>
                <w:sz w:val="16"/>
                <w:szCs w:val="16"/>
              </w:rPr>
              <w:t>Art.</w:t>
            </w:r>
          </w:p>
        </w:tc>
        <w:tc>
          <w:tcPr>
            <w:tcW w:w="1016" w:type="pct"/>
            <w:tcBorders>
              <w:top w:val="single" w:sz="4" w:space="0" w:color="auto"/>
              <w:left w:val="single" w:sz="4" w:space="0" w:color="auto"/>
              <w:bottom w:val="single" w:sz="4" w:space="0" w:color="auto"/>
              <w:right w:val="single" w:sz="4" w:space="0" w:color="auto"/>
            </w:tcBorders>
          </w:tcPr>
          <w:p w:rsidR="00FB7580" w:rsidRPr="007F47E3" w:rsidRDefault="00FB7580" w:rsidP="00FB7580">
            <w:pPr>
              <w:rPr>
                <w:b/>
                <w:sz w:val="16"/>
                <w:szCs w:val="16"/>
              </w:rPr>
            </w:pPr>
            <w:r w:rsidRPr="007F47E3">
              <w:rPr>
                <w:b/>
                <w:sz w:val="16"/>
                <w:szCs w:val="16"/>
              </w:rPr>
              <w:t>Omschrijving</w:t>
            </w:r>
          </w:p>
        </w:tc>
        <w:tc>
          <w:tcPr>
            <w:tcW w:w="1262" w:type="pct"/>
            <w:gridSpan w:val="3"/>
            <w:tcBorders>
              <w:top w:val="single" w:sz="4" w:space="0" w:color="auto"/>
              <w:left w:val="single" w:sz="4" w:space="0" w:color="auto"/>
              <w:bottom w:val="single" w:sz="4" w:space="0" w:color="auto"/>
              <w:right w:val="single" w:sz="4" w:space="0" w:color="auto"/>
            </w:tcBorders>
          </w:tcPr>
          <w:p w:rsidR="00FB7580" w:rsidRPr="007F47E3" w:rsidRDefault="00FB7580" w:rsidP="00FB7580">
            <w:pPr>
              <w:rPr>
                <w:b/>
                <w:sz w:val="16"/>
                <w:szCs w:val="16"/>
              </w:rPr>
            </w:pPr>
            <w:r w:rsidRPr="007F47E3">
              <w:rPr>
                <w:b/>
                <w:sz w:val="16"/>
                <w:szCs w:val="16"/>
              </w:rPr>
              <w:t xml:space="preserve"> (4)=(1)+(2)+(3)</w:t>
            </w:r>
            <w:r>
              <w:rPr>
                <w:b/>
                <w:sz w:val="16"/>
                <w:szCs w:val="16"/>
              </w:rPr>
              <w:t xml:space="preserve"> Totaal geraamd</w:t>
            </w:r>
          </w:p>
        </w:tc>
        <w:tc>
          <w:tcPr>
            <w:tcW w:w="1278" w:type="pct"/>
            <w:gridSpan w:val="3"/>
            <w:tcBorders>
              <w:top w:val="single" w:sz="4" w:space="0" w:color="auto"/>
              <w:left w:val="single" w:sz="4" w:space="0" w:color="auto"/>
              <w:bottom w:val="single" w:sz="4" w:space="0" w:color="auto"/>
              <w:right w:val="single" w:sz="4" w:space="0" w:color="auto"/>
            </w:tcBorders>
          </w:tcPr>
          <w:p w:rsidR="00FB7580" w:rsidRPr="007F47E3" w:rsidRDefault="00FB7580" w:rsidP="00FB7580">
            <w:pPr>
              <w:ind w:left="360"/>
              <w:rPr>
                <w:b/>
                <w:sz w:val="16"/>
                <w:szCs w:val="16"/>
              </w:rPr>
            </w:pPr>
            <w:r w:rsidRPr="007F47E3">
              <w:rPr>
                <w:b/>
                <w:sz w:val="16"/>
                <w:szCs w:val="16"/>
              </w:rPr>
              <w:t>(5) Realisatie</w:t>
            </w:r>
          </w:p>
        </w:tc>
        <w:tc>
          <w:tcPr>
            <w:tcW w:w="1318" w:type="pct"/>
            <w:gridSpan w:val="3"/>
            <w:tcBorders>
              <w:top w:val="single" w:sz="4" w:space="0" w:color="auto"/>
              <w:left w:val="single" w:sz="4" w:space="0" w:color="auto"/>
              <w:bottom w:val="single" w:sz="4" w:space="0" w:color="auto"/>
              <w:right w:val="single" w:sz="4" w:space="0" w:color="auto"/>
            </w:tcBorders>
          </w:tcPr>
          <w:p w:rsidR="00FB7580" w:rsidRPr="007F47E3" w:rsidRDefault="00FB7580" w:rsidP="00FB7580">
            <w:pPr>
              <w:rPr>
                <w:b/>
                <w:sz w:val="16"/>
                <w:szCs w:val="16"/>
              </w:rPr>
            </w:pPr>
            <w:r w:rsidRPr="007F47E3">
              <w:rPr>
                <w:b/>
                <w:sz w:val="16"/>
                <w:szCs w:val="16"/>
              </w:rPr>
              <w:t xml:space="preserve"> (6)=(5)-(4)</w:t>
            </w:r>
            <w:r>
              <w:rPr>
                <w:b/>
                <w:sz w:val="16"/>
                <w:szCs w:val="16"/>
              </w:rPr>
              <w:t xml:space="preserve"> Slotwetmutaties</w:t>
            </w:r>
          </w:p>
        </w:tc>
      </w:tr>
      <w:tr w:rsidR="00FB7580" w:rsidRPr="00836659" w:rsidTr="0005614A">
        <w:tc>
          <w:tcPr>
            <w:tcW w:w="12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rPr>
                <w:sz w:val="16"/>
                <w:szCs w:val="16"/>
              </w:rPr>
            </w:pPr>
          </w:p>
        </w:tc>
        <w:tc>
          <w:tcPr>
            <w:tcW w:w="101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rPr>
                <w:sz w:val="16"/>
                <w:szCs w:val="16"/>
              </w:rPr>
            </w:pPr>
          </w:p>
        </w:tc>
        <w:tc>
          <w:tcPr>
            <w:tcW w:w="449"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Pr>
                <w:sz w:val="16"/>
                <w:szCs w:val="16"/>
              </w:rPr>
              <w:t>Verplichtingen</w:t>
            </w:r>
          </w:p>
        </w:tc>
        <w:tc>
          <w:tcPr>
            <w:tcW w:w="417"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Uitgaven</w:t>
            </w:r>
          </w:p>
        </w:tc>
        <w:tc>
          <w:tcPr>
            <w:tcW w:w="39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Pr>
                <w:sz w:val="16"/>
                <w:szCs w:val="16"/>
              </w:rPr>
              <w:t>Ontvangsten</w:t>
            </w:r>
          </w:p>
        </w:tc>
        <w:tc>
          <w:tcPr>
            <w:tcW w:w="43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Pr>
                <w:sz w:val="16"/>
                <w:szCs w:val="16"/>
              </w:rPr>
              <w:t>Verplichtingen</w:t>
            </w:r>
          </w:p>
        </w:tc>
        <w:tc>
          <w:tcPr>
            <w:tcW w:w="419"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Uitgaven</w:t>
            </w:r>
          </w:p>
        </w:tc>
        <w:tc>
          <w:tcPr>
            <w:tcW w:w="423"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Pr>
                <w:sz w:val="16"/>
                <w:szCs w:val="16"/>
              </w:rPr>
              <w:t>Ontvangsten</w:t>
            </w:r>
          </w:p>
        </w:tc>
        <w:tc>
          <w:tcPr>
            <w:tcW w:w="423"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Pr>
                <w:sz w:val="16"/>
                <w:szCs w:val="16"/>
              </w:rPr>
              <w:t>Verplichtingen</w:t>
            </w:r>
          </w:p>
        </w:tc>
        <w:tc>
          <w:tcPr>
            <w:tcW w:w="419"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sidRPr="00836659">
              <w:rPr>
                <w:sz w:val="16"/>
                <w:szCs w:val="16"/>
              </w:rPr>
              <w:t>Uitgaven</w:t>
            </w:r>
          </w:p>
        </w:tc>
        <w:tc>
          <w:tcPr>
            <w:tcW w:w="476" w:type="pct"/>
            <w:tcBorders>
              <w:top w:val="single" w:sz="4" w:space="0" w:color="auto"/>
              <w:left w:val="single" w:sz="4" w:space="0" w:color="auto"/>
              <w:bottom w:val="single" w:sz="4" w:space="0" w:color="auto"/>
              <w:right w:val="single" w:sz="4" w:space="0" w:color="auto"/>
            </w:tcBorders>
          </w:tcPr>
          <w:p w:rsidR="00FB7580" w:rsidRPr="00836659" w:rsidRDefault="00FB7580" w:rsidP="00FB7580">
            <w:pPr>
              <w:jc w:val="center"/>
              <w:rPr>
                <w:sz w:val="16"/>
                <w:szCs w:val="16"/>
              </w:rPr>
            </w:pPr>
            <w:r>
              <w:rPr>
                <w:sz w:val="16"/>
                <w:szCs w:val="16"/>
              </w:rPr>
              <w:t>Ontvangsten</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b/>
                <w:sz w:val="16"/>
                <w:szCs w:val="16"/>
              </w:rPr>
            </w:pP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b/>
                <w:sz w:val="16"/>
                <w:szCs w:val="16"/>
              </w:rPr>
            </w:pPr>
            <w:r w:rsidRPr="00836659">
              <w:rPr>
                <w:b/>
                <w:sz w:val="16"/>
                <w:szCs w:val="16"/>
              </w:rPr>
              <w:t>T</w:t>
            </w:r>
            <w:r>
              <w:rPr>
                <w:b/>
                <w:sz w:val="16"/>
                <w:szCs w:val="16"/>
              </w:rPr>
              <w:t>otaal</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r w:rsidRPr="0005614A">
              <w:rPr>
                <w:b/>
                <w:bCs/>
                <w:color w:val="000000"/>
                <w:sz w:val="16"/>
                <w:szCs w:val="16"/>
              </w:rPr>
              <w:t>20.683.053</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r w:rsidRPr="0005614A">
              <w:rPr>
                <w:b/>
                <w:bCs/>
                <w:color w:val="000000"/>
                <w:sz w:val="16"/>
                <w:szCs w:val="16"/>
              </w:rPr>
              <w:t>5.290.357</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r w:rsidRPr="0005614A">
              <w:rPr>
                <w:b/>
                <w:bCs/>
                <w:color w:val="000000"/>
                <w:sz w:val="16"/>
                <w:szCs w:val="16"/>
              </w:rPr>
              <w:t>3.411.110</w:t>
            </w:r>
          </w:p>
        </w:tc>
        <w:tc>
          <w:tcPr>
            <w:tcW w:w="436"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b/>
                <w:bCs/>
                <w:color w:val="000000"/>
                <w:sz w:val="16"/>
                <w:szCs w:val="16"/>
              </w:rPr>
            </w:pPr>
            <w:r>
              <w:rPr>
                <w:b/>
                <w:bCs/>
                <w:color w:val="000000"/>
                <w:sz w:val="16"/>
                <w:szCs w:val="16"/>
              </w:rPr>
              <w:t>21.581.2</w:t>
            </w:r>
            <w:r w:rsidR="00804010">
              <w:rPr>
                <w:b/>
                <w:bCs/>
                <w:color w:val="000000"/>
                <w:sz w:val="16"/>
                <w:szCs w:val="16"/>
              </w:rPr>
              <w:t>31</w:t>
            </w: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b/>
                <w:bCs/>
                <w:color w:val="000000"/>
                <w:sz w:val="16"/>
                <w:szCs w:val="16"/>
              </w:rPr>
            </w:pPr>
            <w:r>
              <w:rPr>
                <w:b/>
                <w:bCs/>
                <w:color w:val="000000"/>
                <w:sz w:val="16"/>
                <w:szCs w:val="16"/>
              </w:rPr>
              <w:t>5.055.93</w:t>
            </w:r>
            <w:r w:rsidR="00804010">
              <w:rPr>
                <w:b/>
                <w:bCs/>
                <w:color w:val="000000"/>
                <w:sz w:val="16"/>
                <w:szCs w:val="16"/>
              </w:rPr>
              <w:t>2</w:t>
            </w:r>
          </w:p>
        </w:tc>
        <w:tc>
          <w:tcPr>
            <w:tcW w:w="423"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b/>
                <w:bCs/>
                <w:color w:val="000000"/>
                <w:sz w:val="16"/>
                <w:szCs w:val="16"/>
              </w:rPr>
            </w:pPr>
            <w:r>
              <w:rPr>
                <w:b/>
                <w:bCs/>
                <w:color w:val="000000"/>
                <w:sz w:val="16"/>
                <w:szCs w:val="16"/>
              </w:rPr>
              <w:t>3.197.153</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b/>
                <w:color w:val="000000"/>
                <w:sz w:val="16"/>
                <w:szCs w:val="16"/>
              </w:rPr>
            </w:pPr>
            <w:r w:rsidRPr="00AC2ED1">
              <w:rPr>
                <w:b/>
                <w:color w:val="000000"/>
                <w:sz w:val="16"/>
                <w:szCs w:val="16"/>
              </w:rPr>
              <w:t>898.17</w:t>
            </w:r>
            <w:r w:rsidR="009821D5">
              <w:rPr>
                <w:b/>
                <w:color w:val="000000"/>
                <w:sz w:val="16"/>
                <w:szCs w:val="16"/>
              </w:rPr>
              <w:t>8</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b/>
                <w:color w:val="000000"/>
                <w:sz w:val="16"/>
                <w:szCs w:val="16"/>
              </w:rPr>
            </w:pPr>
            <w:r w:rsidRPr="00AC2ED1">
              <w:rPr>
                <w:b/>
                <w:color w:val="000000"/>
                <w:sz w:val="16"/>
                <w:szCs w:val="16"/>
              </w:rPr>
              <w:t>-234.42</w:t>
            </w:r>
            <w:r w:rsidR="009821D5">
              <w:rPr>
                <w:b/>
                <w:color w:val="000000"/>
                <w:sz w:val="16"/>
                <w:szCs w:val="16"/>
              </w:rPr>
              <w:t>5</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b/>
                <w:color w:val="000000"/>
                <w:sz w:val="16"/>
                <w:szCs w:val="16"/>
              </w:rPr>
            </w:pPr>
            <w:r w:rsidRPr="00AC2ED1">
              <w:rPr>
                <w:b/>
                <w:color w:val="000000"/>
                <w:sz w:val="16"/>
                <w:szCs w:val="16"/>
              </w:rPr>
              <w:t>-213.957</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b/>
                <w:sz w:val="16"/>
                <w:szCs w:val="16"/>
              </w:rPr>
            </w:pP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b/>
                <w:sz w:val="16"/>
                <w:szCs w:val="16"/>
              </w:rPr>
            </w:pPr>
            <w:r w:rsidRPr="00836659">
              <w:rPr>
                <w:b/>
                <w:sz w:val="16"/>
                <w:szCs w:val="16"/>
              </w:rPr>
              <w:t> </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p>
        </w:tc>
        <w:tc>
          <w:tcPr>
            <w:tcW w:w="436"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p>
        </w:tc>
        <w:tc>
          <w:tcPr>
            <w:tcW w:w="423"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p>
        </w:tc>
      </w:tr>
      <w:tr w:rsidR="00AC2ED1" w:rsidRPr="00836659" w:rsidTr="000E4967">
        <w:trPr>
          <w:trHeight w:val="171"/>
        </w:trPr>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b/>
                <w:sz w:val="16"/>
                <w:szCs w:val="16"/>
              </w:rPr>
            </w:pP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b/>
                <w:sz w:val="16"/>
                <w:szCs w:val="16"/>
              </w:rPr>
            </w:pPr>
            <w:r w:rsidRPr="00836659">
              <w:rPr>
                <w:b/>
                <w:sz w:val="16"/>
                <w:szCs w:val="16"/>
              </w:rPr>
              <w:t>Beleidsartikelen</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r w:rsidRPr="0005614A">
              <w:rPr>
                <w:b/>
                <w:bCs/>
                <w:color w:val="000000"/>
                <w:sz w:val="16"/>
                <w:szCs w:val="16"/>
              </w:rPr>
              <w:t>20.266.887</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r w:rsidRPr="0005614A">
              <w:rPr>
                <w:b/>
                <w:bCs/>
                <w:color w:val="000000"/>
                <w:sz w:val="16"/>
                <w:szCs w:val="16"/>
              </w:rPr>
              <w:t>4.874.191</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r w:rsidRPr="0005614A">
              <w:rPr>
                <w:b/>
                <w:bCs/>
                <w:color w:val="000000"/>
                <w:sz w:val="16"/>
                <w:szCs w:val="16"/>
              </w:rPr>
              <w:t>3.381.779</w:t>
            </w:r>
          </w:p>
        </w:tc>
        <w:tc>
          <w:tcPr>
            <w:tcW w:w="436"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b/>
                <w:bCs/>
                <w:color w:val="000000"/>
                <w:sz w:val="16"/>
                <w:szCs w:val="16"/>
              </w:rPr>
            </w:pPr>
            <w:r>
              <w:rPr>
                <w:b/>
                <w:bCs/>
                <w:color w:val="000000"/>
                <w:sz w:val="16"/>
                <w:szCs w:val="16"/>
              </w:rPr>
              <w:t>21.157.6</w:t>
            </w:r>
            <w:r w:rsidR="00804010">
              <w:rPr>
                <w:b/>
                <w:bCs/>
                <w:color w:val="000000"/>
                <w:sz w:val="16"/>
                <w:szCs w:val="16"/>
              </w:rPr>
              <w:t>53</w:t>
            </w: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b/>
                <w:bCs/>
                <w:color w:val="000000"/>
                <w:sz w:val="16"/>
                <w:szCs w:val="16"/>
              </w:rPr>
            </w:pPr>
            <w:r>
              <w:rPr>
                <w:b/>
                <w:bCs/>
                <w:color w:val="000000"/>
                <w:sz w:val="16"/>
                <w:szCs w:val="16"/>
              </w:rPr>
              <w:t>4.632.35</w:t>
            </w:r>
            <w:r w:rsidR="00804010">
              <w:rPr>
                <w:b/>
                <w:bCs/>
                <w:color w:val="000000"/>
                <w:sz w:val="16"/>
                <w:szCs w:val="16"/>
              </w:rPr>
              <w:t>4</w:t>
            </w:r>
          </w:p>
        </w:tc>
        <w:tc>
          <w:tcPr>
            <w:tcW w:w="423"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b/>
                <w:bCs/>
                <w:color w:val="000000"/>
                <w:sz w:val="16"/>
                <w:szCs w:val="16"/>
              </w:rPr>
            </w:pPr>
            <w:r>
              <w:rPr>
                <w:b/>
                <w:bCs/>
                <w:color w:val="000000"/>
                <w:sz w:val="16"/>
                <w:szCs w:val="16"/>
              </w:rPr>
              <w:t>3.169.41</w:t>
            </w:r>
            <w:r w:rsidR="00804010">
              <w:rPr>
                <w:b/>
                <w:bCs/>
                <w:color w:val="000000"/>
                <w:sz w:val="16"/>
                <w:szCs w:val="16"/>
              </w:rPr>
              <w:t>1</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b/>
                <w:color w:val="000000"/>
                <w:sz w:val="16"/>
                <w:szCs w:val="16"/>
              </w:rPr>
            </w:pPr>
            <w:r w:rsidRPr="00AC2ED1">
              <w:rPr>
                <w:b/>
                <w:color w:val="000000"/>
                <w:sz w:val="16"/>
                <w:szCs w:val="16"/>
              </w:rPr>
              <w:t>890.76</w:t>
            </w:r>
            <w:r w:rsidR="009821D5">
              <w:rPr>
                <w:b/>
                <w:color w:val="000000"/>
                <w:sz w:val="16"/>
                <w:szCs w:val="16"/>
              </w:rPr>
              <w:t>6</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b/>
                <w:color w:val="000000"/>
                <w:sz w:val="16"/>
                <w:szCs w:val="16"/>
              </w:rPr>
            </w:pPr>
            <w:r w:rsidRPr="00AC2ED1">
              <w:rPr>
                <w:b/>
                <w:color w:val="000000"/>
                <w:sz w:val="16"/>
                <w:szCs w:val="16"/>
              </w:rPr>
              <w:t>-241.8</w:t>
            </w:r>
            <w:r w:rsidR="009821D5">
              <w:rPr>
                <w:b/>
                <w:color w:val="000000"/>
                <w:sz w:val="16"/>
                <w:szCs w:val="16"/>
              </w:rPr>
              <w:t>37</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b/>
                <w:color w:val="000000"/>
                <w:sz w:val="16"/>
                <w:szCs w:val="16"/>
              </w:rPr>
            </w:pPr>
            <w:r w:rsidRPr="00AC2ED1">
              <w:rPr>
                <w:b/>
                <w:color w:val="000000"/>
                <w:sz w:val="16"/>
                <w:szCs w:val="16"/>
              </w:rPr>
              <w:t>-212.36</w:t>
            </w:r>
            <w:r w:rsidR="009821D5">
              <w:rPr>
                <w:b/>
                <w:color w:val="000000"/>
                <w:sz w:val="16"/>
                <w:szCs w:val="16"/>
              </w:rPr>
              <w:t>8</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11</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Goed</w:t>
            </w:r>
            <w:r>
              <w:rPr>
                <w:sz w:val="16"/>
                <w:szCs w:val="16"/>
              </w:rPr>
              <w:t xml:space="preserve"> </w:t>
            </w:r>
            <w:r w:rsidRPr="00836659">
              <w:rPr>
                <w:sz w:val="16"/>
                <w:szCs w:val="16"/>
              </w:rPr>
              <w:t xml:space="preserve">functionerende economie en markten </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192.261</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193.877</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106.078</w:t>
            </w:r>
          </w:p>
        </w:tc>
        <w:tc>
          <w:tcPr>
            <w:tcW w:w="436"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r>
              <w:rPr>
                <w:color w:val="000000"/>
                <w:sz w:val="16"/>
                <w:szCs w:val="16"/>
              </w:rPr>
              <w:t>193.012</w:t>
            </w: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194.20</w:t>
            </w:r>
            <w:r w:rsidR="00804010">
              <w:rPr>
                <w:color w:val="000000"/>
                <w:sz w:val="16"/>
                <w:szCs w:val="16"/>
              </w:rPr>
              <w:t>4</w:t>
            </w:r>
          </w:p>
        </w:tc>
        <w:tc>
          <w:tcPr>
            <w:tcW w:w="423"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r>
              <w:rPr>
                <w:color w:val="000000"/>
                <w:sz w:val="16"/>
                <w:szCs w:val="16"/>
              </w:rPr>
              <w:t>103.840</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751</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2554EA">
            <w:pPr>
              <w:jc w:val="right"/>
              <w:rPr>
                <w:color w:val="000000"/>
                <w:sz w:val="16"/>
                <w:szCs w:val="16"/>
              </w:rPr>
            </w:pPr>
            <w:r w:rsidRPr="00AC2ED1">
              <w:rPr>
                <w:color w:val="000000"/>
                <w:sz w:val="16"/>
                <w:szCs w:val="16"/>
              </w:rPr>
              <w:t>32</w:t>
            </w:r>
            <w:r w:rsidR="002554EA">
              <w:rPr>
                <w:color w:val="000000"/>
                <w:sz w:val="16"/>
                <w:szCs w:val="16"/>
              </w:rPr>
              <w:t>7</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-2.238</w:t>
            </w:r>
          </w:p>
        </w:tc>
      </w:tr>
      <w:tr w:rsidR="00AC2ED1" w:rsidRPr="00836659" w:rsidTr="000E4967">
        <w:trPr>
          <w:trHeight w:val="357"/>
        </w:trPr>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12</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Een sterk innovatievermogen</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515.624</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531.846</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49.200</w:t>
            </w:r>
          </w:p>
        </w:tc>
        <w:tc>
          <w:tcPr>
            <w:tcW w:w="436"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505.87</w:t>
            </w:r>
            <w:r w:rsidR="00804010">
              <w:rPr>
                <w:color w:val="000000"/>
                <w:sz w:val="16"/>
                <w:szCs w:val="16"/>
              </w:rPr>
              <w:t>5</w:t>
            </w: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527.68</w:t>
            </w:r>
            <w:r w:rsidR="00804010">
              <w:rPr>
                <w:color w:val="000000"/>
                <w:sz w:val="16"/>
                <w:szCs w:val="16"/>
              </w:rPr>
              <w:t>9</w:t>
            </w:r>
          </w:p>
        </w:tc>
        <w:tc>
          <w:tcPr>
            <w:tcW w:w="423"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56.15</w:t>
            </w:r>
            <w:r w:rsidR="00804010">
              <w:rPr>
                <w:color w:val="000000"/>
                <w:sz w:val="16"/>
                <w:szCs w:val="16"/>
              </w:rPr>
              <w:t>4</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-9.7</w:t>
            </w:r>
            <w:r w:rsidR="009821D5">
              <w:rPr>
                <w:color w:val="000000"/>
                <w:sz w:val="16"/>
                <w:szCs w:val="16"/>
              </w:rPr>
              <w:t>49</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-4.15</w:t>
            </w:r>
            <w:r w:rsidR="009821D5">
              <w:rPr>
                <w:color w:val="000000"/>
                <w:sz w:val="16"/>
                <w:szCs w:val="16"/>
              </w:rPr>
              <w:t>7</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6.95</w:t>
            </w:r>
            <w:r w:rsidR="009821D5">
              <w:rPr>
                <w:color w:val="000000"/>
                <w:sz w:val="16"/>
                <w:szCs w:val="16"/>
              </w:rPr>
              <w:t>4</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13</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Een excellent ondernemingsklimaat</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2.617.699</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286.111</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63.602</w:t>
            </w:r>
          </w:p>
        </w:tc>
        <w:tc>
          <w:tcPr>
            <w:tcW w:w="436"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1.063.31</w:t>
            </w:r>
            <w:r w:rsidR="00804010">
              <w:rPr>
                <w:color w:val="000000"/>
                <w:sz w:val="16"/>
                <w:szCs w:val="16"/>
              </w:rPr>
              <w:t>3</w:t>
            </w: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278.56</w:t>
            </w:r>
            <w:r w:rsidR="00804010">
              <w:rPr>
                <w:color w:val="000000"/>
                <w:sz w:val="16"/>
                <w:szCs w:val="16"/>
              </w:rPr>
              <w:t>9</w:t>
            </w:r>
          </w:p>
        </w:tc>
        <w:tc>
          <w:tcPr>
            <w:tcW w:w="423"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r>
              <w:rPr>
                <w:color w:val="000000"/>
                <w:sz w:val="16"/>
                <w:szCs w:val="16"/>
              </w:rPr>
              <w:t>56.243</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-1.554.38</w:t>
            </w:r>
            <w:r w:rsidR="009821D5">
              <w:rPr>
                <w:color w:val="000000"/>
                <w:sz w:val="16"/>
                <w:szCs w:val="16"/>
              </w:rPr>
              <w:t>6</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-7.54</w:t>
            </w:r>
            <w:r w:rsidR="009821D5">
              <w:rPr>
                <w:color w:val="000000"/>
                <w:sz w:val="16"/>
                <w:szCs w:val="16"/>
              </w:rPr>
              <w:t>2</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-7.359</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14</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Een doelmatige en duurzame energievoorziening</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14.788.539</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1.873.326</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2.779.028</w:t>
            </w:r>
          </w:p>
        </w:tc>
        <w:tc>
          <w:tcPr>
            <w:tcW w:w="436"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r>
              <w:rPr>
                <w:color w:val="000000"/>
                <w:sz w:val="16"/>
                <w:szCs w:val="16"/>
              </w:rPr>
              <w:t>17.514.501</w:t>
            </w: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r>
              <w:rPr>
                <w:color w:val="000000"/>
                <w:sz w:val="16"/>
                <w:szCs w:val="16"/>
              </w:rPr>
              <w:t>1.824.624</w:t>
            </w:r>
          </w:p>
        </w:tc>
        <w:tc>
          <w:tcPr>
            <w:tcW w:w="423"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r>
              <w:rPr>
                <w:color w:val="000000"/>
                <w:sz w:val="16"/>
                <w:szCs w:val="16"/>
              </w:rPr>
              <w:t>2.546.908</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2.725.962</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-48.702</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-232.120</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Pr>
                <w:sz w:val="16"/>
                <w:szCs w:val="16"/>
              </w:rPr>
              <w:t>15</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Pr>
                <w:sz w:val="16"/>
                <w:szCs w:val="16"/>
              </w:rPr>
              <w:t>Meerjarenprogramma Nationaal Coördinator Groningen</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80.441</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80.441</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0</w:t>
            </w:r>
          </w:p>
        </w:tc>
        <w:tc>
          <w:tcPr>
            <w:tcW w:w="436"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r>
              <w:rPr>
                <w:color w:val="000000"/>
                <w:sz w:val="16"/>
                <w:szCs w:val="16"/>
              </w:rPr>
              <w:t>23.005</w:t>
            </w: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0E4967">
            <w:pPr>
              <w:ind w:right="158"/>
              <w:jc w:val="right"/>
              <w:rPr>
                <w:color w:val="000000"/>
                <w:sz w:val="16"/>
                <w:szCs w:val="16"/>
              </w:rPr>
            </w:pPr>
            <w:r>
              <w:rPr>
                <w:color w:val="000000"/>
                <w:sz w:val="16"/>
                <w:szCs w:val="16"/>
              </w:rPr>
              <w:t>8.470</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0E4967">
            <w:pPr>
              <w:ind w:right="158"/>
              <w:jc w:val="right"/>
              <w:rPr>
                <w:color w:val="000000"/>
                <w:sz w:val="16"/>
                <w:szCs w:val="16"/>
              </w:rPr>
            </w:pPr>
            <w:r>
              <w:rPr>
                <w:color w:val="000000"/>
                <w:sz w:val="16"/>
                <w:szCs w:val="16"/>
              </w:rPr>
              <w:t>0</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-57.436</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-71.971</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0</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16</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Concurrerende, duurzame, veilige agro-, visserij- en voedselketens</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757.447</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655.836</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133.522</w:t>
            </w:r>
          </w:p>
        </w:tc>
        <w:tc>
          <w:tcPr>
            <w:tcW w:w="436"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673.90</w:t>
            </w:r>
            <w:r w:rsidR="00804010">
              <w:rPr>
                <w:color w:val="000000"/>
                <w:sz w:val="16"/>
                <w:szCs w:val="16"/>
              </w:rPr>
              <w:t>0</w:t>
            </w: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642.21</w:t>
            </w:r>
            <w:r w:rsidR="00804010">
              <w:rPr>
                <w:color w:val="000000"/>
                <w:sz w:val="16"/>
                <w:szCs w:val="16"/>
              </w:rPr>
              <w:t>7</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0E4967">
            <w:pPr>
              <w:ind w:right="158"/>
              <w:jc w:val="right"/>
              <w:rPr>
                <w:color w:val="000000"/>
                <w:sz w:val="16"/>
                <w:szCs w:val="16"/>
              </w:rPr>
            </w:pPr>
            <w:r>
              <w:rPr>
                <w:color w:val="000000"/>
                <w:sz w:val="16"/>
                <w:szCs w:val="16"/>
              </w:rPr>
              <w:t>136.431</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-83.54</w:t>
            </w:r>
            <w:r w:rsidR="009821D5">
              <w:rPr>
                <w:color w:val="000000"/>
                <w:sz w:val="16"/>
                <w:szCs w:val="16"/>
              </w:rPr>
              <w:t>7</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-13.61</w:t>
            </w:r>
            <w:r w:rsidR="009821D5">
              <w:rPr>
                <w:color w:val="000000"/>
                <w:sz w:val="16"/>
                <w:szCs w:val="16"/>
              </w:rPr>
              <w:t>9</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2.909</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17</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Groen onderwijs van hoge kwaliteit</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851.047</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804.441</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75</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0E4967">
            <w:pPr>
              <w:ind w:right="158"/>
              <w:jc w:val="right"/>
              <w:rPr>
                <w:color w:val="000000"/>
                <w:sz w:val="16"/>
                <w:szCs w:val="16"/>
              </w:rPr>
            </w:pPr>
            <w:r>
              <w:rPr>
                <w:color w:val="000000"/>
                <w:sz w:val="16"/>
                <w:szCs w:val="16"/>
              </w:rPr>
              <w:t>822.287</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0E4967">
            <w:pPr>
              <w:ind w:right="158"/>
              <w:jc w:val="right"/>
              <w:rPr>
                <w:color w:val="000000"/>
                <w:sz w:val="16"/>
                <w:szCs w:val="16"/>
              </w:rPr>
            </w:pPr>
            <w:r>
              <w:rPr>
                <w:color w:val="000000"/>
                <w:sz w:val="16"/>
                <w:szCs w:val="16"/>
              </w:rPr>
              <w:t>809.103</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0E4967">
            <w:pPr>
              <w:ind w:right="158"/>
              <w:jc w:val="right"/>
              <w:rPr>
                <w:color w:val="000000"/>
                <w:sz w:val="16"/>
                <w:szCs w:val="16"/>
              </w:rPr>
            </w:pPr>
            <w:r>
              <w:rPr>
                <w:color w:val="000000"/>
                <w:sz w:val="16"/>
                <w:szCs w:val="16"/>
              </w:rPr>
              <w:t>299</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-28.760</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4.662</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224</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18</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Natuur en regio</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157.571</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197.333</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131.020</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804010">
            <w:pPr>
              <w:ind w:right="158"/>
              <w:jc w:val="right"/>
              <w:rPr>
                <w:color w:val="000000"/>
                <w:sz w:val="16"/>
                <w:szCs w:val="16"/>
              </w:rPr>
            </w:pPr>
            <w:r>
              <w:rPr>
                <w:color w:val="000000"/>
                <w:sz w:val="16"/>
                <w:szCs w:val="16"/>
              </w:rPr>
              <w:t>195.16</w:t>
            </w:r>
            <w:r w:rsidR="00804010">
              <w:rPr>
                <w:color w:val="000000"/>
                <w:sz w:val="16"/>
                <w:szCs w:val="16"/>
              </w:rPr>
              <w:t>9</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804010">
            <w:pPr>
              <w:ind w:right="158"/>
              <w:jc w:val="right"/>
              <w:rPr>
                <w:color w:val="000000"/>
                <w:sz w:val="16"/>
                <w:szCs w:val="16"/>
              </w:rPr>
            </w:pPr>
            <w:r>
              <w:rPr>
                <w:color w:val="000000"/>
                <w:sz w:val="16"/>
                <w:szCs w:val="16"/>
              </w:rPr>
              <w:t>222.0</w:t>
            </w:r>
            <w:r w:rsidR="00804010">
              <w:rPr>
                <w:color w:val="000000"/>
                <w:sz w:val="16"/>
                <w:szCs w:val="16"/>
              </w:rPr>
              <w:t>60</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0E4967">
            <w:pPr>
              <w:ind w:right="158"/>
              <w:jc w:val="right"/>
              <w:rPr>
                <w:color w:val="000000"/>
                <w:sz w:val="16"/>
                <w:szCs w:val="16"/>
              </w:rPr>
            </w:pPr>
            <w:r>
              <w:rPr>
                <w:color w:val="000000"/>
                <w:sz w:val="16"/>
                <w:szCs w:val="16"/>
              </w:rPr>
              <w:t>130.688</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37.59</w:t>
            </w:r>
            <w:r w:rsidR="009821D5">
              <w:rPr>
                <w:color w:val="000000"/>
                <w:sz w:val="16"/>
                <w:szCs w:val="16"/>
              </w:rPr>
              <w:t>8</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24.72</w:t>
            </w:r>
            <w:r w:rsidR="009821D5">
              <w:rPr>
                <w:color w:val="000000"/>
                <w:sz w:val="16"/>
                <w:szCs w:val="16"/>
              </w:rPr>
              <w:t>7</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-332</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Pr>
                <w:sz w:val="16"/>
                <w:szCs w:val="16"/>
              </w:rPr>
              <w:t>19</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Pr>
                <w:sz w:val="16"/>
                <w:szCs w:val="16"/>
              </w:rPr>
              <w:t>Toekomstfonds</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306.258</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250.980</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119.254</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804010">
            <w:pPr>
              <w:ind w:right="158"/>
              <w:jc w:val="right"/>
              <w:rPr>
                <w:color w:val="000000"/>
                <w:sz w:val="16"/>
                <w:szCs w:val="16"/>
              </w:rPr>
            </w:pPr>
            <w:r>
              <w:rPr>
                <w:color w:val="000000"/>
                <w:sz w:val="16"/>
                <w:szCs w:val="16"/>
              </w:rPr>
              <w:t>166.5</w:t>
            </w:r>
            <w:r w:rsidR="00804010">
              <w:rPr>
                <w:color w:val="000000"/>
                <w:sz w:val="16"/>
                <w:szCs w:val="16"/>
              </w:rPr>
              <w:t>91</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0E4967">
            <w:pPr>
              <w:ind w:right="158"/>
              <w:jc w:val="right"/>
              <w:rPr>
                <w:color w:val="000000"/>
                <w:sz w:val="16"/>
                <w:szCs w:val="16"/>
              </w:rPr>
            </w:pPr>
            <w:r>
              <w:rPr>
                <w:color w:val="000000"/>
                <w:sz w:val="16"/>
                <w:szCs w:val="16"/>
              </w:rPr>
              <w:t>125.418</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AC2ED1" w:rsidRDefault="00AC2ED1" w:rsidP="000E4967">
            <w:pPr>
              <w:ind w:right="158"/>
              <w:jc w:val="right"/>
              <w:rPr>
                <w:color w:val="000000"/>
                <w:sz w:val="16"/>
                <w:szCs w:val="16"/>
              </w:rPr>
            </w:pPr>
            <w:r>
              <w:rPr>
                <w:color w:val="000000"/>
                <w:sz w:val="16"/>
                <w:szCs w:val="16"/>
              </w:rPr>
              <w:t>138.848</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-139.66</w:t>
            </w:r>
            <w:r w:rsidR="009821D5">
              <w:rPr>
                <w:color w:val="000000"/>
                <w:sz w:val="16"/>
                <w:szCs w:val="16"/>
              </w:rPr>
              <w:t>7</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-125.562</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0E4967">
            <w:pPr>
              <w:jc w:val="right"/>
              <w:rPr>
                <w:color w:val="000000"/>
                <w:sz w:val="16"/>
                <w:szCs w:val="16"/>
              </w:rPr>
            </w:pPr>
            <w:r w:rsidRPr="00AC2ED1">
              <w:rPr>
                <w:color w:val="000000"/>
                <w:sz w:val="16"/>
                <w:szCs w:val="16"/>
              </w:rPr>
              <w:t>19.594</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b/>
                <w:sz w:val="16"/>
                <w:szCs w:val="16"/>
              </w:rPr>
            </w:pP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b/>
                <w:sz w:val="16"/>
                <w:szCs w:val="16"/>
              </w:rPr>
            </w:pPr>
            <w:r w:rsidRPr="00836659">
              <w:rPr>
                <w:b/>
                <w:sz w:val="16"/>
                <w:szCs w:val="16"/>
              </w:rPr>
              <w:t>Niet-beleidsartikelen</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r w:rsidRPr="0005614A">
              <w:rPr>
                <w:b/>
                <w:bCs/>
                <w:color w:val="000000"/>
                <w:sz w:val="16"/>
                <w:szCs w:val="16"/>
              </w:rPr>
              <w:t>416.166</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r w:rsidRPr="0005614A">
              <w:rPr>
                <w:b/>
                <w:bCs/>
                <w:color w:val="000000"/>
                <w:sz w:val="16"/>
                <w:szCs w:val="16"/>
              </w:rPr>
              <w:t>416.166</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b/>
                <w:bCs/>
                <w:color w:val="000000"/>
                <w:sz w:val="16"/>
                <w:szCs w:val="16"/>
              </w:rPr>
            </w:pPr>
            <w:r w:rsidRPr="0005614A">
              <w:rPr>
                <w:b/>
                <w:bCs/>
                <w:color w:val="000000"/>
                <w:sz w:val="16"/>
                <w:szCs w:val="16"/>
              </w:rPr>
              <w:t>29.331</w:t>
            </w:r>
          </w:p>
        </w:tc>
        <w:tc>
          <w:tcPr>
            <w:tcW w:w="436" w:type="pct"/>
            <w:tcBorders>
              <w:top w:val="single" w:sz="4" w:space="0" w:color="auto"/>
              <w:left w:val="single" w:sz="4" w:space="0" w:color="auto"/>
              <w:bottom w:val="single" w:sz="4" w:space="0" w:color="auto"/>
              <w:right w:val="single" w:sz="4" w:space="0" w:color="auto"/>
            </w:tcBorders>
          </w:tcPr>
          <w:p w:rsidR="00AC2ED1" w:rsidRPr="00344681" w:rsidRDefault="00804010" w:rsidP="000E4967">
            <w:pPr>
              <w:ind w:right="158"/>
              <w:jc w:val="right"/>
              <w:rPr>
                <w:b/>
                <w:color w:val="000000"/>
                <w:sz w:val="16"/>
                <w:szCs w:val="16"/>
              </w:rPr>
            </w:pPr>
            <w:r>
              <w:rPr>
                <w:b/>
                <w:color w:val="000000"/>
                <w:sz w:val="16"/>
                <w:szCs w:val="16"/>
              </w:rPr>
              <w:t>423.578</w:t>
            </w:r>
          </w:p>
        </w:tc>
        <w:tc>
          <w:tcPr>
            <w:tcW w:w="419" w:type="pct"/>
            <w:tcBorders>
              <w:top w:val="single" w:sz="4" w:space="0" w:color="auto"/>
              <w:left w:val="single" w:sz="4" w:space="0" w:color="auto"/>
              <w:bottom w:val="single" w:sz="4" w:space="0" w:color="auto"/>
              <w:right w:val="single" w:sz="4" w:space="0" w:color="auto"/>
            </w:tcBorders>
          </w:tcPr>
          <w:p w:rsidR="00AC2ED1" w:rsidRPr="006D2665" w:rsidRDefault="00804010" w:rsidP="000E4967">
            <w:pPr>
              <w:ind w:right="158"/>
              <w:jc w:val="right"/>
              <w:rPr>
                <w:b/>
                <w:color w:val="000000"/>
                <w:sz w:val="16"/>
                <w:szCs w:val="16"/>
              </w:rPr>
            </w:pPr>
            <w:r>
              <w:rPr>
                <w:b/>
                <w:color w:val="000000"/>
                <w:sz w:val="16"/>
                <w:szCs w:val="16"/>
              </w:rPr>
              <w:t>423.578</w:t>
            </w:r>
          </w:p>
        </w:tc>
        <w:tc>
          <w:tcPr>
            <w:tcW w:w="423" w:type="pct"/>
            <w:tcBorders>
              <w:top w:val="single" w:sz="4" w:space="0" w:color="auto"/>
              <w:left w:val="single" w:sz="4" w:space="0" w:color="auto"/>
              <w:bottom w:val="single" w:sz="4" w:space="0" w:color="auto"/>
              <w:right w:val="single" w:sz="4" w:space="0" w:color="auto"/>
            </w:tcBorders>
          </w:tcPr>
          <w:p w:rsidR="00AC2ED1" w:rsidRPr="006D2665" w:rsidRDefault="00804010" w:rsidP="000E4967">
            <w:pPr>
              <w:ind w:right="158"/>
              <w:jc w:val="right"/>
              <w:rPr>
                <w:b/>
                <w:color w:val="000000"/>
                <w:sz w:val="16"/>
                <w:szCs w:val="16"/>
              </w:rPr>
            </w:pPr>
            <w:r>
              <w:rPr>
                <w:b/>
                <w:color w:val="000000"/>
                <w:sz w:val="16"/>
                <w:szCs w:val="16"/>
              </w:rPr>
              <w:t>27.742</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b/>
                <w:color w:val="000000"/>
                <w:sz w:val="16"/>
                <w:szCs w:val="16"/>
              </w:rPr>
            </w:pPr>
            <w:r w:rsidRPr="00AC2ED1">
              <w:rPr>
                <w:b/>
                <w:color w:val="000000"/>
                <w:sz w:val="16"/>
                <w:szCs w:val="16"/>
              </w:rPr>
              <w:t>7.41</w:t>
            </w:r>
            <w:r w:rsidR="009821D5">
              <w:rPr>
                <w:b/>
                <w:color w:val="000000"/>
                <w:sz w:val="16"/>
                <w:szCs w:val="16"/>
              </w:rPr>
              <w:t>2</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b/>
                <w:color w:val="000000"/>
                <w:sz w:val="16"/>
                <w:szCs w:val="16"/>
              </w:rPr>
            </w:pPr>
            <w:r w:rsidRPr="00AC2ED1">
              <w:rPr>
                <w:b/>
                <w:color w:val="000000"/>
                <w:sz w:val="16"/>
                <w:szCs w:val="16"/>
              </w:rPr>
              <w:t>7.41</w:t>
            </w:r>
            <w:r w:rsidR="009821D5">
              <w:rPr>
                <w:b/>
                <w:color w:val="000000"/>
                <w:sz w:val="16"/>
                <w:szCs w:val="16"/>
              </w:rPr>
              <w:t>2</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b/>
                <w:color w:val="000000"/>
                <w:sz w:val="16"/>
                <w:szCs w:val="16"/>
              </w:rPr>
            </w:pPr>
            <w:r w:rsidRPr="00AC2ED1">
              <w:rPr>
                <w:b/>
                <w:color w:val="000000"/>
                <w:sz w:val="16"/>
                <w:szCs w:val="16"/>
              </w:rPr>
              <w:t>-1.5</w:t>
            </w:r>
            <w:r w:rsidR="009821D5">
              <w:rPr>
                <w:b/>
                <w:color w:val="000000"/>
                <w:sz w:val="16"/>
                <w:szCs w:val="16"/>
              </w:rPr>
              <w:t>89</w:t>
            </w:r>
          </w:p>
        </w:tc>
      </w:tr>
      <w:tr w:rsidR="00AC2ED1" w:rsidRPr="00836659" w:rsidTr="000E4967">
        <w:tc>
          <w:tcPr>
            <w:tcW w:w="12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40</w:t>
            </w:r>
          </w:p>
        </w:tc>
        <w:tc>
          <w:tcPr>
            <w:tcW w:w="1016" w:type="pct"/>
            <w:tcBorders>
              <w:top w:val="single" w:sz="4" w:space="0" w:color="auto"/>
              <w:left w:val="single" w:sz="4" w:space="0" w:color="auto"/>
              <w:bottom w:val="single" w:sz="4" w:space="0" w:color="auto"/>
              <w:right w:val="single" w:sz="4" w:space="0" w:color="auto"/>
            </w:tcBorders>
          </w:tcPr>
          <w:p w:rsidR="00AC2ED1" w:rsidRPr="00836659" w:rsidRDefault="00AC2ED1" w:rsidP="00FB7580">
            <w:pPr>
              <w:rPr>
                <w:sz w:val="16"/>
                <w:szCs w:val="16"/>
              </w:rPr>
            </w:pPr>
            <w:r w:rsidRPr="00836659">
              <w:rPr>
                <w:sz w:val="16"/>
                <w:szCs w:val="16"/>
              </w:rPr>
              <w:t>Apparaat</w:t>
            </w:r>
          </w:p>
        </w:tc>
        <w:tc>
          <w:tcPr>
            <w:tcW w:w="449"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416.166</w:t>
            </w:r>
          </w:p>
        </w:tc>
        <w:tc>
          <w:tcPr>
            <w:tcW w:w="417"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416.166</w:t>
            </w:r>
          </w:p>
        </w:tc>
        <w:tc>
          <w:tcPr>
            <w:tcW w:w="396" w:type="pct"/>
            <w:tcBorders>
              <w:top w:val="single" w:sz="4" w:space="0" w:color="auto"/>
              <w:left w:val="single" w:sz="4" w:space="0" w:color="auto"/>
              <w:bottom w:val="single" w:sz="4" w:space="0" w:color="auto"/>
              <w:right w:val="single" w:sz="4" w:space="0" w:color="auto"/>
            </w:tcBorders>
          </w:tcPr>
          <w:p w:rsidR="00AC2ED1" w:rsidRPr="0005614A" w:rsidRDefault="00AC2ED1" w:rsidP="000E4967">
            <w:pPr>
              <w:jc w:val="right"/>
              <w:rPr>
                <w:color w:val="000000"/>
                <w:sz w:val="16"/>
                <w:szCs w:val="16"/>
              </w:rPr>
            </w:pPr>
            <w:r w:rsidRPr="0005614A">
              <w:rPr>
                <w:color w:val="000000"/>
                <w:sz w:val="16"/>
                <w:szCs w:val="16"/>
              </w:rPr>
              <w:t>29.331</w:t>
            </w:r>
          </w:p>
        </w:tc>
        <w:tc>
          <w:tcPr>
            <w:tcW w:w="436" w:type="pct"/>
            <w:tcBorders>
              <w:top w:val="single" w:sz="4" w:space="0" w:color="auto"/>
              <w:left w:val="single" w:sz="4" w:space="0" w:color="auto"/>
              <w:bottom w:val="single" w:sz="4" w:space="0" w:color="auto"/>
              <w:right w:val="single" w:sz="4" w:space="0" w:color="auto"/>
            </w:tcBorders>
          </w:tcPr>
          <w:p w:rsidR="00AC2ED1" w:rsidRPr="00A2361A" w:rsidRDefault="00AC2ED1" w:rsidP="00804010">
            <w:pPr>
              <w:ind w:right="158"/>
              <w:jc w:val="right"/>
              <w:rPr>
                <w:color w:val="000000"/>
                <w:sz w:val="16"/>
                <w:szCs w:val="16"/>
              </w:rPr>
            </w:pPr>
            <w:r>
              <w:rPr>
                <w:color w:val="000000"/>
                <w:sz w:val="16"/>
                <w:szCs w:val="16"/>
              </w:rPr>
              <w:t>423.57</w:t>
            </w:r>
            <w:r w:rsidR="00804010">
              <w:rPr>
                <w:color w:val="000000"/>
                <w:sz w:val="16"/>
                <w:szCs w:val="16"/>
              </w:rPr>
              <w:t>8</w:t>
            </w:r>
          </w:p>
        </w:tc>
        <w:tc>
          <w:tcPr>
            <w:tcW w:w="419"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423.57</w:t>
            </w:r>
            <w:r w:rsidR="00804010">
              <w:rPr>
                <w:color w:val="000000"/>
                <w:sz w:val="16"/>
                <w:szCs w:val="16"/>
              </w:rPr>
              <w:t>8</w:t>
            </w:r>
          </w:p>
        </w:tc>
        <w:tc>
          <w:tcPr>
            <w:tcW w:w="423" w:type="pct"/>
            <w:tcBorders>
              <w:top w:val="single" w:sz="4" w:space="0" w:color="auto"/>
              <w:left w:val="single" w:sz="4" w:space="0" w:color="auto"/>
              <w:bottom w:val="single" w:sz="4" w:space="0" w:color="auto"/>
              <w:right w:val="single" w:sz="4" w:space="0" w:color="auto"/>
            </w:tcBorders>
          </w:tcPr>
          <w:p w:rsidR="00AC2ED1" w:rsidRDefault="00AC2ED1" w:rsidP="00804010">
            <w:pPr>
              <w:ind w:right="158"/>
              <w:jc w:val="right"/>
              <w:rPr>
                <w:color w:val="000000"/>
                <w:sz w:val="16"/>
                <w:szCs w:val="16"/>
              </w:rPr>
            </w:pPr>
            <w:r>
              <w:rPr>
                <w:color w:val="000000"/>
                <w:sz w:val="16"/>
                <w:szCs w:val="16"/>
              </w:rPr>
              <w:t>27.74</w:t>
            </w:r>
            <w:r w:rsidR="00804010">
              <w:rPr>
                <w:color w:val="000000"/>
                <w:sz w:val="16"/>
                <w:szCs w:val="16"/>
              </w:rPr>
              <w:t>2</w:t>
            </w:r>
          </w:p>
        </w:tc>
        <w:tc>
          <w:tcPr>
            <w:tcW w:w="423"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7.41</w:t>
            </w:r>
            <w:r w:rsidR="009821D5">
              <w:rPr>
                <w:color w:val="000000"/>
                <w:sz w:val="16"/>
                <w:szCs w:val="16"/>
              </w:rPr>
              <w:t>2</w:t>
            </w:r>
          </w:p>
        </w:tc>
        <w:tc>
          <w:tcPr>
            <w:tcW w:w="419"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7.41</w:t>
            </w:r>
            <w:r w:rsidR="009821D5">
              <w:rPr>
                <w:color w:val="000000"/>
                <w:sz w:val="16"/>
                <w:szCs w:val="16"/>
              </w:rPr>
              <w:t>2</w:t>
            </w:r>
          </w:p>
        </w:tc>
        <w:tc>
          <w:tcPr>
            <w:tcW w:w="476" w:type="pct"/>
            <w:tcBorders>
              <w:top w:val="single" w:sz="4" w:space="0" w:color="auto"/>
              <w:left w:val="single" w:sz="4" w:space="0" w:color="auto"/>
              <w:bottom w:val="single" w:sz="4" w:space="0" w:color="auto"/>
              <w:right w:val="single" w:sz="4" w:space="0" w:color="auto"/>
            </w:tcBorders>
          </w:tcPr>
          <w:p w:rsidR="00AC2ED1" w:rsidRPr="00AC2ED1" w:rsidRDefault="00AC2ED1" w:rsidP="009821D5">
            <w:pPr>
              <w:jc w:val="right"/>
              <w:rPr>
                <w:color w:val="000000"/>
                <w:sz w:val="16"/>
                <w:szCs w:val="16"/>
              </w:rPr>
            </w:pPr>
            <w:r w:rsidRPr="00AC2ED1">
              <w:rPr>
                <w:color w:val="000000"/>
                <w:sz w:val="16"/>
                <w:szCs w:val="16"/>
              </w:rPr>
              <w:t>-1.5</w:t>
            </w:r>
            <w:r w:rsidR="009821D5">
              <w:rPr>
                <w:color w:val="000000"/>
                <w:sz w:val="16"/>
                <w:szCs w:val="16"/>
              </w:rPr>
              <w:t>89</w:t>
            </w:r>
          </w:p>
        </w:tc>
      </w:tr>
      <w:tr w:rsidR="00344681" w:rsidRPr="00836659" w:rsidTr="000E4967">
        <w:tc>
          <w:tcPr>
            <w:tcW w:w="126" w:type="pct"/>
            <w:tcBorders>
              <w:top w:val="single" w:sz="4" w:space="0" w:color="auto"/>
              <w:left w:val="single" w:sz="4" w:space="0" w:color="auto"/>
              <w:bottom w:val="single" w:sz="4" w:space="0" w:color="auto"/>
              <w:right w:val="single" w:sz="4" w:space="0" w:color="auto"/>
            </w:tcBorders>
          </w:tcPr>
          <w:p w:rsidR="00344681" w:rsidRPr="00836659" w:rsidRDefault="00344681" w:rsidP="00FB7580">
            <w:pPr>
              <w:rPr>
                <w:sz w:val="16"/>
                <w:szCs w:val="16"/>
              </w:rPr>
            </w:pPr>
            <w:r w:rsidRPr="00836659">
              <w:rPr>
                <w:sz w:val="16"/>
                <w:szCs w:val="16"/>
              </w:rPr>
              <w:t>41</w:t>
            </w:r>
          </w:p>
        </w:tc>
        <w:tc>
          <w:tcPr>
            <w:tcW w:w="1016" w:type="pct"/>
            <w:tcBorders>
              <w:top w:val="single" w:sz="4" w:space="0" w:color="auto"/>
              <w:left w:val="single" w:sz="4" w:space="0" w:color="auto"/>
              <w:bottom w:val="single" w:sz="4" w:space="0" w:color="auto"/>
              <w:right w:val="single" w:sz="4" w:space="0" w:color="auto"/>
            </w:tcBorders>
          </w:tcPr>
          <w:p w:rsidR="00344681" w:rsidRPr="00836659" w:rsidRDefault="00344681" w:rsidP="00FB7580">
            <w:pPr>
              <w:rPr>
                <w:sz w:val="16"/>
                <w:szCs w:val="16"/>
              </w:rPr>
            </w:pPr>
            <w:r w:rsidRPr="00836659">
              <w:rPr>
                <w:sz w:val="16"/>
                <w:szCs w:val="16"/>
              </w:rPr>
              <w:t>Nominaal en Onvoorzien</w:t>
            </w:r>
          </w:p>
        </w:tc>
        <w:tc>
          <w:tcPr>
            <w:tcW w:w="449" w:type="pct"/>
            <w:tcBorders>
              <w:top w:val="single" w:sz="4" w:space="0" w:color="auto"/>
              <w:left w:val="single" w:sz="4" w:space="0" w:color="auto"/>
              <w:bottom w:val="single" w:sz="4" w:space="0" w:color="auto"/>
              <w:right w:val="single" w:sz="4" w:space="0" w:color="auto"/>
            </w:tcBorders>
          </w:tcPr>
          <w:p w:rsidR="00344681" w:rsidRPr="0005614A" w:rsidRDefault="00344681" w:rsidP="000E4967">
            <w:pPr>
              <w:jc w:val="right"/>
              <w:rPr>
                <w:color w:val="000000"/>
                <w:sz w:val="16"/>
                <w:szCs w:val="16"/>
              </w:rPr>
            </w:pPr>
            <w:r w:rsidRPr="0005614A">
              <w:rPr>
                <w:color w:val="000000"/>
                <w:sz w:val="16"/>
                <w:szCs w:val="16"/>
              </w:rPr>
              <w:t>0</w:t>
            </w:r>
          </w:p>
        </w:tc>
        <w:tc>
          <w:tcPr>
            <w:tcW w:w="417" w:type="pct"/>
            <w:tcBorders>
              <w:top w:val="single" w:sz="4" w:space="0" w:color="auto"/>
              <w:left w:val="single" w:sz="4" w:space="0" w:color="auto"/>
              <w:bottom w:val="single" w:sz="4" w:space="0" w:color="auto"/>
              <w:right w:val="single" w:sz="4" w:space="0" w:color="auto"/>
            </w:tcBorders>
          </w:tcPr>
          <w:p w:rsidR="00344681" w:rsidRPr="0005614A" w:rsidRDefault="00344681" w:rsidP="000E4967">
            <w:pPr>
              <w:jc w:val="right"/>
              <w:rPr>
                <w:color w:val="000000"/>
                <w:sz w:val="16"/>
                <w:szCs w:val="16"/>
              </w:rPr>
            </w:pPr>
            <w:r w:rsidRPr="0005614A">
              <w:rPr>
                <w:color w:val="000000"/>
                <w:sz w:val="16"/>
                <w:szCs w:val="16"/>
              </w:rPr>
              <w:t>0</w:t>
            </w:r>
          </w:p>
        </w:tc>
        <w:tc>
          <w:tcPr>
            <w:tcW w:w="396" w:type="pct"/>
            <w:tcBorders>
              <w:top w:val="single" w:sz="4" w:space="0" w:color="auto"/>
              <w:left w:val="single" w:sz="4" w:space="0" w:color="auto"/>
              <w:bottom w:val="single" w:sz="4" w:space="0" w:color="auto"/>
              <w:right w:val="single" w:sz="4" w:space="0" w:color="auto"/>
            </w:tcBorders>
          </w:tcPr>
          <w:p w:rsidR="00344681" w:rsidRPr="0005614A" w:rsidRDefault="00344681" w:rsidP="000E4967">
            <w:pPr>
              <w:jc w:val="right"/>
              <w:rPr>
                <w:color w:val="000000"/>
                <w:sz w:val="16"/>
                <w:szCs w:val="16"/>
              </w:rPr>
            </w:pPr>
            <w:r w:rsidRPr="0005614A">
              <w:rPr>
                <w:color w:val="000000"/>
                <w:sz w:val="16"/>
                <w:szCs w:val="16"/>
              </w:rPr>
              <w:t>0</w:t>
            </w:r>
          </w:p>
        </w:tc>
        <w:tc>
          <w:tcPr>
            <w:tcW w:w="436" w:type="pct"/>
            <w:tcBorders>
              <w:top w:val="single" w:sz="4" w:space="0" w:color="auto"/>
              <w:left w:val="single" w:sz="4" w:space="0" w:color="auto"/>
              <w:bottom w:val="single" w:sz="4" w:space="0" w:color="auto"/>
              <w:right w:val="single" w:sz="4" w:space="0" w:color="auto"/>
            </w:tcBorders>
          </w:tcPr>
          <w:p w:rsidR="00344681" w:rsidRPr="00A2361A" w:rsidRDefault="00344681" w:rsidP="000E4967">
            <w:pPr>
              <w:ind w:right="158"/>
              <w:jc w:val="right"/>
              <w:rPr>
                <w:color w:val="000000"/>
                <w:sz w:val="16"/>
                <w:szCs w:val="16"/>
              </w:rPr>
            </w:pPr>
          </w:p>
        </w:tc>
        <w:tc>
          <w:tcPr>
            <w:tcW w:w="419" w:type="pct"/>
            <w:tcBorders>
              <w:top w:val="single" w:sz="4" w:space="0" w:color="auto"/>
              <w:left w:val="single" w:sz="4" w:space="0" w:color="auto"/>
              <w:bottom w:val="single" w:sz="4" w:space="0" w:color="auto"/>
              <w:right w:val="single" w:sz="4" w:space="0" w:color="auto"/>
            </w:tcBorders>
          </w:tcPr>
          <w:p w:rsidR="00344681" w:rsidRPr="00A2361A" w:rsidRDefault="00344681" w:rsidP="000E4967">
            <w:pPr>
              <w:ind w:right="158"/>
              <w:jc w:val="right"/>
              <w:rPr>
                <w:color w:val="000000"/>
                <w:sz w:val="16"/>
                <w:szCs w:val="16"/>
              </w:rPr>
            </w:pPr>
          </w:p>
        </w:tc>
        <w:tc>
          <w:tcPr>
            <w:tcW w:w="423" w:type="pct"/>
            <w:tcBorders>
              <w:top w:val="single" w:sz="4" w:space="0" w:color="auto"/>
              <w:left w:val="single" w:sz="4" w:space="0" w:color="auto"/>
              <w:bottom w:val="single" w:sz="4" w:space="0" w:color="auto"/>
              <w:right w:val="single" w:sz="4" w:space="0" w:color="auto"/>
            </w:tcBorders>
          </w:tcPr>
          <w:p w:rsidR="00344681" w:rsidRPr="00A2361A" w:rsidRDefault="00344681" w:rsidP="000E4967">
            <w:pPr>
              <w:ind w:right="158"/>
              <w:jc w:val="right"/>
              <w:rPr>
                <w:color w:val="000000"/>
                <w:sz w:val="16"/>
                <w:szCs w:val="16"/>
              </w:rPr>
            </w:pPr>
          </w:p>
        </w:tc>
        <w:tc>
          <w:tcPr>
            <w:tcW w:w="423" w:type="pct"/>
            <w:tcBorders>
              <w:top w:val="single" w:sz="4" w:space="0" w:color="auto"/>
              <w:left w:val="single" w:sz="4" w:space="0" w:color="auto"/>
              <w:bottom w:val="single" w:sz="4" w:space="0" w:color="auto"/>
              <w:right w:val="single" w:sz="4" w:space="0" w:color="auto"/>
            </w:tcBorders>
          </w:tcPr>
          <w:p w:rsidR="00344681" w:rsidRPr="00AC2ED1" w:rsidRDefault="00344681" w:rsidP="000E4967">
            <w:pPr>
              <w:ind w:right="158"/>
              <w:jc w:val="right"/>
              <w:rPr>
                <w:color w:val="000000"/>
                <w:sz w:val="16"/>
                <w:szCs w:val="16"/>
              </w:rPr>
            </w:pPr>
          </w:p>
        </w:tc>
        <w:tc>
          <w:tcPr>
            <w:tcW w:w="419" w:type="pct"/>
            <w:tcBorders>
              <w:top w:val="single" w:sz="4" w:space="0" w:color="auto"/>
              <w:left w:val="single" w:sz="4" w:space="0" w:color="auto"/>
              <w:bottom w:val="single" w:sz="4" w:space="0" w:color="auto"/>
              <w:right w:val="single" w:sz="4" w:space="0" w:color="auto"/>
            </w:tcBorders>
          </w:tcPr>
          <w:p w:rsidR="00344681" w:rsidRPr="00AC2ED1" w:rsidRDefault="00344681" w:rsidP="000E4967">
            <w:pPr>
              <w:ind w:right="158"/>
              <w:jc w:val="right"/>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rsidR="00344681" w:rsidRPr="00AC2ED1" w:rsidRDefault="00344681" w:rsidP="000E4967">
            <w:pPr>
              <w:ind w:right="158"/>
              <w:jc w:val="right"/>
              <w:rPr>
                <w:color w:val="000000"/>
                <w:sz w:val="16"/>
                <w:szCs w:val="16"/>
              </w:rPr>
            </w:pPr>
          </w:p>
        </w:tc>
      </w:tr>
    </w:tbl>
    <w:p w:rsidR="00F117E5" w:rsidRDefault="00F117E5" w:rsidP="00F117E5">
      <w:pPr>
        <w:rPr>
          <w:szCs w:val="18"/>
        </w:rPr>
        <w:sectPr w:rsidR="00F117E5" w:rsidSect="00F117E5">
          <w:pgSz w:w="16834" w:h="11907" w:orient="landscape"/>
          <w:pgMar w:top="899" w:right="1134" w:bottom="1134" w:left="1134" w:header="709" w:footer="709" w:gutter="0"/>
          <w:pgNumType w:start="2"/>
          <w:cols w:space="708"/>
        </w:sectPr>
      </w:pPr>
    </w:p>
    <w:p w:rsidR="00F117E5" w:rsidRPr="00A2003D" w:rsidRDefault="00F117E5" w:rsidP="00F117E5">
      <w:pPr>
        <w:rPr>
          <w:rFonts w:cs="Arial"/>
          <w:b/>
          <w:szCs w:val="18"/>
        </w:rPr>
      </w:pPr>
      <w:r w:rsidRPr="00A2003D">
        <w:rPr>
          <w:rFonts w:cs="Arial"/>
          <w:b/>
          <w:szCs w:val="18"/>
        </w:rPr>
        <w:lastRenderedPageBreak/>
        <w:t>Wijziging van de begrotingsstaat van het Diergezondheidsfonds (F) voor het jaar 201</w:t>
      </w:r>
      <w:r>
        <w:rPr>
          <w:rFonts w:cs="Arial"/>
          <w:b/>
          <w:szCs w:val="18"/>
        </w:rPr>
        <w:t>6</w:t>
      </w:r>
      <w:r w:rsidRPr="00A2003D">
        <w:rPr>
          <w:rFonts w:cs="Arial"/>
          <w:b/>
          <w:szCs w:val="18"/>
        </w:rPr>
        <w:t xml:space="preserve"> (</w:t>
      </w:r>
      <w:proofErr w:type="spellStart"/>
      <w:r w:rsidRPr="00A2003D">
        <w:rPr>
          <w:rFonts w:cs="Arial"/>
          <w:b/>
          <w:szCs w:val="18"/>
        </w:rPr>
        <w:t>Slotwet</w:t>
      </w:r>
      <w:proofErr w:type="spellEnd"/>
      <w:r w:rsidRPr="00A2003D">
        <w:rPr>
          <w:rFonts w:cs="Arial"/>
          <w:b/>
          <w:szCs w:val="18"/>
        </w:rPr>
        <w:t xml:space="preserve">) </w:t>
      </w:r>
    </w:p>
    <w:p w:rsidR="00F117E5" w:rsidRDefault="00F117E5" w:rsidP="00F117E5">
      <w:pPr>
        <w:rPr>
          <w:rFonts w:cs="Arial"/>
          <w:szCs w:val="18"/>
        </w:rPr>
      </w:pPr>
    </w:p>
    <w:p w:rsidR="00FB7580" w:rsidRPr="002666F1" w:rsidRDefault="00FB7580" w:rsidP="00F117E5">
      <w:pPr>
        <w:rPr>
          <w:rFonts w:cs="Arial"/>
          <w:szCs w:val="18"/>
        </w:rPr>
      </w:pPr>
    </w:p>
    <w:p w:rsidR="00FB7580" w:rsidRPr="002666F1" w:rsidRDefault="00FB7580" w:rsidP="00FB7580">
      <w:pPr>
        <w:rPr>
          <w:i/>
          <w:szCs w:val="18"/>
        </w:rPr>
      </w:pPr>
      <w:r w:rsidRPr="002666F1">
        <w:rPr>
          <w:rFonts w:cs="Arial"/>
          <w:i/>
          <w:szCs w:val="18"/>
        </w:rPr>
        <w:t>Bedragen x € 1.000</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248"/>
        <w:gridCol w:w="1577"/>
        <w:gridCol w:w="1061"/>
        <w:gridCol w:w="1448"/>
        <w:gridCol w:w="1593"/>
        <w:gridCol w:w="1061"/>
        <w:gridCol w:w="1448"/>
        <w:gridCol w:w="1596"/>
        <w:gridCol w:w="1064"/>
        <w:gridCol w:w="1438"/>
      </w:tblGrid>
      <w:tr w:rsidR="00FB7580" w:rsidRPr="00B8328E" w:rsidTr="00FB7580">
        <w:tc>
          <w:tcPr>
            <w:tcW w:w="191" w:type="pct"/>
          </w:tcPr>
          <w:p w:rsidR="00FB7580" w:rsidRPr="00B8328E" w:rsidRDefault="00FB7580" w:rsidP="00FB7580">
            <w:pPr>
              <w:rPr>
                <w:b/>
                <w:sz w:val="16"/>
                <w:szCs w:val="16"/>
              </w:rPr>
            </w:pPr>
            <w:r w:rsidRPr="00B8328E">
              <w:rPr>
                <w:b/>
                <w:sz w:val="16"/>
                <w:szCs w:val="16"/>
              </w:rPr>
              <w:t>Art.</w:t>
            </w:r>
          </w:p>
        </w:tc>
        <w:tc>
          <w:tcPr>
            <w:tcW w:w="744" w:type="pct"/>
          </w:tcPr>
          <w:p w:rsidR="00FB7580" w:rsidRPr="00B8328E" w:rsidRDefault="00FB7580" w:rsidP="00FB7580">
            <w:pPr>
              <w:rPr>
                <w:b/>
                <w:sz w:val="16"/>
                <w:szCs w:val="16"/>
              </w:rPr>
            </w:pPr>
            <w:r w:rsidRPr="00B8328E">
              <w:rPr>
                <w:b/>
                <w:sz w:val="16"/>
                <w:szCs w:val="16"/>
              </w:rPr>
              <w:t>Omschrijving</w:t>
            </w:r>
          </w:p>
        </w:tc>
        <w:tc>
          <w:tcPr>
            <w:tcW w:w="1352" w:type="pct"/>
            <w:gridSpan w:val="3"/>
          </w:tcPr>
          <w:p w:rsidR="00FB7580" w:rsidRPr="00B8328E" w:rsidRDefault="00FB7580" w:rsidP="00FB7580">
            <w:pPr>
              <w:jc w:val="center"/>
              <w:rPr>
                <w:b/>
                <w:sz w:val="16"/>
                <w:szCs w:val="16"/>
              </w:rPr>
            </w:pPr>
            <w:r w:rsidRPr="00B8328E">
              <w:rPr>
                <w:b/>
                <w:sz w:val="16"/>
                <w:szCs w:val="16"/>
              </w:rPr>
              <w:t>(1) vastgestelde begroting</w:t>
            </w:r>
          </w:p>
        </w:tc>
        <w:tc>
          <w:tcPr>
            <w:tcW w:w="1357" w:type="pct"/>
            <w:gridSpan w:val="3"/>
          </w:tcPr>
          <w:p w:rsidR="00FB7580" w:rsidRPr="00B8328E" w:rsidRDefault="00FB7580" w:rsidP="00FB7580">
            <w:pPr>
              <w:jc w:val="center"/>
              <w:rPr>
                <w:b/>
                <w:sz w:val="16"/>
                <w:szCs w:val="16"/>
              </w:rPr>
            </w:pPr>
            <w:r w:rsidRPr="00B8328E">
              <w:rPr>
                <w:b/>
                <w:sz w:val="16"/>
                <w:szCs w:val="16"/>
              </w:rPr>
              <w:t>(2) Mutaties (+ of -) 1e suppletoire begroting</w:t>
            </w:r>
          </w:p>
        </w:tc>
        <w:tc>
          <w:tcPr>
            <w:tcW w:w="1356" w:type="pct"/>
            <w:gridSpan w:val="3"/>
          </w:tcPr>
          <w:p w:rsidR="00FB7580" w:rsidRPr="00B8328E" w:rsidRDefault="00FB7580" w:rsidP="00FB7580">
            <w:pPr>
              <w:jc w:val="center"/>
              <w:rPr>
                <w:b/>
                <w:sz w:val="16"/>
                <w:szCs w:val="16"/>
              </w:rPr>
            </w:pPr>
            <w:r w:rsidRPr="00B8328E">
              <w:rPr>
                <w:b/>
                <w:sz w:val="16"/>
                <w:szCs w:val="16"/>
              </w:rPr>
              <w:t>(3) Mutaties (+ of -) 2e suppletoire begroting</w:t>
            </w:r>
          </w:p>
        </w:tc>
      </w:tr>
      <w:tr w:rsidR="00FB7580" w:rsidRPr="00884761" w:rsidTr="00FB7580">
        <w:tc>
          <w:tcPr>
            <w:tcW w:w="191" w:type="pct"/>
          </w:tcPr>
          <w:p w:rsidR="00FB7580" w:rsidRPr="00884761" w:rsidRDefault="00FB7580" w:rsidP="00FB7580">
            <w:pPr>
              <w:rPr>
                <w:sz w:val="16"/>
                <w:szCs w:val="16"/>
              </w:rPr>
            </w:pPr>
          </w:p>
        </w:tc>
        <w:tc>
          <w:tcPr>
            <w:tcW w:w="744" w:type="pct"/>
          </w:tcPr>
          <w:p w:rsidR="00FB7580" w:rsidRPr="00884761" w:rsidRDefault="00FB7580" w:rsidP="00FB7580">
            <w:pPr>
              <w:rPr>
                <w:sz w:val="16"/>
                <w:szCs w:val="16"/>
              </w:rPr>
            </w:pPr>
          </w:p>
        </w:tc>
        <w:tc>
          <w:tcPr>
            <w:tcW w:w="522" w:type="pct"/>
          </w:tcPr>
          <w:p w:rsidR="00FB7580" w:rsidRPr="00884761" w:rsidRDefault="00FB7580" w:rsidP="00FB7580">
            <w:pPr>
              <w:jc w:val="right"/>
              <w:rPr>
                <w:sz w:val="16"/>
                <w:szCs w:val="16"/>
              </w:rPr>
            </w:pPr>
            <w:r w:rsidRPr="00884761">
              <w:rPr>
                <w:sz w:val="16"/>
                <w:szCs w:val="16"/>
              </w:rPr>
              <w:t>Verplichtingen</w:t>
            </w:r>
          </w:p>
        </w:tc>
        <w:tc>
          <w:tcPr>
            <w:tcW w:w="351" w:type="pct"/>
          </w:tcPr>
          <w:p w:rsidR="00FB7580" w:rsidRPr="00884761" w:rsidRDefault="00FB7580" w:rsidP="00FB7580">
            <w:pPr>
              <w:jc w:val="right"/>
              <w:rPr>
                <w:sz w:val="16"/>
                <w:szCs w:val="16"/>
              </w:rPr>
            </w:pPr>
            <w:r w:rsidRPr="00884761">
              <w:rPr>
                <w:sz w:val="16"/>
                <w:szCs w:val="16"/>
              </w:rPr>
              <w:t>Uitgaven</w:t>
            </w:r>
          </w:p>
        </w:tc>
        <w:tc>
          <w:tcPr>
            <w:tcW w:w="479" w:type="pct"/>
          </w:tcPr>
          <w:p w:rsidR="00FB7580" w:rsidRPr="00884761" w:rsidRDefault="00FB7580" w:rsidP="00FB7580">
            <w:pPr>
              <w:jc w:val="right"/>
              <w:rPr>
                <w:sz w:val="16"/>
                <w:szCs w:val="16"/>
              </w:rPr>
            </w:pPr>
            <w:r w:rsidRPr="00884761">
              <w:rPr>
                <w:sz w:val="16"/>
                <w:szCs w:val="16"/>
              </w:rPr>
              <w:t>Ontvangsten</w:t>
            </w:r>
          </w:p>
        </w:tc>
        <w:tc>
          <w:tcPr>
            <w:tcW w:w="527" w:type="pct"/>
          </w:tcPr>
          <w:p w:rsidR="00FB7580" w:rsidRPr="00884761" w:rsidRDefault="00FB7580" w:rsidP="00FB7580">
            <w:pPr>
              <w:jc w:val="right"/>
              <w:rPr>
                <w:sz w:val="16"/>
                <w:szCs w:val="16"/>
              </w:rPr>
            </w:pPr>
            <w:r w:rsidRPr="00884761">
              <w:rPr>
                <w:sz w:val="16"/>
                <w:szCs w:val="16"/>
              </w:rPr>
              <w:t>Verplichtingen</w:t>
            </w:r>
          </w:p>
        </w:tc>
        <w:tc>
          <w:tcPr>
            <w:tcW w:w="351" w:type="pct"/>
          </w:tcPr>
          <w:p w:rsidR="00FB7580" w:rsidRPr="00884761" w:rsidRDefault="00FB7580" w:rsidP="00FB7580">
            <w:pPr>
              <w:jc w:val="right"/>
              <w:rPr>
                <w:sz w:val="16"/>
                <w:szCs w:val="16"/>
              </w:rPr>
            </w:pPr>
            <w:r w:rsidRPr="00884761">
              <w:rPr>
                <w:sz w:val="16"/>
                <w:szCs w:val="16"/>
              </w:rPr>
              <w:t>Uitgaven</w:t>
            </w:r>
          </w:p>
        </w:tc>
        <w:tc>
          <w:tcPr>
            <w:tcW w:w="479" w:type="pct"/>
          </w:tcPr>
          <w:p w:rsidR="00FB7580" w:rsidRPr="00884761" w:rsidRDefault="00FB7580" w:rsidP="00FB7580">
            <w:pPr>
              <w:jc w:val="right"/>
              <w:rPr>
                <w:sz w:val="16"/>
                <w:szCs w:val="16"/>
              </w:rPr>
            </w:pPr>
            <w:r w:rsidRPr="00884761">
              <w:rPr>
                <w:sz w:val="16"/>
                <w:szCs w:val="16"/>
              </w:rPr>
              <w:t>Ontvangsten</w:t>
            </w:r>
          </w:p>
        </w:tc>
        <w:tc>
          <w:tcPr>
            <w:tcW w:w="528" w:type="pct"/>
          </w:tcPr>
          <w:p w:rsidR="00FB7580" w:rsidRPr="00884761" w:rsidRDefault="00FB7580" w:rsidP="00FB7580">
            <w:pPr>
              <w:jc w:val="right"/>
              <w:rPr>
                <w:sz w:val="16"/>
                <w:szCs w:val="16"/>
              </w:rPr>
            </w:pPr>
            <w:r w:rsidRPr="00884761">
              <w:rPr>
                <w:sz w:val="16"/>
                <w:szCs w:val="16"/>
              </w:rPr>
              <w:t>Verplichtingen</w:t>
            </w:r>
          </w:p>
        </w:tc>
        <w:tc>
          <w:tcPr>
            <w:tcW w:w="352" w:type="pct"/>
          </w:tcPr>
          <w:p w:rsidR="00FB7580" w:rsidRPr="00884761" w:rsidRDefault="00FB7580" w:rsidP="00FB7580">
            <w:pPr>
              <w:jc w:val="right"/>
              <w:rPr>
                <w:sz w:val="16"/>
                <w:szCs w:val="16"/>
              </w:rPr>
            </w:pPr>
            <w:r w:rsidRPr="00884761">
              <w:rPr>
                <w:sz w:val="16"/>
                <w:szCs w:val="16"/>
              </w:rPr>
              <w:t>Uitgaven</w:t>
            </w:r>
          </w:p>
        </w:tc>
        <w:tc>
          <w:tcPr>
            <w:tcW w:w="476" w:type="pct"/>
          </w:tcPr>
          <w:p w:rsidR="00FB7580" w:rsidRPr="00884761" w:rsidRDefault="00FB7580" w:rsidP="00FB7580">
            <w:pPr>
              <w:jc w:val="right"/>
              <w:rPr>
                <w:sz w:val="16"/>
                <w:szCs w:val="16"/>
              </w:rPr>
            </w:pPr>
            <w:r w:rsidRPr="00884761">
              <w:rPr>
                <w:sz w:val="16"/>
                <w:szCs w:val="16"/>
              </w:rPr>
              <w:t>Ontvangsten</w:t>
            </w:r>
          </w:p>
        </w:tc>
      </w:tr>
      <w:tr w:rsidR="00445F23" w:rsidRPr="00884761" w:rsidTr="00445F23">
        <w:tc>
          <w:tcPr>
            <w:tcW w:w="191" w:type="pct"/>
          </w:tcPr>
          <w:p w:rsidR="00445F23" w:rsidRPr="00884761" w:rsidRDefault="00445F23" w:rsidP="00FB7580">
            <w:pPr>
              <w:rPr>
                <w:snapToGrid w:val="0"/>
                <w:sz w:val="16"/>
                <w:szCs w:val="16"/>
              </w:rPr>
            </w:pPr>
            <w:r w:rsidRPr="00884761">
              <w:rPr>
                <w:snapToGrid w:val="0"/>
                <w:sz w:val="16"/>
                <w:szCs w:val="16"/>
              </w:rPr>
              <w:t>1</w:t>
            </w:r>
          </w:p>
        </w:tc>
        <w:tc>
          <w:tcPr>
            <w:tcW w:w="744" w:type="pct"/>
          </w:tcPr>
          <w:p w:rsidR="00445F23" w:rsidRPr="00884761" w:rsidRDefault="00445F23" w:rsidP="00FB7580">
            <w:pPr>
              <w:rPr>
                <w:sz w:val="16"/>
                <w:szCs w:val="16"/>
              </w:rPr>
            </w:pPr>
            <w:r w:rsidRPr="00884761">
              <w:rPr>
                <w:sz w:val="16"/>
                <w:szCs w:val="16"/>
              </w:rPr>
              <w:t>Bewaking en bestrijding van dierziekten en voorkomen en verminderen van welzijnsproblemen</w:t>
            </w:r>
          </w:p>
        </w:tc>
        <w:tc>
          <w:tcPr>
            <w:tcW w:w="522" w:type="pct"/>
          </w:tcPr>
          <w:p w:rsidR="00445F23" w:rsidRPr="00445F23" w:rsidRDefault="00445F23" w:rsidP="00445F23">
            <w:pPr>
              <w:jc w:val="right"/>
              <w:rPr>
                <w:szCs w:val="18"/>
              </w:rPr>
            </w:pPr>
            <w:r w:rsidRPr="00445F23">
              <w:rPr>
                <w:szCs w:val="18"/>
              </w:rPr>
              <w:t>30.620</w:t>
            </w:r>
          </w:p>
        </w:tc>
        <w:tc>
          <w:tcPr>
            <w:tcW w:w="351" w:type="pct"/>
          </w:tcPr>
          <w:p w:rsidR="00445F23" w:rsidRPr="00445F23" w:rsidRDefault="00445F23" w:rsidP="00445F23">
            <w:pPr>
              <w:jc w:val="right"/>
              <w:rPr>
                <w:szCs w:val="18"/>
              </w:rPr>
            </w:pPr>
            <w:r w:rsidRPr="00445F23">
              <w:rPr>
                <w:szCs w:val="18"/>
              </w:rPr>
              <w:t>30.620</w:t>
            </w:r>
          </w:p>
        </w:tc>
        <w:tc>
          <w:tcPr>
            <w:tcW w:w="479" w:type="pct"/>
          </w:tcPr>
          <w:p w:rsidR="00445F23" w:rsidRPr="00445F23" w:rsidRDefault="00445F23" w:rsidP="00445F23">
            <w:pPr>
              <w:jc w:val="right"/>
              <w:rPr>
                <w:szCs w:val="18"/>
              </w:rPr>
            </w:pPr>
            <w:r w:rsidRPr="00445F23">
              <w:rPr>
                <w:szCs w:val="18"/>
              </w:rPr>
              <w:t>30.620</w:t>
            </w:r>
          </w:p>
        </w:tc>
        <w:tc>
          <w:tcPr>
            <w:tcW w:w="527" w:type="pct"/>
          </w:tcPr>
          <w:p w:rsidR="00445F23" w:rsidRPr="00445F23" w:rsidRDefault="00445F23" w:rsidP="00445F23">
            <w:pPr>
              <w:pStyle w:val="Geenafstand"/>
              <w:jc w:val="right"/>
              <w:rPr>
                <w:rFonts w:ascii="Verdana" w:hAnsi="Verdana"/>
                <w:sz w:val="18"/>
                <w:szCs w:val="18"/>
              </w:rPr>
            </w:pPr>
            <w:r w:rsidRPr="00445F23">
              <w:rPr>
                <w:rFonts w:ascii="Verdana" w:hAnsi="Verdana"/>
                <w:sz w:val="18"/>
                <w:szCs w:val="18"/>
              </w:rPr>
              <w:t>13.360</w:t>
            </w:r>
          </w:p>
        </w:tc>
        <w:tc>
          <w:tcPr>
            <w:tcW w:w="351" w:type="pct"/>
          </w:tcPr>
          <w:p w:rsidR="00445F23" w:rsidRPr="00445F23" w:rsidRDefault="00445F23" w:rsidP="00445F23">
            <w:pPr>
              <w:pStyle w:val="Geenafstand"/>
              <w:jc w:val="right"/>
              <w:rPr>
                <w:rFonts w:ascii="Verdana" w:hAnsi="Verdana"/>
                <w:sz w:val="18"/>
                <w:szCs w:val="18"/>
              </w:rPr>
            </w:pPr>
            <w:r w:rsidRPr="00445F23">
              <w:rPr>
                <w:rFonts w:ascii="Verdana" w:hAnsi="Verdana"/>
                <w:sz w:val="18"/>
                <w:szCs w:val="18"/>
              </w:rPr>
              <w:t>13.360</w:t>
            </w:r>
          </w:p>
        </w:tc>
        <w:tc>
          <w:tcPr>
            <w:tcW w:w="479" w:type="pct"/>
          </w:tcPr>
          <w:p w:rsidR="00445F23" w:rsidRPr="00445F23" w:rsidRDefault="00445F23" w:rsidP="00445F23">
            <w:pPr>
              <w:pStyle w:val="Geenafstand"/>
              <w:jc w:val="right"/>
              <w:rPr>
                <w:rFonts w:ascii="Verdana" w:hAnsi="Verdana"/>
                <w:sz w:val="18"/>
                <w:szCs w:val="18"/>
              </w:rPr>
            </w:pPr>
          </w:p>
        </w:tc>
        <w:tc>
          <w:tcPr>
            <w:tcW w:w="528" w:type="pct"/>
          </w:tcPr>
          <w:p w:rsidR="00445F23" w:rsidRPr="00445F23" w:rsidRDefault="00445F23" w:rsidP="00445F23">
            <w:pPr>
              <w:jc w:val="right"/>
              <w:rPr>
                <w:szCs w:val="18"/>
              </w:rPr>
            </w:pPr>
            <w:r w:rsidRPr="00445F23">
              <w:rPr>
                <w:szCs w:val="18"/>
              </w:rPr>
              <w:t>-8.802</w:t>
            </w:r>
          </w:p>
        </w:tc>
        <w:tc>
          <w:tcPr>
            <w:tcW w:w="352" w:type="pct"/>
          </w:tcPr>
          <w:p w:rsidR="00445F23" w:rsidRPr="00445F23" w:rsidRDefault="00445F23" w:rsidP="00445F23">
            <w:pPr>
              <w:jc w:val="right"/>
              <w:rPr>
                <w:szCs w:val="18"/>
              </w:rPr>
            </w:pPr>
            <w:r w:rsidRPr="00445F23">
              <w:rPr>
                <w:szCs w:val="18"/>
              </w:rPr>
              <w:t>-8.802</w:t>
            </w:r>
          </w:p>
        </w:tc>
        <w:tc>
          <w:tcPr>
            <w:tcW w:w="476" w:type="pct"/>
          </w:tcPr>
          <w:p w:rsidR="00445F23" w:rsidRPr="00445F23" w:rsidRDefault="00445F23" w:rsidP="00445F23">
            <w:pPr>
              <w:jc w:val="right"/>
              <w:rPr>
                <w:szCs w:val="18"/>
              </w:rPr>
            </w:pPr>
            <w:r w:rsidRPr="00445F23">
              <w:rPr>
                <w:szCs w:val="18"/>
              </w:rPr>
              <w:t>-10.599</w:t>
            </w:r>
          </w:p>
        </w:tc>
      </w:tr>
      <w:tr w:rsidR="00445F23" w:rsidRPr="00884761" w:rsidTr="00445F23">
        <w:tc>
          <w:tcPr>
            <w:tcW w:w="191" w:type="pct"/>
          </w:tcPr>
          <w:p w:rsidR="00445F23" w:rsidRPr="00884761" w:rsidRDefault="00445F23" w:rsidP="00FB7580">
            <w:pPr>
              <w:rPr>
                <w:b/>
                <w:sz w:val="16"/>
                <w:szCs w:val="16"/>
              </w:rPr>
            </w:pPr>
          </w:p>
        </w:tc>
        <w:tc>
          <w:tcPr>
            <w:tcW w:w="744" w:type="pct"/>
          </w:tcPr>
          <w:p w:rsidR="00445F23" w:rsidRPr="00884761" w:rsidRDefault="00445F23" w:rsidP="00FB7580">
            <w:pPr>
              <w:rPr>
                <w:b/>
                <w:sz w:val="16"/>
                <w:szCs w:val="16"/>
              </w:rPr>
            </w:pPr>
            <w:r w:rsidRPr="00884761">
              <w:rPr>
                <w:b/>
                <w:sz w:val="16"/>
                <w:szCs w:val="16"/>
              </w:rPr>
              <w:t>Subtotaal</w:t>
            </w:r>
          </w:p>
        </w:tc>
        <w:tc>
          <w:tcPr>
            <w:tcW w:w="522" w:type="pct"/>
          </w:tcPr>
          <w:p w:rsidR="00445F23" w:rsidRPr="00445F23" w:rsidRDefault="00445F23" w:rsidP="00445F23">
            <w:pPr>
              <w:jc w:val="right"/>
              <w:rPr>
                <w:b/>
                <w:szCs w:val="18"/>
              </w:rPr>
            </w:pPr>
            <w:r w:rsidRPr="00445F23">
              <w:rPr>
                <w:b/>
                <w:szCs w:val="18"/>
              </w:rPr>
              <w:t>30.620</w:t>
            </w:r>
          </w:p>
        </w:tc>
        <w:tc>
          <w:tcPr>
            <w:tcW w:w="351" w:type="pct"/>
          </w:tcPr>
          <w:p w:rsidR="00445F23" w:rsidRPr="00445F23" w:rsidRDefault="00445F23" w:rsidP="00445F23">
            <w:pPr>
              <w:jc w:val="right"/>
              <w:rPr>
                <w:b/>
                <w:szCs w:val="18"/>
              </w:rPr>
            </w:pPr>
            <w:r w:rsidRPr="00445F23">
              <w:rPr>
                <w:b/>
                <w:szCs w:val="18"/>
              </w:rPr>
              <w:t>30.620</w:t>
            </w:r>
          </w:p>
        </w:tc>
        <w:tc>
          <w:tcPr>
            <w:tcW w:w="479" w:type="pct"/>
          </w:tcPr>
          <w:p w:rsidR="00445F23" w:rsidRPr="00445F23" w:rsidRDefault="00445F23" w:rsidP="00445F23">
            <w:pPr>
              <w:jc w:val="right"/>
              <w:rPr>
                <w:b/>
                <w:szCs w:val="18"/>
              </w:rPr>
            </w:pPr>
            <w:r w:rsidRPr="00445F23">
              <w:rPr>
                <w:b/>
                <w:szCs w:val="18"/>
              </w:rPr>
              <w:t>30.620</w:t>
            </w:r>
          </w:p>
        </w:tc>
        <w:tc>
          <w:tcPr>
            <w:tcW w:w="527" w:type="pct"/>
          </w:tcPr>
          <w:p w:rsidR="00445F23" w:rsidRPr="00445F23" w:rsidRDefault="00445F23" w:rsidP="00445F23">
            <w:pPr>
              <w:pStyle w:val="Geenafstand"/>
              <w:jc w:val="right"/>
              <w:rPr>
                <w:rFonts w:ascii="Verdana" w:hAnsi="Verdana"/>
                <w:b/>
                <w:sz w:val="18"/>
                <w:szCs w:val="18"/>
              </w:rPr>
            </w:pPr>
            <w:r w:rsidRPr="00445F23">
              <w:rPr>
                <w:rFonts w:ascii="Verdana" w:hAnsi="Verdana"/>
                <w:b/>
                <w:sz w:val="18"/>
                <w:szCs w:val="18"/>
              </w:rPr>
              <w:t>13.360</w:t>
            </w:r>
          </w:p>
        </w:tc>
        <w:tc>
          <w:tcPr>
            <w:tcW w:w="351" w:type="pct"/>
          </w:tcPr>
          <w:p w:rsidR="00445F23" w:rsidRPr="00445F23" w:rsidRDefault="00445F23" w:rsidP="00445F23">
            <w:pPr>
              <w:pStyle w:val="Geenafstand"/>
              <w:jc w:val="right"/>
              <w:rPr>
                <w:rFonts w:ascii="Verdana" w:hAnsi="Verdana"/>
                <w:b/>
                <w:sz w:val="18"/>
                <w:szCs w:val="18"/>
              </w:rPr>
            </w:pPr>
            <w:r w:rsidRPr="00445F23">
              <w:rPr>
                <w:rFonts w:ascii="Verdana" w:hAnsi="Verdana"/>
                <w:b/>
                <w:sz w:val="18"/>
                <w:szCs w:val="18"/>
              </w:rPr>
              <w:t>13.360</w:t>
            </w:r>
          </w:p>
        </w:tc>
        <w:tc>
          <w:tcPr>
            <w:tcW w:w="479" w:type="pct"/>
          </w:tcPr>
          <w:p w:rsidR="00445F23" w:rsidRPr="00445F23" w:rsidRDefault="00445F23" w:rsidP="00445F23">
            <w:pPr>
              <w:pStyle w:val="Geenafstand"/>
              <w:jc w:val="right"/>
              <w:rPr>
                <w:rFonts w:ascii="Verdana" w:hAnsi="Verdana"/>
                <w:b/>
                <w:sz w:val="18"/>
                <w:szCs w:val="18"/>
              </w:rPr>
            </w:pPr>
          </w:p>
        </w:tc>
        <w:tc>
          <w:tcPr>
            <w:tcW w:w="528" w:type="pct"/>
          </w:tcPr>
          <w:p w:rsidR="00445F23" w:rsidRPr="00445F23" w:rsidRDefault="00445F23" w:rsidP="00445F23">
            <w:pPr>
              <w:jc w:val="right"/>
              <w:rPr>
                <w:b/>
                <w:szCs w:val="18"/>
              </w:rPr>
            </w:pPr>
            <w:r w:rsidRPr="00445F23">
              <w:rPr>
                <w:b/>
                <w:szCs w:val="18"/>
              </w:rPr>
              <w:t>-8.802</w:t>
            </w:r>
          </w:p>
        </w:tc>
        <w:tc>
          <w:tcPr>
            <w:tcW w:w="352" w:type="pct"/>
          </w:tcPr>
          <w:p w:rsidR="00445F23" w:rsidRPr="00445F23" w:rsidRDefault="00445F23" w:rsidP="00445F23">
            <w:pPr>
              <w:jc w:val="right"/>
              <w:rPr>
                <w:b/>
                <w:szCs w:val="18"/>
              </w:rPr>
            </w:pPr>
            <w:r w:rsidRPr="00445F23">
              <w:rPr>
                <w:b/>
                <w:szCs w:val="18"/>
              </w:rPr>
              <w:t>-8.802</w:t>
            </w:r>
          </w:p>
        </w:tc>
        <w:tc>
          <w:tcPr>
            <w:tcW w:w="476" w:type="pct"/>
          </w:tcPr>
          <w:p w:rsidR="00445F23" w:rsidRPr="00445F23" w:rsidRDefault="00445F23" w:rsidP="00445F23">
            <w:pPr>
              <w:jc w:val="right"/>
              <w:rPr>
                <w:b/>
                <w:szCs w:val="18"/>
              </w:rPr>
            </w:pPr>
            <w:r w:rsidRPr="00445F23">
              <w:rPr>
                <w:b/>
                <w:szCs w:val="18"/>
              </w:rPr>
              <w:t>-10.599</w:t>
            </w:r>
          </w:p>
        </w:tc>
      </w:tr>
      <w:tr w:rsidR="00445F23" w:rsidRPr="00884761" w:rsidTr="00445F23">
        <w:tc>
          <w:tcPr>
            <w:tcW w:w="191" w:type="pct"/>
          </w:tcPr>
          <w:p w:rsidR="00445F23" w:rsidRPr="00884761" w:rsidRDefault="00445F23" w:rsidP="00FB7580">
            <w:pPr>
              <w:rPr>
                <w:sz w:val="16"/>
                <w:szCs w:val="16"/>
              </w:rPr>
            </w:pPr>
          </w:p>
        </w:tc>
        <w:tc>
          <w:tcPr>
            <w:tcW w:w="744" w:type="pct"/>
          </w:tcPr>
          <w:p w:rsidR="00445F23" w:rsidRPr="00884761" w:rsidRDefault="00445F23" w:rsidP="00FB7580">
            <w:pPr>
              <w:rPr>
                <w:sz w:val="16"/>
                <w:szCs w:val="16"/>
              </w:rPr>
            </w:pPr>
          </w:p>
        </w:tc>
        <w:tc>
          <w:tcPr>
            <w:tcW w:w="522" w:type="pct"/>
          </w:tcPr>
          <w:p w:rsidR="00445F23" w:rsidRPr="00445F23" w:rsidRDefault="00445F23" w:rsidP="00445F23">
            <w:pPr>
              <w:jc w:val="right"/>
              <w:rPr>
                <w:szCs w:val="18"/>
              </w:rPr>
            </w:pPr>
          </w:p>
        </w:tc>
        <w:tc>
          <w:tcPr>
            <w:tcW w:w="351" w:type="pct"/>
          </w:tcPr>
          <w:p w:rsidR="00445F23" w:rsidRPr="00445F23" w:rsidRDefault="00445F23" w:rsidP="00445F23">
            <w:pPr>
              <w:jc w:val="right"/>
              <w:rPr>
                <w:szCs w:val="18"/>
              </w:rPr>
            </w:pPr>
          </w:p>
        </w:tc>
        <w:tc>
          <w:tcPr>
            <w:tcW w:w="479" w:type="pct"/>
          </w:tcPr>
          <w:p w:rsidR="00445F23" w:rsidRPr="00445F23" w:rsidRDefault="00445F23" w:rsidP="00445F23">
            <w:pPr>
              <w:jc w:val="right"/>
              <w:rPr>
                <w:szCs w:val="18"/>
              </w:rPr>
            </w:pPr>
          </w:p>
        </w:tc>
        <w:tc>
          <w:tcPr>
            <w:tcW w:w="527" w:type="pct"/>
          </w:tcPr>
          <w:p w:rsidR="00445F23" w:rsidRPr="00445F23" w:rsidRDefault="00445F23" w:rsidP="00445F23">
            <w:pPr>
              <w:pStyle w:val="Geenafstand"/>
              <w:jc w:val="right"/>
              <w:rPr>
                <w:rFonts w:ascii="Verdana" w:hAnsi="Verdana"/>
                <w:sz w:val="18"/>
                <w:szCs w:val="18"/>
              </w:rPr>
            </w:pPr>
          </w:p>
        </w:tc>
        <w:tc>
          <w:tcPr>
            <w:tcW w:w="351" w:type="pct"/>
          </w:tcPr>
          <w:p w:rsidR="00445F23" w:rsidRPr="00445F23" w:rsidRDefault="00445F23" w:rsidP="00445F23">
            <w:pPr>
              <w:pStyle w:val="Geenafstand"/>
              <w:jc w:val="right"/>
              <w:rPr>
                <w:rFonts w:ascii="Verdana" w:hAnsi="Verdana"/>
                <w:sz w:val="18"/>
                <w:szCs w:val="18"/>
              </w:rPr>
            </w:pPr>
          </w:p>
        </w:tc>
        <w:tc>
          <w:tcPr>
            <w:tcW w:w="479" w:type="pct"/>
          </w:tcPr>
          <w:p w:rsidR="00445F23" w:rsidRPr="00445F23" w:rsidRDefault="00445F23" w:rsidP="00445F23">
            <w:pPr>
              <w:pStyle w:val="Geenafstand"/>
              <w:jc w:val="right"/>
              <w:rPr>
                <w:rFonts w:ascii="Verdana" w:hAnsi="Verdana"/>
                <w:sz w:val="18"/>
                <w:szCs w:val="18"/>
              </w:rPr>
            </w:pPr>
          </w:p>
        </w:tc>
        <w:tc>
          <w:tcPr>
            <w:tcW w:w="528" w:type="pct"/>
          </w:tcPr>
          <w:p w:rsidR="00445F23" w:rsidRPr="00445F23" w:rsidRDefault="00445F23" w:rsidP="00445F23">
            <w:pPr>
              <w:jc w:val="right"/>
              <w:rPr>
                <w:szCs w:val="18"/>
              </w:rPr>
            </w:pPr>
          </w:p>
        </w:tc>
        <w:tc>
          <w:tcPr>
            <w:tcW w:w="352" w:type="pct"/>
          </w:tcPr>
          <w:p w:rsidR="00445F23" w:rsidRPr="00445F23" w:rsidRDefault="00445F23" w:rsidP="00445F23">
            <w:pPr>
              <w:jc w:val="right"/>
              <w:rPr>
                <w:szCs w:val="18"/>
              </w:rPr>
            </w:pPr>
          </w:p>
        </w:tc>
        <w:tc>
          <w:tcPr>
            <w:tcW w:w="476" w:type="pct"/>
          </w:tcPr>
          <w:p w:rsidR="00445F23" w:rsidRPr="00445F23" w:rsidRDefault="00445F23" w:rsidP="00445F23">
            <w:pPr>
              <w:jc w:val="right"/>
              <w:rPr>
                <w:szCs w:val="18"/>
              </w:rPr>
            </w:pPr>
          </w:p>
        </w:tc>
      </w:tr>
      <w:tr w:rsidR="00445F23" w:rsidRPr="00884761" w:rsidTr="00445F23">
        <w:tc>
          <w:tcPr>
            <w:tcW w:w="191" w:type="pct"/>
          </w:tcPr>
          <w:p w:rsidR="00445F23" w:rsidRPr="00884761" w:rsidRDefault="00445F23" w:rsidP="00FB7580">
            <w:pPr>
              <w:rPr>
                <w:b/>
                <w:sz w:val="16"/>
                <w:szCs w:val="16"/>
              </w:rPr>
            </w:pPr>
          </w:p>
        </w:tc>
        <w:tc>
          <w:tcPr>
            <w:tcW w:w="744" w:type="pct"/>
          </w:tcPr>
          <w:p w:rsidR="00445F23" w:rsidRPr="00884761" w:rsidRDefault="00445F23" w:rsidP="0019630C">
            <w:pPr>
              <w:rPr>
                <w:sz w:val="16"/>
                <w:szCs w:val="16"/>
              </w:rPr>
            </w:pPr>
            <w:r w:rsidRPr="00884761">
              <w:rPr>
                <w:sz w:val="16"/>
                <w:szCs w:val="16"/>
              </w:rPr>
              <w:t>Na/Voordelig eindsaldo (cumulatief) 201</w:t>
            </w:r>
            <w:r>
              <w:rPr>
                <w:sz w:val="16"/>
                <w:szCs w:val="16"/>
              </w:rPr>
              <w:t>5</w:t>
            </w:r>
          </w:p>
        </w:tc>
        <w:tc>
          <w:tcPr>
            <w:tcW w:w="522" w:type="pct"/>
          </w:tcPr>
          <w:p w:rsidR="00445F23" w:rsidRPr="00445F23" w:rsidRDefault="00445F23" w:rsidP="00445F23">
            <w:pPr>
              <w:jc w:val="right"/>
              <w:rPr>
                <w:szCs w:val="18"/>
              </w:rPr>
            </w:pPr>
          </w:p>
        </w:tc>
        <w:tc>
          <w:tcPr>
            <w:tcW w:w="351" w:type="pct"/>
          </w:tcPr>
          <w:p w:rsidR="00445F23" w:rsidRPr="00445F23" w:rsidRDefault="00445F23" w:rsidP="00445F23">
            <w:pPr>
              <w:jc w:val="right"/>
              <w:rPr>
                <w:szCs w:val="18"/>
              </w:rPr>
            </w:pPr>
          </w:p>
        </w:tc>
        <w:tc>
          <w:tcPr>
            <w:tcW w:w="479" w:type="pct"/>
          </w:tcPr>
          <w:p w:rsidR="00445F23" w:rsidRPr="00445F23" w:rsidRDefault="00445F23" w:rsidP="00445F23">
            <w:pPr>
              <w:jc w:val="right"/>
              <w:rPr>
                <w:szCs w:val="18"/>
              </w:rPr>
            </w:pPr>
          </w:p>
        </w:tc>
        <w:tc>
          <w:tcPr>
            <w:tcW w:w="527" w:type="pct"/>
          </w:tcPr>
          <w:p w:rsidR="00445F23" w:rsidRPr="00445F23" w:rsidRDefault="00445F23" w:rsidP="00445F23">
            <w:pPr>
              <w:pStyle w:val="Geenafstand"/>
              <w:jc w:val="right"/>
              <w:rPr>
                <w:rFonts w:ascii="Verdana" w:hAnsi="Verdana"/>
                <w:sz w:val="18"/>
                <w:szCs w:val="18"/>
              </w:rPr>
            </w:pPr>
          </w:p>
        </w:tc>
        <w:tc>
          <w:tcPr>
            <w:tcW w:w="351" w:type="pct"/>
          </w:tcPr>
          <w:p w:rsidR="00445F23" w:rsidRPr="00445F23" w:rsidRDefault="00445F23" w:rsidP="00445F23">
            <w:pPr>
              <w:pStyle w:val="Geenafstand"/>
              <w:jc w:val="right"/>
              <w:rPr>
                <w:rFonts w:ascii="Verdana" w:hAnsi="Verdana"/>
                <w:sz w:val="18"/>
                <w:szCs w:val="18"/>
              </w:rPr>
            </w:pPr>
          </w:p>
        </w:tc>
        <w:tc>
          <w:tcPr>
            <w:tcW w:w="479" w:type="pct"/>
          </w:tcPr>
          <w:p w:rsidR="00445F23" w:rsidRPr="00445F23" w:rsidRDefault="00445F23" w:rsidP="00445F23">
            <w:pPr>
              <w:pStyle w:val="Geenafstand"/>
              <w:jc w:val="right"/>
              <w:rPr>
                <w:rFonts w:ascii="Verdana" w:hAnsi="Verdana"/>
                <w:sz w:val="18"/>
                <w:szCs w:val="18"/>
              </w:rPr>
            </w:pPr>
            <w:r w:rsidRPr="00445F23">
              <w:rPr>
                <w:rFonts w:ascii="Verdana" w:hAnsi="Verdana"/>
                <w:sz w:val="18"/>
                <w:szCs w:val="18"/>
              </w:rPr>
              <w:t>13.360</w:t>
            </w:r>
          </w:p>
        </w:tc>
        <w:tc>
          <w:tcPr>
            <w:tcW w:w="528" w:type="pct"/>
          </w:tcPr>
          <w:p w:rsidR="00445F23" w:rsidRPr="00445F23" w:rsidRDefault="00445F23" w:rsidP="00445F23">
            <w:pPr>
              <w:jc w:val="right"/>
              <w:rPr>
                <w:szCs w:val="18"/>
              </w:rPr>
            </w:pPr>
          </w:p>
        </w:tc>
        <w:tc>
          <w:tcPr>
            <w:tcW w:w="352" w:type="pct"/>
          </w:tcPr>
          <w:p w:rsidR="00445F23" w:rsidRPr="00445F23" w:rsidRDefault="00445F23" w:rsidP="00445F23">
            <w:pPr>
              <w:jc w:val="right"/>
              <w:rPr>
                <w:szCs w:val="18"/>
              </w:rPr>
            </w:pPr>
          </w:p>
        </w:tc>
        <w:tc>
          <w:tcPr>
            <w:tcW w:w="476" w:type="pct"/>
          </w:tcPr>
          <w:p w:rsidR="00445F23" w:rsidRPr="00445F23" w:rsidRDefault="00445F23" w:rsidP="00445F23">
            <w:pPr>
              <w:jc w:val="right"/>
              <w:rPr>
                <w:szCs w:val="18"/>
              </w:rPr>
            </w:pPr>
          </w:p>
        </w:tc>
      </w:tr>
      <w:tr w:rsidR="00445F23" w:rsidRPr="00884761" w:rsidTr="00445F23">
        <w:tc>
          <w:tcPr>
            <w:tcW w:w="191" w:type="pct"/>
          </w:tcPr>
          <w:p w:rsidR="00445F23" w:rsidRPr="00884761" w:rsidRDefault="00445F23" w:rsidP="00FB7580">
            <w:pPr>
              <w:rPr>
                <w:sz w:val="16"/>
                <w:szCs w:val="16"/>
              </w:rPr>
            </w:pPr>
          </w:p>
        </w:tc>
        <w:tc>
          <w:tcPr>
            <w:tcW w:w="744" w:type="pct"/>
          </w:tcPr>
          <w:p w:rsidR="00445F23" w:rsidRPr="00884761" w:rsidRDefault="00445F23" w:rsidP="00FB7580">
            <w:pPr>
              <w:rPr>
                <w:b/>
                <w:sz w:val="16"/>
                <w:szCs w:val="16"/>
              </w:rPr>
            </w:pPr>
            <w:r w:rsidRPr="00884761">
              <w:rPr>
                <w:b/>
                <w:sz w:val="16"/>
                <w:szCs w:val="16"/>
              </w:rPr>
              <w:t>Subtotaal</w:t>
            </w:r>
          </w:p>
        </w:tc>
        <w:tc>
          <w:tcPr>
            <w:tcW w:w="522" w:type="pct"/>
          </w:tcPr>
          <w:p w:rsidR="00445F23" w:rsidRPr="00445F23" w:rsidRDefault="00445F23" w:rsidP="00445F23">
            <w:pPr>
              <w:jc w:val="right"/>
              <w:rPr>
                <w:b/>
                <w:szCs w:val="18"/>
              </w:rPr>
            </w:pPr>
            <w:r w:rsidRPr="00445F23">
              <w:rPr>
                <w:b/>
                <w:szCs w:val="18"/>
              </w:rPr>
              <w:t>0</w:t>
            </w:r>
          </w:p>
        </w:tc>
        <w:tc>
          <w:tcPr>
            <w:tcW w:w="351" w:type="pct"/>
          </w:tcPr>
          <w:p w:rsidR="00445F23" w:rsidRPr="00445F23" w:rsidRDefault="00445F23" w:rsidP="00445F23">
            <w:pPr>
              <w:jc w:val="right"/>
              <w:rPr>
                <w:b/>
                <w:szCs w:val="18"/>
              </w:rPr>
            </w:pPr>
            <w:r w:rsidRPr="00445F23">
              <w:rPr>
                <w:b/>
                <w:szCs w:val="18"/>
              </w:rPr>
              <w:t>0</w:t>
            </w:r>
          </w:p>
        </w:tc>
        <w:tc>
          <w:tcPr>
            <w:tcW w:w="479" w:type="pct"/>
          </w:tcPr>
          <w:p w:rsidR="00445F23" w:rsidRPr="00445F23" w:rsidRDefault="00445F23" w:rsidP="00445F23">
            <w:pPr>
              <w:jc w:val="right"/>
              <w:rPr>
                <w:b/>
                <w:szCs w:val="18"/>
              </w:rPr>
            </w:pPr>
            <w:r w:rsidRPr="00445F23">
              <w:rPr>
                <w:b/>
                <w:szCs w:val="18"/>
              </w:rPr>
              <w:t>0</w:t>
            </w:r>
          </w:p>
        </w:tc>
        <w:tc>
          <w:tcPr>
            <w:tcW w:w="527" w:type="pct"/>
          </w:tcPr>
          <w:p w:rsidR="00445F23" w:rsidRPr="00445F23" w:rsidRDefault="00445F23" w:rsidP="00445F23">
            <w:pPr>
              <w:pStyle w:val="Geenafstand"/>
              <w:jc w:val="right"/>
              <w:rPr>
                <w:rFonts w:ascii="Verdana" w:hAnsi="Verdana"/>
                <w:b/>
                <w:sz w:val="18"/>
                <w:szCs w:val="18"/>
              </w:rPr>
            </w:pPr>
            <w:r w:rsidRPr="00445F23">
              <w:rPr>
                <w:rFonts w:ascii="Verdana" w:hAnsi="Verdana"/>
                <w:b/>
                <w:sz w:val="18"/>
                <w:szCs w:val="18"/>
              </w:rPr>
              <w:t>0</w:t>
            </w:r>
          </w:p>
        </w:tc>
        <w:tc>
          <w:tcPr>
            <w:tcW w:w="351" w:type="pct"/>
          </w:tcPr>
          <w:p w:rsidR="00445F23" w:rsidRPr="00445F23" w:rsidRDefault="00445F23" w:rsidP="00445F23">
            <w:pPr>
              <w:pStyle w:val="Geenafstand"/>
              <w:jc w:val="right"/>
              <w:rPr>
                <w:rFonts w:ascii="Verdana" w:hAnsi="Verdana"/>
                <w:b/>
                <w:sz w:val="18"/>
                <w:szCs w:val="18"/>
              </w:rPr>
            </w:pPr>
            <w:r w:rsidRPr="00445F23">
              <w:rPr>
                <w:rFonts w:ascii="Verdana" w:hAnsi="Verdana"/>
                <w:b/>
                <w:sz w:val="18"/>
                <w:szCs w:val="18"/>
              </w:rPr>
              <w:t>0</w:t>
            </w:r>
          </w:p>
        </w:tc>
        <w:tc>
          <w:tcPr>
            <w:tcW w:w="479" w:type="pct"/>
          </w:tcPr>
          <w:p w:rsidR="00445F23" w:rsidRPr="00445F23" w:rsidRDefault="00445F23" w:rsidP="00445F23">
            <w:pPr>
              <w:pStyle w:val="Geenafstand"/>
              <w:jc w:val="right"/>
              <w:rPr>
                <w:rFonts w:ascii="Verdana" w:hAnsi="Verdana"/>
                <w:b/>
                <w:sz w:val="18"/>
                <w:szCs w:val="18"/>
              </w:rPr>
            </w:pPr>
            <w:r w:rsidRPr="00445F23">
              <w:rPr>
                <w:rFonts w:ascii="Verdana" w:hAnsi="Verdana"/>
                <w:b/>
                <w:sz w:val="18"/>
                <w:szCs w:val="18"/>
              </w:rPr>
              <w:t>13.360</w:t>
            </w:r>
          </w:p>
        </w:tc>
        <w:tc>
          <w:tcPr>
            <w:tcW w:w="528" w:type="pct"/>
          </w:tcPr>
          <w:p w:rsidR="00445F23" w:rsidRPr="00445F23" w:rsidRDefault="00445F23" w:rsidP="00445F23">
            <w:pPr>
              <w:jc w:val="right"/>
              <w:rPr>
                <w:b/>
                <w:szCs w:val="18"/>
              </w:rPr>
            </w:pPr>
            <w:r w:rsidRPr="00445F23">
              <w:rPr>
                <w:b/>
                <w:szCs w:val="18"/>
              </w:rPr>
              <w:t>0</w:t>
            </w:r>
          </w:p>
        </w:tc>
        <w:tc>
          <w:tcPr>
            <w:tcW w:w="352" w:type="pct"/>
          </w:tcPr>
          <w:p w:rsidR="00445F23" w:rsidRPr="00445F23" w:rsidRDefault="00445F23" w:rsidP="00445F23">
            <w:pPr>
              <w:jc w:val="right"/>
              <w:rPr>
                <w:b/>
                <w:szCs w:val="18"/>
              </w:rPr>
            </w:pPr>
            <w:r w:rsidRPr="00445F23">
              <w:rPr>
                <w:b/>
                <w:szCs w:val="18"/>
              </w:rPr>
              <w:t>0</w:t>
            </w:r>
          </w:p>
        </w:tc>
        <w:tc>
          <w:tcPr>
            <w:tcW w:w="476" w:type="pct"/>
          </w:tcPr>
          <w:p w:rsidR="00445F23" w:rsidRPr="00445F23" w:rsidRDefault="00445F23" w:rsidP="00445F23">
            <w:pPr>
              <w:jc w:val="right"/>
              <w:rPr>
                <w:b/>
                <w:szCs w:val="18"/>
              </w:rPr>
            </w:pPr>
            <w:r w:rsidRPr="00445F23">
              <w:rPr>
                <w:b/>
                <w:szCs w:val="18"/>
              </w:rPr>
              <w:t>0</w:t>
            </w:r>
          </w:p>
        </w:tc>
      </w:tr>
      <w:tr w:rsidR="00445F23" w:rsidRPr="00884761" w:rsidTr="00445F23">
        <w:tc>
          <w:tcPr>
            <w:tcW w:w="191" w:type="pct"/>
          </w:tcPr>
          <w:p w:rsidR="00445F23" w:rsidRPr="00884761" w:rsidRDefault="00445F23" w:rsidP="00FB7580">
            <w:pPr>
              <w:rPr>
                <w:sz w:val="16"/>
                <w:szCs w:val="16"/>
              </w:rPr>
            </w:pPr>
          </w:p>
        </w:tc>
        <w:tc>
          <w:tcPr>
            <w:tcW w:w="744" w:type="pct"/>
          </w:tcPr>
          <w:p w:rsidR="00445F23" w:rsidRPr="00884761" w:rsidRDefault="00445F23" w:rsidP="00FB7580">
            <w:pPr>
              <w:rPr>
                <w:sz w:val="16"/>
                <w:szCs w:val="16"/>
              </w:rPr>
            </w:pPr>
          </w:p>
        </w:tc>
        <w:tc>
          <w:tcPr>
            <w:tcW w:w="522" w:type="pct"/>
          </w:tcPr>
          <w:p w:rsidR="00445F23" w:rsidRPr="00445F23" w:rsidRDefault="00445F23" w:rsidP="00445F23">
            <w:pPr>
              <w:jc w:val="right"/>
              <w:rPr>
                <w:szCs w:val="18"/>
              </w:rPr>
            </w:pPr>
          </w:p>
        </w:tc>
        <w:tc>
          <w:tcPr>
            <w:tcW w:w="351" w:type="pct"/>
          </w:tcPr>
          <w:p w:rsidR="00445F23" w:rsidRPr="00445F23" w:rsidRDefault="00445F23" w:rsidP="00445F23">
            <w:pPr>
              <w:jc w:val="right"/>
              <w:rPr>
                <w:szCs w:val="18"/>
              </w:rPr>
            </w:pPr>
          </w:p>
        </w:tc>
        <w:tc>
          <w:tcPr>
            <w:tcW w:w="479" w:type="pct"/>
          </w:tcPr>
          <w:p w:rsidR="00445F23" w:rsidRPr="00445F23" w:rsidRDefault="00445F23" w:rsidP="00445F23">
            <w:pPr>
              <w:jc w:val="right"/>
              <w:rPr>
                <w:szCs w:val="18"/>
              </w:rPr>
            </w:pPr>
          </w:p>
        </w:tc>
        <w:tc>
          <w:tcPr>
            <w:tcW w:w="527" w:type="pct"/>
          </w:tcPr>
          <w:p w:rsidR="00445F23" w:rsidRPr="00445F23" w:rsidRDefault="00445F23" w:rsidP="00445F23">
            <w:pPr>
              <w:pStyle w:val="Geenafstand"/>
              <w:jc w:val="right"/>
              <w:rPr>
                <w:rFonts w:ascii="Verdana" w:hAnsi="Verdana"/>
                <w:sz w:val="18"/>
                <w:szCs w:val="18"/>
              </w:rPr>
            </w:pPr>
          </w:p>
        </w:tc>
        <w:tc>
          <w:tcPr>
            <w:tcW w:w="351" w:type="pct"/>
          </w:tcPr>
          <w:p w:rsidR="00445F23" w:rsidRPr="00445F23" w:rsidRDefault="00445F23" w:rsidP="00445F23">
            <w:pPr>
              <w:pStyle w:val="Geenafstand"/>
              <w:jc w:val="right"/>
              <w:rPr>
                <w:rFonts w:ascii="Verdana" w:hAnsi="Verdana"/>
                <w:sz w:val="18"/>
                <w:szCs w:val="18"/>
              </w:rPr>
            </w:pPr>
          </w:p>
        </w:tc>
        <w:tc>
          <w:tcPr>
            <w:tcW w:w="479" w:type="pct"/>
          </w:tcPr>
          <w:p w:rsidR="00445F23" w:rsidRPr="00445F23" w:rsidRDefault="00445F23" w:rsidP="00445F23">
            <w:pPr>
              <w:pStyle w:val="Geenafstand"/>
              <w:jc w:val="right"/>
              <w:rPr>
                <w:rFonts w:ascii="Verdana" w:hAnsi="Verdana"/>
                <w:sz w:val="18"/>
                <w:szCs w:val="18"/>
              </w:rPr>
            </w:pPr>
          </w:p>
        </w:tc>
        <w:tc>
          <w:tcPr>
            <w:tcW w:w="528" w:type="pct"/>
          </w:tcPr>
          <w:p w:rsidR="00445F23" w:rsidRPr="00445F23" w:rsidRDefault="00445F23" w:rsidP="00445F23">
            <w:pPr>
              <w:jc w:val="right"/>
              <w:rPr>
                <w:szCs w:val="18"/>
              </w:rPr>
            </w:pPr>
          </w:p>
        </w:tc>
        <w:tc>
          <w:tcPr>
            <w:tcW w:w="352" w:type="pct"/>
          </w:tcPr>
          <w:p w:rsidR="00445F23" w:rsidRPr="00445F23" w:rsidRDefault="00445F23" w:rsidP="00445F23">
            <w:pPr>
              <w:jc w:val="right"/>
              <w:rPr>
                <w:szCs w:val="18"/>
              </w:rPr>
            </w:pPr>
          </w:p>
        </w:tc>
        <w:tc>
          <w:tcPr>
            <w:tcW w:w="476" w:type="pct"/>
          </w:tcPr>
          <w:p w:rsidR="00445F23" w:rsidRPr="00445F23" w:rsidRDefault="00445F23" w:rsidP="00445F23">
            <w:pPr>
              <w:jc w:val="right"/>
              <w:rPr>
                <w:szCs w:val="18"/>
              </w:rPr>
            </w:pPr>
          </w:p>
        </w:tc>
      </w:tr>
      <w:tr w:rsidR="00445F23" w:rsidRPr="00884761" w:rsidTr="00445F23">
        <w:tc>
          <w:tcPr>
            <w:tcW w:w="191" w:type="pct"/>
          </w:tcPr>
          <w:p w:rsidR="00445F23" w:rsidRPr="00884761" w:rsidRDefault="00445F23" w:rsidP="00FB7580">
            <w:pPr>
              <w:rPr>
                <w:b/>
                <w:sz w:val="16"/>
                <w:szCs w:val="16"/>
              </w:rPr>
            </w:pPr>
          </w:p>
        </w:tc>
        <w:tc>
          <w:tcPr>
            <w:tcW w:w="744" w:type="pct"/>
          </w:tcPr>
          <w:p w:rsidR="00445F23" w:rsidRPr="00884761" w:rsidRDefault="00445F23" w:rsidP="0019630C">
            <w:pPr>
              <w:rPr>
                <w:sz w:val="16"/>
                <w:szCs w:val="16"/>
              </w:rPr>
            </w:pPr>
            <w:r w:rsidRPr="00884761">
              <w:rPr>
                <w:sz w:val="16"/>
                <w:szCs w:val="16"/>
              </w:rPr>
              <w:t>Na-/Voordelig eindsaldo (cumulatief) begrotingsjaar 201</w:t>
            </w:r>
            <w:r>
              <w:rPr>
                <w:sz w:val="16"/>
                <w:szCs w:val="16"/>
              </w:rPr>
              <w:t>6</w:t>
            </w:r>
          </w:p>
        </w:tc>
        <w:tc>
          <w:tcPr>
            <w:tcW w:w="522" w:type="pct"/>
          </w:tcPr>
          <w:p w:rsidR="00445F23" w:rsidRPr="00445F23" w:rsidRDefault="00445F23" w:rsidP="00445F23">
            <w:pPr>
              <w:jc w:val="right"/>
              <w:rPr>
                <w:szCs w:val="18"/>
              </w:rPr>
            </w:pPr>
          </w:p>
        </w:tc>
        <w:tc>
          <w:tcPr>
            <w:tcW w:w="351" w:type="pct"/>
          </w:tcPr>
          <w:p w:rsidR="00445F23" w:rsidRPr="00445F23" w:rsidRDefault="00445F23" w:rsidP="00445F23">
            <w:pPr>
              <w:jc w:val="right"/>
              <w:rPr>
                <w:szCs w:val="18"/>
              </w:rPr>
            </w:pPr>
          </w:p>
        </w:tc>
        <w:tc>
          <w:tcPr>
            <w:tcW w:w="479" w:type="pct"/>
          </w:tcPr>
          <w:p w:rsidR="00445F23" w:rsidRPr="00445F23" w:rsidRDefault="00445F23" w:rsidP="00445F23">
            <w:pPr>
              <w:jc w:val="right"/>
              <w:rPr>
                <w:szCs w:val="18"/>
              </w:rPr>
            </w:pPr>
          </w:p>
        </w:tc>
        <w:tc>
          <w:tcPr>
            <w:tcW w:w="527" w:type="pct"/>
          </w:tcPr>
          <w:p w:rsidR="00445F23" w:rsidRPr="00445F23" w:rsidRDefault="00445F23" w:rsidP="00445F23">
            <w:pPr>
              <w:pStyle w:val="Geenafstand"/>
              <w:jc w:val="right"/>
              <w:rPr>
                <w:rFonts w:ascii="Verdana" w:hAnsi="Verdana"/>
                <w:sz w:val="18"/>
                <w:szCs w:val="18"/>
              </w:rPr>
            </w:pPr>
          </w:p>
        </w:tc>
        <w:tc>
          <w:tcPr>
            <w:tcW w:w="351" w:type="pct"/>
          </w:tcPr>
          <w:p w:rsidR="00445F23" w:rsidRPr="00445F23" w:rsidRDefault="00445F23" w:rsidP="00445F23">
            <w:pPr>
              <w:pStyle w:val="Geenafstand"/>
              <w:jc w:val="right"/>
              <w:rPr>
                <w:rFonts w:ascii="Verdana" w:hAnsi="Verdana"/>
                <w:sz w:val="18"/>
                <w:szCs w:val="18"/>
              </w:rPr>
            </w:pPr>
          </w:p>
        </w:tc>
        <w:tc>
          <w:tcPr>
            <w:tcW w:w="479" w:type="pct"/>
          </w:tcPr>
          <w:p w:rsidR="00445F23" w:rsidRPr="00445F23" w:rsidRDefault="00445F23" w:rsidP="00445F23">
            <w:pPr>
              <w:pStyle w:val="Geenafstand"/>
              <w:jc w:val="right"/>
              <w:rPr>
                <w:rFonts w:ascii="Verdana" w:hAnsi="Verdana"/>
                <w:sz w:val="18"/>
                <w:szCs w:val="18"/>
              </w:rPr>
            </w:pPr>
          </w:p>
        </w:tc>
        <w:tc>
          <w:tcPr>
            <w:tcW w:w="528" w:type="pct"/>
          </w:tcPr>
          <w:p w:rsidR="00445F23" w:rsidRPr="00445F23" w:rsidRDefault="00445F23" w:rsidP="00445F23">
            <w:pPr>
              <w:jc w:val="right"/>
              <w:rPr>
                <w:szCs w:val="18"/>
              </w:rPr>
            </w:pPr>
          </w:p>
        </w:tc>
        <w:tc>
          <w:tcPr>
            <w:tcW w:w="352" w:type="pct"/>
          </w:tcPr>
          <w:p w:rsidR="00445F23" w:rsidRPr="00445F23" w:rsidRDefault="00445F23" w:rsidP="00445F23">
            <w:pPr>
              <w:jc w:val="right"/>
              <w:rPr>
                <w:szCs w:val="18"/>
              </w:rPr>
            </w:pPr>
          </w:p>
        </w:tc>
        <w:tc>
          <w:tcPr>
            <w:tcW w:w="476" w:type="pct"/>
          </w:tcPr>
          <w:p w:rsidR="00445F23" w:rsidRPr="00445F23" w:rsidRDefault="00445F23" w:rsidP="00445F23">
            <w:pPr>
              <w:jc w:val="right"/>
              <w:rPr>
                <w:szCs w:val="18"/>
              </w:rPr>
            </w:pPr>
          </w:p>
        </w:tc>
      </w:tr>
      <w:tr w:rsidR="00445F23" w:rsidRPr="00884761" w:rsidTr="00445F23">
        <w:tc>
          <w:tcPr>
            <w:tcW w:w="191" w:type="pct"/>
          </w:tcPr>
          <w:p w:rsidR="00445F23" w:rsidRPr="00884761" w:rsidRDefault="00445F23" w:rsidP="00FB7580">
            <w:pPr>
              <w:rPr>
                <w:b/>
                <w:sz w:val="16"/>
                <w:szCs w:val="16"/>
              </w:rPr>
            </w:pPr>
          </w:p>
        </w:tc>
        <w:tc>
          <w:tcPr>
            <w:tcW w:w="744" w:type="pct"/>
          </w:tcPr>
          <w:p w:rsidR="00445F23" w:rsidRPr="00884761" w:rsidRDefault="00445F23" w:rsidP="00FB7580">
            <w:pPr>
              <w:rPr>
                <w:b/>
                <w:sz w:val="16"/>
                <w:szCs w:val="16"/>
              </w:rPr>
            </w:pPr>
            <w:r w:rsidRPr="00884761">
              <w:rPr>
                <w:b/>
                <w:sz w:val="16"/>
                <w:szCs w:val="16"/>
              </w:rPr>
              <w:t>Totaal</w:t>
            </w:r>
          </w:p>
        </w:tc>
        <w:tc>
          <w:tcPr>
            <w:tcW w:w="522" w:type="pct"/>
          </w:tcPr>
          <w:p w:rsidR="00445F23" w:rsidRPr="00445F23" w:rsidRDefault="00445F23" w:rsidP="00445F23">
            <w:pPr>
              <w:jc w:val="right"/>
              <w:rPr>
                <w:b/>
                <w:szCs w:val="18"/>
              </w:rPr>
            </w:pPr>
            <w:r w:rsidRPr="00445F23">
              <w:rPr>
                <w:b/>
                <w:szCs w:val="18"/>
              </w:rPr>
              <w:t>30.620</w:t>
            </w:r>
          </w:p>
        </w:tc>
        <w:tc>
          <w:tcPr>
            <w:tcW w:w="351" w:type="pct"/>
          </w:tcPr>
          <w:p w:rsidR="00445F23" w:rsidRPr="00445F23" w:rsidRDefault="00445F23" w:rsidP="00445F23">
            <w:pPr>
              <w:jc w:val="right"/>
              <w:rPr>
                <w:b/>
                <w:szCs w:val="18"/>
              </w:rPr>
            </w:pPr>
            <w:r w:rsidRPr="00445F23">
              <w:rPr>
                <w:b/>
                <w:szCs w:val="18"/>
              </w:rPr>
              <w:t>30.620</w:t>
            </w:r>
          </w:p>
        </w:tc>
        <w:tc>
          <w:tcPr>
            <w:tcW w:w="479" w:type="pct"/>
          </w:tcPr>
          <w:p w:rsidR="00445F23" w:rsidRPr="00445F23" w:rsidRDefault="00445F23" w:rsidP="00445F23">
            <w:pPr>
              <w:jc w:val="right"/>
              <w:rPr>
                <w:b/>
                <w:szCs w:val="18"/>
              </w:rPr>
            </w:pPr>
            <w:r w:rsidRPr="00445F23">
              <w:rPr>
                <w:b/>
                <w:szCs w:val="18"/>
              </w:rPr>
              <w:t>30.620</w:t>
            </w:r>
          </w:p>
        </w:tc>
        <w:tc>
          <w:tcPr>
            <w:tcW w:w="527" w:type="pct"/>
          </w:tcPr>
          <w:p w:rsidR="00445F23" w:rsidRPr="00445F23" w:rsidRDefault="00445F23" w:rsidP="00445F23">
            <w:pPr>
              <w:pStyle w:val="Geenafstand"/>
              <w:jc w:val="right"/>
              <w:rPr>
                <w:rFonts w:ascii="Verdana" w:hAnsi="Verdana"/>
                <w:b/>
                <w:sz w:val="18"/>
                <w:szCs w:val="18"/>
              </w:rPr>
            </w:pPr>
            <w:r w:rsidRPr="00445F23">
              <w:rPr>
                <w:rFonts w:ascii="Verdana" w:hAnsi="Verdana"/>
                <w:b/>
                <w:sz w:val="18"/>
                <w:szCs w:val="18"/>
              </w:rPr>
              <w:t>13.360</w:t>
            </w:r>
          </w:p>
        </w:tc>
        <w:tc>
          <w:tcPr>
            <w:tcW w:w="351" w:type="pct"/>
          </w:tcPr>
          <w:p w:rsidR="00445F23" w:rsidRPr="00445F23" w:rsidRDefault="00445F23" w:rsidP="00445F23">
            <w:pPr>
              <w:pStyle w:val="Geenafstand"/>
              <w:jc w:val="right"/>
              <w:rPr>
                <w:rFonts w:ascii="Verdana" w:hAnsi="Verdana"/>
                <w:b/>
                <w:sz w:val="18"/>
                <w:szCs w:val="18"/>
              </w:rPr>
            </w:pPr>
            <w:r w:rsidRPr="00445F23">
              <w:rPr>
                <w:rFonts w:ascii="Verdana" w:hAnsi="Verdana"/>
                <w:b/>
                <w:sz w:val="18"/>
                <w:szCs w:val="18"/>
              </w:rPr>
              <w:t>13.360</w:t>
            </w:r>
          </w:p>
        </w:tc>
        <w:tc>
          <w:tcPr>
            <w:tcW w:w="479" w:type="pct"/>
          </w:tcPr>
          <w:p w:rsidR="00445F23" w:rsidRPr="00445F23" w:rsidRDefault="00445F23" w:rsidP="00445F23">
            <w:pPr>
              <w:pStyle w:val="Geenafstand"/>
              <w:jc w:val="right"/>
              <w:rPr>
                <w:rFonts w:ascii="Verdana" w:hAnsi="Verdana"/>
                <w:b/>
                <w:sz w:val="18"/>
                <w:szCs w:val="18"/>
              </w:rPr>
            </w:pPr>
            <w:r w:rsidRPr="00445F23">
              <w:rPr>
                <w:rFonts w:ascii="Verdana" w:hAnsi="Verdana"/>
                <w:b/>
                <w:sz w:val="18"/>
                <w:szCs w:val="18"/>
              </w:rPr>
              <w:t>13.360</w:t>
            </w:r>
          </w:p>
        </w:tc>
        <w:tc>
          <w:tcPr>
            <w:tcW w:w="528" w:type="pct"/>
          </w:tcPr>
          <w:p w:rsidR="00445F23" w:rsidRPr="00445F23" w:rsidRDefault="00445F23" w:rsidP="00445F23">
            <w:pPr>
              <w:jc w:val="right"/>
              <w:rPr>
                <w:b/>
                <w:szCs w:val="18"/>
              </w:rPr>
            </w:pPr>
            <w:r w:rsidRPr="00445F23">
              <w:rPr>
                <w:b/>
                <w:szCs w:val="18"/>
              </w:rPr>
              <w:t>-8.802</w:t>
            </w:r>
          </w:p>
        </w:tc>
        <w:tc>
          <w:tcPr>
            <w:tcW w:w="352" w:type="pct"/>
          </w:tcPr>
          <w:p w:rsidR="00445F23" w:rsidRPr="00445F23" w:rsidRDefault="00445F23" w:rsidP="00445F23">
            <w:pPr>
              <w:jc w:val="right"/>
              <w:rPr>
                <w:b/>
                <w:szCs w:val="18"/>
              </w:rPr>
            </w:pPr>
            <w:r w:rsidRPr="00445F23">
              <w:rPr>
                <w:b/>
                <w:szCs w:val="18"/>
              </w:rPr>
              <w:t>-8.802</w:t>
            </w:r>
          </w:p>
        </w:tc>
        <w:tc>
          <w:tcPr>
            <w:tcW w:w="476" w:type="pct"/>
          </w:tcPr>
          <w:p w:rsidR="00445F23" w:rsidRPr="00445F23" w:rsidRDefault="00445F23" w:rsidP="00445F23">
            <w:pPr>
              <w:jc w:val="right"/>
              <w:rPr>
                <w:b/>
                <w:szCs w:val="18"/>
              </w:rPr>
            </w:pPr>
            <w:r w:rsidRPr="00445F23">
              <w:rPr>
                <w:b/>
                <w:szCs w:val="18"/>
              </w:rPr>
              <w:t>-10.599</w:t>
            </w:r>
          </w:p>
        </w:tc>
      </w:tr>
    </w:tbl>
    <w:p w:rsidR="00FB7580" w:rsidRDefault="00FB7580" w:rsidP="00FB7580">
      <w:pPr>
        <w:rPr>
          <w:szCs w:val="18"/>
        </w:rPr>
      </w:pPr>
    </w:p>
    <w:p w:rsidR="00FB7580" w:rsidRDefault="00FB7580" w:rsidP="00FB7580">
      <w:pPr>
        <w:rPr>
          <w:rFonts w:cs="Arial"/>
          <w:b/>
          <w:szCs w:val="18"/>
        </w:rPr>
      </w:pPr>
    </w:p>
    <w:p w:rsidR="00FB7580" w:rsidRDefault="00FB7580" w:rsidP="00FB7580">
      <w:pPr>
        <w:rPr>
          <w:szCs w:val="18"/>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2303"/>
        <w:gridCol w:w="1531"/>
        <w:gridCol w:w="1040"/>
        <w:gridCol w:w="1396"/>
        <w:gridCol w:w="1531"/>
        <w:gridCol w:w="1040"/>
        <w:gridCol w:w="1516"/>
        <w:gridCol w:w="1531"/>
        <w:gridCol w:w="1040"/>
        <w:gridCol w:w="1564"/>
      </w:tblGrid>
      <w:tr w:rsidR="00FB7580" w:rsidRPr="005D5811" w:rsidTr="00FB7580">
        <w:tc>
          <w:tcPr>
            <w:tcW w:w="192" w:type="pct"/>
          </w:tcPr>
          <w:p w:rsidR="00FB7580" w:rsidRPr="005D5811" w:rsidRDefault="00FB7580" w:rsidP="00FB7580">
            <w:pPr>
              <w:rPr>
                <w:b/>
                <w:sz w:val="16"/>
                <w:szCs w:val="16"/>
              </w:rPr>
            </w:pPr>
            <w:r w:rsidRPr="005D5811">
              <w:rPr>
                <w:b/>
                <w:sz w:val="16"/>
                <w:szCs w:val="16"/>
              </w:rPr>
              <w:t>Art.</w:t>
            </w:r>
          </w:p>
        </w:tc>
        <w:tc>
          <w:tcPr>
            <w:tcW w:w="764" w:type="pct"/>
          </w:tcPr>
          <w:p w:rsidR="00FB7580" w:rsidRPr="005D5811" w:rsidRDefault="00FB7580" w:rsidP="00FB7580">
            <w:pPr>
              <w:rPr>
                <w:b/>
                <w:sz w:val="16"/>
                <w:szCs w:val="16"/>
              </w:rPr>
            </w:pPr>
            <w:r w:rsidRPr="005D5811">
              <w:rPr>
                <w:b/>
                <w:sz w:val="16"/>
                <w:szCs w:val="16"/>
              </w:rPr>
              <w:t>Omschrijving</w:t>
            </w:r>
          </w:p>
        </w:tc>
        <w:tc>
          <w:tcPr>
            <w:tcW w:w="1316" w:type="pct"/>
            <w:gridSpan w:val="3"/>
          </w:tcPr>
          <w:p w:rsidR="00FB7580" w:rsidRPr="005D5811" w:rsidRDefault="00FB7580" w:rsidP="00FB7580">
            <w:pPr>
              <w:jc w:val="center"/>
              <w:rPr>
                <w:b/>
                <w:sz w:val="16"/>
                <w:szCs w:val="16"/>
              </w:rPr>
            </w:pPr>
            <w:r w:rsidRPr="005D5811">
              <w:rPr>
                <w:b/>
                <w:sz w:val="16"/>
                <w:szCs w:val="16"/>
              </w:rPr>
              <w:t xml:space="preserve"> (4)=(1)+(2)+(3) Totaal geraamd</w:t>
            </w:r>
          </w:p>
        </w:tc>
        <w:tc>
          <w:tcPr>
            <w:tcW w:w="1356" w:type="pct"/>
            <w:gridSpan w:val="3"/>
          </w:tcPr>
          <w:p w:rsidR="00FB7580" w:rsidRPr="005D5811" w:rsidRDefault="00FB7580" w:rsidP="00FB7580">
            <w:pPr>
              <w:jc w:val="center"/>
              <w:rPr>
                <w:b/>
                <w:sz w:val="16"/>
                <w:szCs w:val="16"/>
              </w:rPr>
            </w:pPr>
            <w:r w:rsidRPr="005D5811">
              <w:rPr>
                <w:b/>
                <w:sz w:val="16"/>
                <w:szCs w:val="16"/>
              </w:rPr>
              <w:t>(5) Realisatie</w:t>
            </w:r>
          </w:p>
        </w:tc>
        <w:tc>
          <w:tcPr>
            <w:tcW w:w="1372" w:type="pct"/>
            <w:gridSpan w:val="3"/>
          </w:tcPr>
          <w:p w:rsidR="00FB7580" w:rsidRPr="005D5811" w:rsidRDefault="00FB7580" w:rsidP="00FB7580">
            <w:pPr>
              <w:jc w:val="center"/>
              <w:rPr>
                <w:b/>
                <w:sz w:val="16"/>
                <w:szCs w:val="16"/>
              </w:rPr>
            </w:pPr>
            <w:r w:rsidRPr="005D5811">
              <w:rPr>
                <w:b/>
                <w:sz w:val="16"/>
                <w:szCs w:val="16"/>
              </w:rPr>
              <w:t>(6)=(5)-(4)Slotwetmutaties (+ of -)</w:t>
            </w:r>
          </w:p>
        </w:tc>
      </w:tr>
      <w:tr w:rsidR="00FB7580" w:rsidRPr="005D5811" w:rsidTr="00FB7580">
        <w:trPr>
          <w:trHeight w:val="247"/>
        </w:trPr>
        <w:tc>
          <w:tcPr>
            <w:tcW w:w="192" w:type="pct"/>
          </w:tcPr>
          <w:p w:rsidR="00FB7580" w:rsidRPr="005D5811" w:rsidRDefault="00FB7580" w:rsidP="00FB7580">
            <w:pPr>
              <w:rPr>
                <w:sz w:val="16"/>
                <w:szCs w:val="16"/>
              </w:rPr>
            </w:pPr>
          </w:p>
        </w:tc>
        <w:tc>
          <w:tcPr>
            <w:tcW w:w="764" w:type="pct"/>
          </w:tcPr>
          <w:p w:rsidR="00FB7580" w:rsidRPr="005D5811" w:rsidRDefault="00FB7580" w:rsidP="00FB7580">
            <w:pPr>
              <w:rPr>
                <w:sz w:val="16"/>
                <w:szCs w:val="16"/>
              </w:rPr>
            </w:pPr>
          </w:p>
        </w:tc>
        <w:tc>
          <w:tcPr>
            <w:tcW w:w="508" w:type="pct"/>
          </w:tcPr>
          <w:p w:rsidR="00FB7580" w:rsidRPr="005D5811" w:rsidRDefault="00FB7580" w:rsidP="00FB7580">
            <w:pPr>
              <w:jc w:val="right"/>
              <w:rPr>
                <w:sz w:val="16"/>
                <w:szCs w:val="16"/>
              </w:rPr>
            </w:pPr>
            <w:r w:rsidRPr="005D5811">
              <w:rPr>
                <w:sz w:val="16"/>
                <w:szCs w:val="16"/>
              </w:rPr>
              <w:t>Verplichtingen</w:t>
            </w:r>
          </w:p>
        </w:tc>
        <w:tc>
          <w:tcPr>
            <w:tcW w:w="345" w:type="pct"/>
          </w:tcPr>
          <w:p w:rsidR="00FB7580" w:rsidRPr="005D5811" w:rsidRDefault="00FB7580" w:rsidP="00FB7580">
            <w:pPr>
              <w:jc w:val="right"/>
              <w:rPr>
                <w:sz w:val="16"/>
                <w:szCs w:val="16"/>
              </w:rPr>
            </w:pPr>
            <w:r w:rsidRPr="005D5811">
              <w:rPr>
                <w:sz w:val="16"/>
                <w:szCs w:val="16"/>
              </w:rPr>
              <w:t>Uitgaven</w:t>
            </w:r>
          </w:p>
        </w:tc>
        <w:tc>
          <w:tcPr>
            <w:tcW w:w="463" w:type="pct"/>
          </w:tcPr>
          <w:p w:rsidR="00FB7580" w:rsidRPr="005D5811" w:rsidRDefault="00FB7580" w:rsidP="00FB7580">
            <w:pPr>
              <w:jc w:val="right"/>
              <w:rPr>
                <w:sz w:val="16"/>
                <w:szCs w:val="16"/>
              </w:rPr>
            </w:pPr>
            <w:r w:rsidRPr="005D5811">
              <w:rPr>
                <w:sz w:val="16"/>
                <w:szCs w:val="16"/>
              </w:rPr>
              <w:t>Ontvangsten</w:t>
            </w:r>
          </w:p>
        </w:tc>
        <w:tc>
          <w:tcPr>
            <w:tcW w:w="508" w:type="pct"/>
          </w:tcPr>
          <w:p w:rsidR="00FB7580" w:rsidRPr="005D5811" w:rsidRDefault="00FB7580" w:rsidP="00FB7580">
            <w:pPr>
              <w:jc w:val="right"/>
              <w:rPr>
                <w:sz w:val="16"/>
                <w:szCs w:val="16"/>
              </w:rPr>
            </w:pPr>
            <w:r w:rsidRPr="005D5811">
              <w:rPr>
                <w:sz w:val="16"/>
                <w:szCs w:val="16"/>
              </w:rPr>
              <w:t>Verplichtingen</w:t>
            </w:r>
          </w:p>
        </w:tc>
        <w:tc>
          <w:tcPr>
            <w:tcW w:w="345" w:type="pct"/>
          </w:tcPr>
          <w:p w:rsidR="00FB7580" w:rsidRPr="005D5811" w:rsidRDefault="00FB7580" w:rsidP="00FB7580">
            <w:pPr>
              <w:jc w:val="right"/>
              <w:rPr>
                <w:sz w:val="16"/>
                <w:szCs w:val="16"/>
              </w:rPr>
            </w:pPr>
            <w:r w:rsidRPr="005D5811">
              <w:rPr>
                <w:sz w:val="16"/>
                <w:szCs w:val="16"/>
              </w:rPr>
              <w:t>Uitgaven</w:t>
            </w:r>
          </w:p>
        </w:tc>
        <w:tc>
          <w:tcPr>
            <w:tcW w:w="503" w:type="pct"/>
          </w:tcPr>
          <w:p w:rsidR="00FB7580" w:rsidRPr="005D5811" w:rsidRDefault="00FB7580" w:rsidP="00FB7580">
            <w:pPr>
              <w:jc w:val="right"/>
              <w:rPr>
                <w:sz w:val="16"/>
                <w:szCs w:val="16"/>
              </w:rPr>
            </w:pPr>
            <w:r w:rsidRPr="005D5811">
              <w:rPr>
                <w:sz w:val="16"/>
                <w:szCs w:val="16"/>
              </w:rPr>
              <w:t>Ontvangsten</w:t>
            </w:r>
          </w:p>
        </w:tc>
        <w:tc>
          <w:tcPr>
            <w:tcW w:w="508" w:type="pct"/>
          </w:tcPr>
          <w:p w:rsidR="00FB7580" w:rsidRPr="005D5811" w:rsidRDefault="00FB7580" w:rsidP="00FB7580">
            <w:pPr>
              <w:jc w:val="right"/>
              <w:rPr>
                <w:sz w:val="16"/>
                <w:szCs w:val="16"/>
              </w:rPr>
            </w:pPr>
            <w:r w:rsidRPr="005D5811">
              <w:rPr>
                <w:sz w:val="16"/>
                <w:szCs w:val="16"/>
              </w:rPr>
              <w:t>Verplichtingen</w:t>
            </w:r>
          </w:p>
        </w:tc>
        <w:tc>
          <w:tcPr>
            <w:tcW w:w="345" w:type="pct"/>
          </w:tcPr>
          <w:p w:rsidR="00FB7580" w:rsidRPr="005D5811" w:rsidRDefault="00FB7580" w:rsidP="00FB7580">
            <w:pPr>
              <w:jc w:val="right"/>
              <w:rPr>
                <w:sz w:val="16"/>
                <w:szCs w:val="16"/>
              </w:rPr>
            </w:pPr>
            <w:r w:rsidRPr="005D5811">
              <w:rPr>
                <w:sz w:val="16"/>
                <w:szCs w:val="16"/>
              </w:rPr>
              <w:t>Uitgaven</w:t>
            </w:r>
          </w:p>
        </w:tc>
        <w:tc>
          <w:tcPr>
            <w:tcW w:w="519" w:type="pct"/>
          </w:tcPr>
          <w:p w:rsidR="00FB7580" w:rsidRPr="005D5811" w:rsidRDefault="00FB7580" w:rsidP="00FB7580">
            <w:pPr>
              <w:jc w:val="right"/>
              <w:rPr>
                <w:sz w:val="16"/>
                <w:szCs w:val="16"/>
              </w:rPr>
            </w:pPr>
            <w:r w:rsidRPr="005D5811">
              <w:rPr>
                <w:sz w:val="16"/>
                <w:szCs w:val="16"/>
              </w:rPr>
              <w:t>Ontvangsten</w:t>
            </w:r>
          </w:p>
        </w:tc>
      </w:tr>
      <w:tr w:rsidR="00D721A9" w:rsidRPr="007C279A" w:rsidTr="00445F23">
        <w:tc>
          <w:tcPr>
            <w:tcW w:w="192" w:type="pct"/>
          </w:tcPr>
          <w:p w:rsidR="00D721A9" w:rsidRPr="007C279A" w:rsidRDefault="00D721A9" w:rsidP="00FB7580">
            <w:pPr>
              <w:rPr>
                <w:sz w:val="16"/>
                <w:szCs w:val="16"/>
              </w:rPr>
            </w:pPr>
            <w:r w:rsidRPr="007C279A">
              <w:rPr>
                <w:sz w:val="16"/>
                <w:szCs w:val="16"/>
              </w:rPr>
              <w:t>1</w:t>
            </w:r>
          </w:p>
        </w:tc>
        <w:tc>
          <w:tcPr>
            <w:tcW w:w="764" w:type="pct"/>
          </w:tcPr>
          <w:p w:rsidR="00D721A9" w:rsidRPr="007C279A" w:rsidRDefault="00D721A9" w:rsidP="00FB7580">
            <w:pPr>
              <w:rPr>
                <w:sz w:val="16"/>
                <w:szCs w:val="16"/>
              </w:rPr>
            </w:pPr>
            <w:r w:rsidRPr="007C279A">
              <w:rPr>
                <w:sz w:val="16"/>
                <w:szCs w:val="16"/>
              </w:rPr>
              <w:t>Bewaking en bestrijding van dierziekten en voorkomen en verminderen van welzijnsproblemen</w:t>
            </w:r>
          </w:p>
        </w:tc>
        <w:tc>
          <w:tcPr>
            <w:tcW w:w="508" w:type="pct"/>
          </w:tcPr>
          <w:p w:rsidR="00D721A9" w:rsidRDefault="00D721A9" w:rsidP="00445F23">
            <w:pPr>
              <w:jc w:val="right"/>
              <w:rPr>
                <w:b/>
                <w:bCs/>
                <w:color w:val="000000"/>
                <w:szCs w:val="18"/>
              </w:rPr>
            </w:pPr>
            <w:r>
              <w:rPr>
                <w:b/>
                <w:bCs/>
                <w:color w:val="000000"/>
                <w:szCs w:val="18"/>
              </w:rPr>
              <w:t>35.178</w:t>
            </w:r>
          </w:p>
        </w:tc>
        <w:tc>
          <w:tcPr>
            <w:tcW w:w="345" w:type="pct"/>
          </w:tcPr>
          <w:p w:rsidR="00D721A9" w:rsidRDefault="00D721A9" w:rsidP="00445F23">
            <w:pPr>
              <w:jc w:val="right"/>
              <w:rPr>
                <w:b/>
                <w:bCs/>
                <w:color w:val="000000"/>
                <w:szCs w:val="18"/>
              </w:rPr>
            </w:pPr>
            <w:r>
              <w:rPr>
                <w:b/>
                <w:bCs/>
                <w:color w:val="000000"/>
                <w:szCs w:val="18"/>
              </w:rPr>
              <w:t>35.178</w:t>
            </w:r>
          </w:p>
        </w:tc>
        <w:tc>
          <w:tcPr>
            <w:tcW w:w="463" w:type="pct"/>
          </w:tcPr>
          <w:p w:rsidR="00D721A9" w:rsidRDefault="00D721A9" w:rsidP="00445F23">
            <w:pPr>
              <w:jc w:val="right"/>
              <w:rPr>
                <w:b/>
                <w:bCs/>
                <w:color w:val="000000"/>
                <w:szCs w:val="18"/>
              </w:rPr>
            </w:pPr>
            <w:r>
              <w:rPr>
                <w:b/>
                <w:bCs/>
                <w:color w:val="000000"/>
                <w:szCs w:val="18"/>
              </w:rPr>
              <w:t>20.021</w:t>
            </w:r>
          </w:p>
        </w:tc>
        <w:tc>
          <w:tcPr>
            <w:tcW w:w="508" w:type="pct"/>
          </w:tcPr>
          <w:p w:rsidR="00D721A9" w:rsidRPr="00D721A9" w:rsidRDefault="00D721A9" w:rsidP="00344681">
            <w:pPr>
              <w:jc w:val="right"/>
              <w:rPr>
                <w:b/>
                <w:bCs/>
                <w:color w:val="000000"/>
                <w:szCs w:val="18"/>
              </w:rPr>
            </w:pPr>
            <w:r w:rsidRPr="00D721A9">
              <w:rPr>
                <w:b/>
                <w:bCs/>
                <w:color w:val="000000"/>
                <w:szCs w:val="18"/>
              </w:rPr>
              <w:t>31.558</w:t>
            </w:r>
          </w:p>
        </w:tc>
        <w:tc>
          <w:tcPr>
            <w:tcW w:w="345" w:type="pct"/>
          </w:tcPr>
          <w:p w:rsidR="00D721A9" w:rsidRPr="00D721A9" w:rsidRDefault="00D721A9" w:rsidP="00344681">
            <w:pPr>
              <w:jc w:val="right"/>
              <w:rPr>
                <w:b/>
                <w:bCs/>
                <w:color w:val="000000"/>
                <w:szCs w:val="18"/>
              </w:rPr>
            </w:pPr>
            <w:r w:rsidRPr="00D721A9">
              <w:rPr>
                <w:b/>
                <w:bCs/>
                <w:color w:val="000000"/>
                <w:szCs w:val="18"/>
              </w:rPr>
              <w:t>31.558</w:t>
            </w:r>
          </w:p>
        </w:tc>
        <w:tc>
          <w:tcPr>
            <w:tcW w:w="503" w:type="pct"/>
          </w:tcPr>
          <w:p w:rsidR="00D721A9" w:rsidRPr="00D721A9" w:rsidRDefault="00D721A9" w:rsidP="00344681">
            <w:pPr>
              <w:jc w:val="right"/>
              <w:rPr>
                <w:b/>
                <w:bCs/>
                <w:color w:val="000000"/>
                <w:szCs w:val="18"/>
              </w:rPr>
            </w:pPr>
            <w:r w:rsidRPr="00D721A9">
              <w:rPr>
                <w:b/>
                <w:bCs/>
                <w:color w:val="000000"/>
                <w:szCs w:val="18"/>
              </w:rPr>
              <w:t>29.894</w:t>
            </w:r>
          </w:p>
        </w:tc>
        <w:tc>
          <w:tcPr>
            <w:tcW w:w="508" w:type="pct"/>
          </w:tcPr>
          <w:p w:rsidR="00D721A9" w:rsidRPr="00D721A9" w:rsidRDefault="00D721A9" w:rsidP="00344681">
            <w:pPr>
              <w:jc w:val="right"/>
              <w:rPr>
                <w:b/>
                <w:bCs/>
                <w:color w:val="000000"/>
                <w:szCs w:val="18"/>
              </w:rPr>
            </w:pPr>
            <w:r w:rsidRPr="00D721A9">
              <w:rPr>
                <w:b/>
                <w:bCs/>
                <w:color w:val="000000"/>
                <w:szCs w:val="18"/>
              </w:rPr>
              <w:t>-3.620</w:t>
            </w:r>
          </w:p>
        </w:tc>
        <w:tc>
          <w:tcPr>
            <w:tcW w:w="345" w:type="pct"/>
          </w:tcPr>
          <w:p w:rsidR="00D721A9" w:rsidRPr="00D721A9" w:rsidRDefault="00D721A9" w:rsidP="00344681">
            <w:pPr>
              <w:jc w:val="right"/>
              <w:rPr>
                <w:b/>
                <w:bCs/>
                <w:color w:val="000000"/>
                <w:szCs w:val="18"/>
              </w:rPr>
            </w:pPr>
            <w:r w:rsidRPr="00D721A9">
              <w:rPr>
                <w:b/>
                <w:bCs/>
                <w:color w:val="000000"/>
                <w:szCs w:val="18"/>
              </w:rPr>
              <w:t>-3.620</w:t>
            </w:r>
          </w:p>
        </w:tc>
        <w:tc>
          <w:tcPr>
            <w:tcW w:w="519" w:type="pct"/>
          </w:tcPr>
          <w:p w:rsidR="00D721A9" w:rsidRPr="00D721A9" w:rsidRDefault="00D721A9" w:rsidP="00344681">
            <w:pPr>
              <w:jc w:val="right"/>
              <w:rPr>
                <w:b/>
                <w:bCs/>
                <w:color w:val="000000"/>
                <w:szCs w:val="18"/>
              </w:rPr>
            </w:pPr>
            <w:r w:rsidRPr="00D721A9">
              <w:rPr>
                <w:b/>
                <w:bCs/>
                <w:color w:val="000000"/>
                <w:szCs w:val="18"/>
              </w:rPr>
              <w:t>9.873</w:t>
            </w:r>
          </w:p>
        </w:tc>
      </w:tr>
      <w:tr w:rsidR="00D721A9" w:rsidRPr="005D5811" w:rsidTr="00344681">
        <w:tc>
          <w:tcPr>
            <w:tcW w:w="192" w:type="pct"/>
          </w:tcPr>
          <w:p w:rsidR="00D721A9" w:rsidRPr="005D5811" w:rsidRDefault="00D721A9" w:rsidP="00FB7580">
            <w:pPr>
              <w:rPr>
                <w:b/>
                <w:sz w:val="16"/>
                <w:szCs w:val="16"/>
              </w:rPr>
            </w:pPr>
          </w:p>
        </w:tc>
        <w:tc>
          <w:tcPr>
            <w:tcW w:w="764" w:type="pct"/>
          </w:tcPr>
          <w:p w:rsidR="00D721A9" w:rsidRPr="005D5811" w:rsidRDefault="00D721A9" w:rsidP="00FB7580">
            <w:pPr>
              <w:rPr>
                <w:b/>
                <w:sz w:val="16"/>
                <w:szCs w:val="16"/>
              </w:rPr>
            </w:pPr>
            <w:r w:rsidRPr="005D5811">
              <w:rPr>
                <w:b/>
                <w:sz w:val="16"/>
                <w:szCs w:val="16"/>
              </w:rPr>
              <w:t>Subtotaal</w:t>
            </w:r>
          </w:p>
        </w:tc>
        <w:tc>
          <w:tcPr>
            <w:tcW w:w="508" w:type="pct"/>
          </w:tcPr>
          <w:p w:rsidR="00D721A9" w:rsidRDefault="00D721A9" w:rsidP="00445F23">
            <w:pPr>
              <w:jc w:val="right"/>
              <w:rPr>
                <w:b/>
                <w:bCs/>
                <w:color w:val="000000"/>
                <w:szCs w:val="18"/>
              </w:rPr>
            </w:pPr>
            <w:r>
              <w:rPr>
                <w:b/>
                <w:bCs/>
                <w:color w:val="000000"/>
                <w:szCs w:val="18"/>
              </w:rPr>
              <w:t>35.178</w:t>
            </w:r>
          </w:p>
        </w:tc>
        <w:tc>
          <w:tcPr>
            <w:tcW w:w="345" w:type="pct"/>
          </w:tcPr>
          <w:p w:rsidR="00D721A9" w:rsidRDefault="00D721A9" w:rsidP="00445F23">
            <w:pPr>
              <w:jc w:val="right"/>
              <w:rPr>
                <w:b/>
                <w:bCs/>
                <w:color w:val="000000"/>
                <w:szCs w:val="18"/>
              </w:rPr>
            </w:pPr>
            <w:r>
              <w:rPr>
                <w:b/>
                <w:bCs/>
                <w:color w:val="000000"/>
                <w:szCs w:val="18"/>
              </w:rPr>
              <w:t>35.178</w:t>
            </w:r>
          </w:p>
        </w:tc>
        <w:tc>
          <w:tcPr>
            <w:tcW w:w="463" w:type="pct"/>
          </w:tcPr>
          <w:p w:rsidR="00D721A9" w:rsidRDefault="00D721A9" w:rsidP="00445F23">
            <w:pPr>
              <w:jc w:val="right"/>
              <w:rPr>
                <w:b/>
                <w:bCs/>
                <w:color w:val="000000"/>
                <w:szCs w:val="18"/>
              </w:rPr>
            </w:pPr>
            <w:r>
              <w:rPr>
                <w:b/>
                <w:bCs/>
                <w:color w:val="000000"/>
                <w:szCs w:val="18"/>
              </w:rPr>
              <w:t>20.021</w:t>
            </w:r>
          </w:p>
        </w:tc>
        <w:tc>
          <w:tcPr>
            <w:tcW w:w="508" w:type="pct"/>
          </w:tcPr>
          <w:p w:rsidR="00D721A9" w:rsidRPr="00D721A9" w:rsidRDefault="00D721A9" w:rsidP="00344681">
            <w:pPr>
              <w:jc w:val="right"/>
              <w:rPr>
                <w:b/>
                <w:bCs/>
                <w:color w:val="000000"/>
                <w:szCs w:val="18"/>
              </w:rPr>
            </w:pPr>
            <w:r w:rsidRPr="00D721A9">
              <w:rPr>
                <w:b/>
                <w:bCs/>
                <w:color w:val="000000"/>
                <w:szCs w:val="18"/>
              </w:rPr>
              <w:t>31.558</w:t>
            </w:r>
          </w:p>
        </w:tc>
        <w:tc>
          <w:tcPr>
            <w:tcW w:w="345" w:type="pct"/>
          </w:tcPr>
          <w:p w:rsidR="00D721A9" w:rsidRPr="00D721A9" w:rsidRDefault="00D721A9" w:rsidP="00344681">
            <w:pPr>
              <w:jc w:val="right"/>
              <w:rPr>
                <w:b/>
                <w:bCs/>
                <w:color w:val="000000"/>
                <w:szCs w:val="18"/>
              </w:rPr>
            </w:pPr>
            <w:r w:rsidRPr="00D721A9">
              <w:rPr>
                <w:b/>
                <w:bCs/>
                <w:color w:val="000000"/>
                <w:szCs w:val="18"/>
              </w:rPr>
              <w:t>31.558</w:t>
            </w:r>
          </w:p>
        </w:tc>
        <w:tc>
          <w:tcPr>
            <w:tcW w:w="503" w:type="pct"/>
          </w:tcPr>
          <w:p w:rsidR="00D721A9" w:rsidRPr="00D721A9" w:rsidRDefault="00D721A9" w:rsidP="00344681">
            <w:pPr>
              <w:jc w:val="right"/>
              <w:rPr>
                <w:b/>
                <w:bCs/>
                <w:color w:val="000000"/>
                <w:szCs w:val="18"/>
              </w:rPr>
            </w:pPr>
            <w:r w:rsidRPr="00D721A9">
              <w:rPr>
                <w:b/>
                <w:bCs/>
                <w:color w:val="000000"/>
                <w:szCs w:val="18"/>
              </w:rPr>
              <w:t>29.894</w:t>
            </w:r>
          </w:p>
        </w:tc>
        <w:tc>
          <w:tcPr>
            <w:tcW w:w="508" w:type="pct"/>
          </w:tcPr>
          <w:p w:rsidR="00D721A9" w:rsidRPr="00D721A9" w:rsidRDefault="00D721A9" w:rsidP="00344681">
            <w:pPr>
              <w:jc w:val="right"/>
              <w:rPr>
                <w:b/>
                <w:bCs/>
                <w:color w:val="000000"/>
                <w:szCs w:val="18"/>
              </w:rPr>
            </w:pPr>
            <w:r w:rsidRPr="00D721A9">
              <w:rPr>
                <w:b/>
                <w:bCs/>
                <w:color w:val="000000"/>
                <w:szCs w:val="18"/>
              </w:rPr>
              <w:t>-3.620</w:t>
            </w:r>
          </w:p>
        </w:tc>
        <w:tc>
          <w:tcPr>
            <w:tcW w:w="345" w:type="pct"/>
          </w:tcPr>
          <w:p w:rsidR="00D721A9" w:rsidRPr="00D721A9" w:rsidRDefault="00D721A9" w:rsidP="00344681">
            <w:pPr>
              <w:jc w:val="right"/>
              <w:rPr>
                <w:b/>
                <w:bCs/>
                <w:color w:val="000000"/>
                <w:szCs w:val="18"/>
              </w:rPr>
            </w:pPr>
            <w:r w:rsidRPr="00D721A9">
              <w:rPr>
                <w:b/>
                <w:bCs/>
                <w:color w:val="000000"/>
                <w:szCs w:val="18"/>
              </w:rPr>
              <w:t>-3.620</w:t>
            </w:r>
          </w:p>
        </w:tc>
        <w:tc>
          <w:tcPr>
            <w:tcW w:w="519" w:type="pct"/>
          </w:tcPr>
          <w:p w:rsidR="00D721A9" w:rsidRPr="00D721A9" w:rsidRDefault="00D721A9" w:rsidP="00344681">
            <w:pPr>
              <w:jc w:val="right"/>
              <w:rPr>
                <w:b/>
                <w:bCs/>
                <w:color w:val="000000"/>
                <w:szCs w:val="18"/>
              </w:rPr>
            </w:pPr>
            <w:r w:rsidRPr="00D721A9">
              <w:rPr>
                <w:b/>
                <w:bCs/>
                <w:color w:val="000000"/>
                <w:szCs w:val="18"/>
              </w:rPr>
              <w:t>9.873</w:t>
            </w:r>
          </w:p>
        </w:tc>
      </w:tr>
      <w:tr w:rsidR="00D721A9" w:rsidRPr="005D5811" w:rsidTr="00445F23">
        <w:trPr>
          <w:trHeight w:val="201"/>
        </w:trPr>
        <w:tc>
          <w:tcPr>
            <w:tcW w:w="192" w:type="pct"/>
          </w:tcPr>
          <w:p w:rsidR="00D721A9" w:rsidRPr="005D5811" w:rsidRDefault="00D721A9" w:rsidP="00FB7580">
            <w:pPr>
              <w:rPr>
                <w:sz w:val="16"/>
                <w:szCs w:val="16"/>
              </w:rPr>
            </w:pPr>
          </w:p>
        </w:tc>
        <w:tc>
          <w:tcPr>
            <w:tcW w:w="764" w:type="pct"/>
          </w:tcPr>
          <w:p w:rsidR="00D721A9" w:rsidRPr="005D5811" w:rsidRDefault="00D721A9" w:rsidP="00FB7580">
            <w:pPr>
              <w:rPr>
                <w:sz w:val="16"/>
                <w:szCs w:val="16"/>
              </w:rPr>
            </w:pPr>
          </w:p>
        </w:tc>
        <w:tc>
          <w:tcPr>
            <w:tcW w:w="508" w:type="pct"/>
          </w:tcPr>
          <w:p w:rsidR="00D721A9" w:rsidRDefault="00D721A9" w:rsidP="00445F23">
            <w:pPr>
              <w:jc w:val="right"/>
              <w:rPr>
                <w:color w:val="000000"/>
                <w:szCs w:val="18"/>
              </w:rPr>
            </w:pPr>
          </w:p>
        </w:tc>
        <w:tc>
          <w:tcPr>
            <w:tcW w:w="345" w:type="pct"/>
          </w:tcPr>
          <w:p w:rsidR="00D721A9" w:rsidRDefault="00D721A9" w:rsidP="00445F23">
            <w:pPr>
              <w:jc w:val="right"/>
              <w:rPr>
                <w:color w:val="000000"/>
                <w:szCs w:val="18"/>
              </w:rPr>
            </w:pPr>
          </w:p>
        </w:tc>
        <w:tc>
          <w:tcPr>
            <w:tcW w:w="463" w:type="pct"/>
          </w:tcPr>
          <w:p w:rsidR="00D721A9" w:rsidRDefault="00D721A9" w:rsidP="00445F23">
            <w:pPr>
              <w:jc w:val="right"/>
              <w:rPr>
                <w:color w:val="000000"/>
                <w:szCs w:val="18"/>
              </w:rPr>
            </w:pPr>
          </w:p>
        </w:tc>
        <w:tc>
          <w:tcPr>
            <w:tcW w:w="508" w:type="pct"/>
            <w:vAlign w:val="center"/>
          </w:tcPr>
          <w:p w:rsidR="00D721A9" w:rsidRDefault="00D721A9" w:rsidP="00344681">
            <w:pPr>
              <w:jc w:val="right"/>
              <w:rPr>
                <w:color w:val="000000"/>
                <w:sz w:val="16"/>
                <w:szCs w:val="16"/>
              </w:rPr>
            </w:pPr>
          </w:p>
        </w:tc>
        <w:tc>
          <w:tcPr>
            <w:tcW w:w="345" w:type="pct"/>
            <w:vAlign w:val="center"/>
          </w:tcPr>
          <w:p w:rsidR="00D721A9" w:rsidRDefault="00D721A9" w:rsidP="00344681">
            <w:pPr>
              <w:jc w:val="right"/>
              <w:rPr>
                <w:color w:val="000000"/>
                <w:sz w:val="16"/>
                <w:szCs w:val="16"/>
              </w:rPr>
            </w:pPr>
          </w:p>
        </w:tc>
        <w:tc>
          <w:tcPr>
            <w:tcW w:w="503" w:type="pct"/>
            <w:vAlign w:val="center"/>
          </w:tcPr>
          <w:p w:rsidR="00D721A9" w:rsidRDefault="00D721A9" w:rsidP="00344681">
            <w:pPr>
              <w:jc w:val="right"/>
              <w:rPr>
                <w:color w:val="000000"/>
                <w:sz w:val="16"/>
                <w:szCs w:val="16"/>
              </w:rPr>
            </w:pPr>
          </w:p>
        </w:tc>
        <w:tc>
          <w:tcPr>
            <w:tcW w:w="508" w:type="pct"/>
            <w:vAlign w:val="center"/>
          </w:tcPr>
          <w:p w:rsidR="00D721A9" w:rsidRDefault="00D721A9" w:rsidP="00344681">
            <w:pPr>
              <w:jc w:val="right"/>
              <w:rPr>
                <w:color w:val="000000"/>
                <w:sz w:val="16"/>
                <w:szCs w:val="16"/>
              </w:rPr>
            </w:pPr>
          </w:p>
        </w:tc>
        <w:tc>
          <w:tcPr>
            <w:tcW w:w="345" w:type="pct"/>
            <w:vAlign w:val="center"/>
          </w:tcPr>
          <w:p w:rsidR="00D721A9" w:rsidRDefault="00D721A9" w:rsidP="00344681">
            <w:pPr>
              <w:jc w:val="right"/>
              <w:rPr>
                <w:color w:val="000000"/>
                <w:sz w:val="16"/>
                <w:szCs w:val="16"/>
              </w:rPr>
            </w:pPr>
          </w:p>
        </w:tc>
        <w:tc>
          <w:tcPr>
            <w:tcW w:w="519" w:type="pct"/>
            <w:vAlign w:val="center"/>
          </w:tcPr>
          <w:p w:rsidR="00D721A9" w:rsidRPr="00FA4F52" w:rsidRDefault="00D721A9" w:rsidP="00344681">
            <w:pPr>
              <w:jc w:val="right"/>
              <w:rPr>
                <w:color w:val="000000"/>
                <w:sz w:val="16"/>
                <w:szCs w:val="16"/>
                <w:highlight w:val="yellow"/>
              </w:rPr>
            </w:pPr>
          </w:p>
        </w:tc>
      </w:tr>
      <w:tr w:rsidR="00D721A9" w:rsidRPr="005D5811" w:rsidTr="00445F23">
        <w:tc>
          <w:tcPr>
            <w:tcW w:w="192" w:type="pct"/>
          </w:tcPr>
          <w:p w:rsidR="00D721A9" w:rsidRPr="005D5811" w:rsidRDefault="00D721A9" w:rsidP="00FB7580">
            <w:pPr>
              <w:rPr>
                <w:b/>
                <w:sz w:val="16"/>
                <w:szCs w:val="16"/>
              </w:rPr>
            </w:pPr>
          </w:p>
        </w:tc>
        <w:tc>
          <w:tcPr>
            <w:tcW w:w="764" w:type="pct"/>
          </w:tcPr>
          <w:p w:rsidR="00D721A9" w:rsidRPr="005D5811" w:rsidRDefault="00D721A9" w:rsidP="0019630C">
            <w:pPr>
              <w:rPr>
                <w:sz w:val="16"/>
                <w:szCs w:val="16"/>
              </w:rPr>
            </w:pPr>
            <w:r w:rsidRPr="005D5811">
              <w:rPr>
                <w:sz w:val="16"/>
                <w:szCs w:val="16"/>
              </w:rPr>
              <w:t>Na/Voordelig eindsaldo (cumulatief) 201</w:t>
            </w:r>
            <w:r>
              <w:rPr>
                <w:sz w:val="16"/>
                <w:szCs w:val="16"/>
              </w:rPr>
              <w:t>5</w:t>
            </w:r>
          </w:p>
        </w:tc>
        <w:tc>
          <w:tcPr>
            <w:tcW w:w="508" w:type="pct"/>
          </w:tcPr>
          <w:p w:rsidR="00D721A9" w:rsidRDefault="00D721A9" w:rsidP="00445F23">
            <w:pPr>
              <w:jc w:val="right"/>
              <w:rPr>
                <w:color w:val="000000"/>
                <w:szCs w:val="18"/>
              </w:rPr>
            </w:pPr>
            <w:r>
              <w:rPr>
                <w:color w:val="000000"/>
                <w:szCs w:val="18"/>
              </w:rPr>
              <w:t>0</w:t>
            </w:r>
          </w:p>
        </w:tc>
        <w:tc>
          <w:tcPr>
            <w:tcW w:w="345" w:type="pct"/>
          </w:tcPr>
          <w:p w:rsidR="00D721A9" w:rsidRDefault="00D721A9" w:rsidP="00445F23">
            <w:pPr>
              <w:jc w:val="right"/>
              <w:rPr>
                <w:color w:val="000000"/>
                <w:szCs w:val="18"/>
              </w:rPr>
            </w:pPr>
            <w:r>
              <w:rPr>
                <w:color w:val="000000"/>
                <w:szCs w:val="18"/>
              </w:rPr>
              <w:t>0</w:t>
            </w:r>
          </w:p>
        </w:tc>
        <w:tc>
          <w:tcPr>
            <w:tcW w:w="463" w:type="pct"/>
          </w:tcPr>
          <w:p w:rsidR="00D721A9" w:rsidRDefault="00D721A9" w:rsidP="00445F23">
            <w:pPr>
              <w:jc w:val="right"/>
              <w:rPr>
                <w:color w:val="000000"/>
                <w:szCs w:val="18"/>
              </w:rPr>
            </w:pPr>
            <w:r>
              <w:rPr>
                <w:color w:val="000000"/>
                <w:szCs w:val="18"/>
              </w:rPr>
              <w:t>13.360</w:t>
            </w:r>
          </w:p>
        </w:tc>
        <w:tc>
          <w:tcPr>
            <w:tcW w:w="508" w:type="pct"/>
            <w:vAlign w:val="center"/>
          </w:tcPr>
          <w:p w:rsidR="00D721A9" w:rsidRPr="00D721A9" w:rsidRDefault="00D721A9" w:rsidP="00344681">
            <w:pPr>
              <w:jc w:val="right"/>
              <w:rPr>
                <w:color w:val="000000"/>
                <w:szCs w:val="18"/>
              </w:rPr>
            </w:pPr>
          </w:p>
        </w:tc>
        <w:tc>
          <w:tcPr>
            <w:tcW w:w="345" w:type="pct"/>
            <w:vAlign w:val="center"/>
          </w:tcPr>
          <w:p w:rsidR="00D721A9" w:rsidRPr="00D721A9" w:rsidRDefault="00D721A9" w:rsidP="00344681">
            <w:pPr>
              <w:jc w:val="right"/>
              <w:rPr>
                <w:color w:val="000000"/>
                <w:szCs w:val="18"/>
              </w:rPr>
            </w:pPr>
          </w:p>
        </w:tc>
        <w:tc>
          <w:tcPr>
            <w:tcW w:w="503" w:type="pct"/>
          </w:tcPr>
          <w:p w:rsidR="00D721A9" w:rsidRPr="00D721A9" w:rsidRDefault="00D721A9" w:rsidP="00344681">
            <w:pPr>
              <w:jc w:val="right"/>
              <w:rPr>
                <w:color w:val="000000"/>
                <w:szCs w:val="18"/>
              </w:rPr>
            </w:pPr>
            <w:r w:rsidRPr="00D721A9">
              <w:rPr>
                <w:color w:val="000000"/>
                <w:szCs w:val="18"/>
              </w:rPr>
              <w:t>13.360</w:t>
            </w:r>
          </w:p>
        </w:tc>
        <w:tc>
          <w:tcPr>
            <w:tcW w:w="508" w:type="pct"/>
          </w:tcPr>
          <w:p w:rsidR="00D721A9" w:rsidRPr="00D721A9" w:rsidRDefault="00D721A9" w:rsidP="00344681">
            <w:pPr>
              <w:jc w:val="right"/>
              <w:rPr>
                <w:color w:val="000000"/>
                <w:szCs w:val="18"/>
              </w:rPr>
            </w:pPr>
          </w:p>
        </w:tc>
        <w:tc>
          <w:tcPr>
            <w:tcW w:w="345" w:type="pct"/>
          </w:tcPr>
          <w:p w:rsidR="00D721A9" w:rsidRPr="00D721A9" w:rsidRDefault="00D721A9" w:rsidP="00344681">
            <w:pPr>
              <w:jc w:val="right"/>
              <w:rPr>
                <w:color w:val="000000"/>
                <w:szCs w:val="18"/>
              </w:rPr>
            </w:pPr>
          </w:p>
        </w:tc>
        <w:tc>
          <w:tcPr>
            <w:tcW w:w="519" w:type="pct"/>
          </w:tcPr>
          <w:p w:rsidR="00D721A9" w:rsidRPr="00D721A9" w:rsidRDefault="00D721A9" w:rsidP="00344681">
            <w:pPr>
              <w:jc w:val="right"/>
              <w:rPr>
                <w:color w:val="000000"/>
                <w:szCs w:val="18"/>
              </w:rPr>
            </w:pPr>
            <w:r w:rsidRPr="00D721A9">
              <w:rPr>
                <w:color w:val="000000"/>
                <w:szCs w:val="18"/>
              </w:rPr>
              <w:t>0</w:t>
            </w:r>
          </w:p>
        </w:tc>
      </w:tr>
      <w:tr w:rsidR="00D721A9" w:rsidRPr="005D5811" w:rsidTr="00445F23">
        <w:tc>
          <w:tcPr>
            <w:tcW w:w="192" w:type="pct"/>
          </w:tcPr>
          <w:p w:rsidR="00D721A9" w:rsidRPr="005D5811" w:rsidRDefault="00D721A9" w:rsidP="00FB7580">
            <w:pPr>
              <w:rPr>
                <w:sz w:val="16"/>
                <w:szCs w:val="16"/>
              </w:rPr>
            </w:pPr>
          </w:p>
        </w:tc>
        <w:tc>
          <w:tcPr>
            <w:tcW w:w="764" w:type="pct"/>
          </w:tcPr>
          <w:p w:rsidR="00D721A9" w:rsidRPr="005D5811" w:rsidRDefault="00D721A9" w:rsidP="00FB7580">
            <w:pPr>
              <w:rPr>
                <w:b/>
                <w:sz w:val="16"/>
                <w:szCs w:val="16"/>
              </w:rPr>
            </w:pPr>
            <w:r w:rsidRPr="005D5811">
              <w:rPr>
                <w:b/>
                <w:sz w:val="16"/>
                <w:szCs w:val="16"/>
              </w:rPr>
              <w:t>Subtotaal</w:t>
            </w:r>
          </w:p>
        </w:tc>
        <w:tc>
          <w:tcPr>
            <w:tcW w:w="508" w:type="pct"/>
          </w:tcPr>
          <w:p w:rsidR="00D721A9" w:rsidRDefault="00D721A9" w:rsidP="00445F23">
            <w:pPr>
              <w:jc w:val="right"/>
              <w:rPr>
                <w:color w:val="000000"/>
                <w:szCs w:val="18"/>
              </w:rPr>
            </w:pPr>
            <w:r>
              <w:rPr>
                <w:color w:val="000000"/>
                <w:szCs w:val="18"/>
              </w:rPr>
              <w:t>0</w:t>
            </w:r>
          </w:p>
        </w:tc>
        <w:tc>
          <w:tcPr>
            <w:tcW w:w="345" w:type="pct"/>
          </w:tcPr>
          <w:p w:rsidR="00D721A9" w:rsidRDefault="00D721A9" w:rsidP="00445F23">
            <w:pPr>
              <w:jc w:val="right"/>
              <w:rPr>
                <w:color w:val="000000"/>
                <w:szCs w:val="18"/>
              </w:rPr>
            </w:pPr>
            <w:r>
              <w:rPr>
                <w:color w:val="000000"/>
                <w:szCs w:val="18"/>
              </w:rPr>
              <w:t>0</w:t>
            </w:r>
          </w:p>
        </w:tc>
        <w:tc>
          <w:tcPr>
            <w:tcW w:w="463" w:type="pct"/>
          </w:tcPr>
          <w:p w:rsidR="00D721A9" w:rsidRDefault="00D721A9" w:rsidP="00445F23">
            <w:pPr>
              <w:jc w:val="right"/>
              <w:rPr>
                <w:color w:val="000000"/>
                <w:szCs w:val="18"/>
              </w:rPr>
            </w:pPr>
            <w:r>
              <w:rPr>
                <w:color w:val="000000"/>
                <w:szCs w:val="18"/>
              </w:rPr>
              <w:t>13.360</w:t>
            </w:r>
          </w:p>
        </w:tc>
        <w:tc>
          <w:tcPr>
            <w:tcW w:w="508" w:type="pct"/>
            <w:vAlign w:val="center"/>
          </w:tcPr>
          <w:p w:rsidR="00D721A9" w:rsidRPr="00D721A9" w:rsidRDefault="00D721A9" w:rsidP="00344681">
            <w:pPr>
              <w:jc w:val="right"/>
              <w:rPr>
                <w:color w:val="000000"/>
                <w:szCs w:val="18"/>
              </w:rPr>
            </w:pPr>
          </w:p>
        </w:tc>
        <w:tc>
          <w:tcPr>
            <w:tcW w:w="345" w:type="pct"/>
            <w:vAlign w:val="center"/>
          </w:tcPr>
          <w:p w:rsidR="00D721A9" w:rsidRPr="00D721A9" w:rsidRDefault="00D721A9" w:rsidP="00344681">
            <w:pPr>
              <w:jc w:val="right"/>
              <w:rPr>
                <w:color w:val="000000"/>
                <w:szCs w:val="18"/>
              </w:rPr>
            </w:pPr>
          </w:p>
        </w:tc>
        <w:tc>
          <w:tcPr>
            <w:tcW w:w="503" w:type="pct"/>
            <w:vAlign w:val="center"/>
          </w:tcPr>
          <w:p w:rsidR="00D721A9" w:rsidRPr="00D721A9" w:rsidRDefault="00D721A9" w:rsidP="00344681">
            <w:pPr>
              <w:jc w:val="right"/>
              <w:rPr>
                <w:color w:val="000000"/>
                <w:szCs w:val="18"/>
              </w:rPr>
            </w:pPr>
            <w:r w:rsidRPr="00D721A9">
              <w:rPr>
                <w:color w:val="000000"/>
                <w:szCs w:val="18"/>
              </w:rPr>
              <w:t>13.360</w:t>
            </w:r>
          </w:p>
        </w:tc>
        <w:tc>
          <w:tcPr>
            <w:tcW w:w="508" w:type="pct"/>
            <w:vAlign w:val="center"/>
          </w:tcPr>
          <w:p w:rsidR="00D721A9" w:rsidRPr="00D721A9" w:rsidRDefault="00D721A9" w:rsidP="00344681">
            <w:pPr>
              <w:jc w:val="right"/>
              <w:rPr>
                <w:color w:val="000000"/>
                <w:szCs w:val="18"/>
              </w:rPr>
            </w:pPr>
          </w:p>
        </w:tc>
        <w:tc>
          <w:tcPr>
            <w:tcW w:w="345" w:type="pct"/>
            <w:vAlign w:val="center"/>
          </w:tcPr>
          <w:p w:rsidR="00D721A9" w:rsidRPr="00D721A9" w:rsidRDefault="00D721A9" w:rsidP="00344681">
            <w:pPr>
              <w:jc w:val="right"/>
              <w:rPr>
                <w:color w:val="000000"/>
                <w:szCs w:val="18"/>
              </w:rPr>
            </w:pPr>
          </w:p>
        </w:tc>
        <w:tc>
          <w:tcPr>
            <w:tcW w:w="519" w:type="pct"/>
            <w:vAlign w:val="center"/>
          </w:tcPr>
          <w:p w:rsidR="00D721A9" w:rsidRPr="00D721A9" w:rsidRDefault="00D721A9" w:rsidP="00344681">
            <w:pPr>
              <w:jc w:val="right"/>
              <w:rPr>
                <w:color w:val="000000"/>
                <w:szCs w:val="18"/>
              </w:rPr>
            </w:pPr>
            <w:r w:rsidRPr="00D721A9">
              <w:rPr>
                <w:color w:val="000000"/>
                <w:szCs w:val="18"/>
              </w:rPr>
              <w:t>0</w:t>
            </w:r>
          </w:p>
        </w:tc>
      </w:tr>
      <w:tr w:rsidR="00D721A9" w:rsidRPr="005D5811" w:rsidTr="00445F23">
        <w:tc>
          <w:tcPr>
            <w:tcW w:w="192" w:type="pct"/>
          </w:tcPr>
          <w:p w:rsidR="00D721A9" w:rsidRPr="005D5811" w:rsidRDefault="00D721A9" w:rsidP="00FB7580">
            <w:pPr>
              <w:rPr>
                <w:sz w:val="16"/>
                <w:szCs w:val="16"/>
              </w:rPr>
            </w:pPr>
          </w:p>
        </w:tc>
        <w:tc>
          <w:tcPr>
            <w:tcW w:w="764" w:type="pct"/>
          </w:tcPr>
          <w:p w:rsidR="00D721A9" w:rsidRPr="005D5811" w:rsidRDefault="00D721A9" w:rsidP="00FB7580">
            <w:pPr>
              <w:rPr>
                <w:sz w:val="16"/>
                <w:szCs w:val="16"/>
              </w:rPr>
            </w:pPr>
          </w:p>
        </w:tc>
        <w:tc>
          <w:tcPr>
            <w:tcW w:w="508" w:type="pct"/>
          </w:tcPr>
          <w:p w:rsidR="00D721A9" w:rsidRDefault="00D721A9" w:rsidP="00445F23">
            <w:pPr>
              <w:jc w:val="right"/>
              <w:rPr>
                <w:color w:val="000000"/>
                <w:szCs w:val="18"/>
              </w:rPr>
            </w:pPr>
          </w:p>
        </w:tc>
        <w:tc>
          <w:tcPr>
            <w:tcW w:w="345" w:type="pct"/>
          </w:tcPr>
          <w:p w:rsidR="00D721A9" w:rsidRDefault="00D721A9" w:rsidP="00445F23">
            <w:pPr>
              <w:jc w:val="right"/>
              <w:rPr>
                <w:color w:val="000000"/>
                <w:szCs w:val="18"/>
              </w:rPr>
            </w:pPr>
          </w:p>
        </w:tc>
        <w:tc>
          <w:tcPr>
            <w:tcW w:w="463" w:type="pct"/>
          </w:tcPr>
          <w:p w:rsidR="00D721A9" w:rsidRDefault="00D721A9" w:rsidP="00445F23">
            <w:pPr>
              <w:jc w:val="right"/>
              <w:rPr>
                <w:color w:val="000000"/>
                <w:szCs w:val="18"/>
              </w:rPr>
            </w:pPr>
          </w:p>
        </w:tc>
        <w:tc>
          <w:tcPr>
            <w:tcW w:w="508" w:type="pct"/>
            <w:vAlign w:val="center"/>
          </w:tcPr>
          <w:p w:rsidR="00D721A9" w:rsidRPr="00D721A9" w:rsidRDefault="00D721A9" w:rsidP="00344681">
            <w:pPr>
              <w:jc w:val="right"/>
              <w:rPr>
                <w:color w:val="000000"/>
                <w:szCs w:val="18"/>
              </w:rPr>
            </w:pPr>
          </w:p>
        </w:tc>
        <w:tc>
          <w:tcPr>
            <w:tcW w:w="345" w:type="pct"/>
            <w:vAlign w:val="center"/>
          </w:tcPr>
          <w:p w:rsidR="00D721A9" w:rsidRPr="00D721A9" w:rsidRDefault="00D721A9" w:rsidP="00344681">
            <w:pPr>
              <w:jc w:val="right"/>
              <w:rPr>
                <w:color w:val="000000"/>
                <w:szCs w:val="18"/>
              </w:rPr>
            </w:pPr>
          </w:p>
        </w:tc>
        <w:tc>
          <w:tcPr>
            <w:tcW w:w="503" w:type="pct"/>
            <w:vAlign w:val="center"/>
          </w:tcPr>
          <w:p w:rsidR="00D721A9" w:rsidRPr="00D721A9" w:rsidRDefault="00D721A9" w:rsidP="00344681">
            <w:pPr>
              <w:jc w:val="right"/>
              <w:rPr>
                <w:color w:val="000000"/>
                <w:szCs w:val="18"/>
              </w:rPr>
            </w:pPr>
          </w:p>
        </w:tc>
        <w:tc>
          <w:tcPr>
            <w:tcW w:w="508" w:type="pct"/>
            <w:vAlign w:val="center"/>
          </w:tcPr>
          <w:p w:rsidR="00D721A9" w:rsidRPr="00D721A9" w:rsidRDefault="00D721A9" w:rsidP="00344681">
            <w:pPr>
              <w:jc w:val="right"/>
              <w:rPr>
                <w:color w:val="000000"/>
                <w:szCs w:val="18"/>
              </w:rPr>
            </w:pPr>
          </w:p>
        </w:tc>
        <w:tc>
          <w:tcPr>
            <w:tcW w:w="345" w:type="pct"/>
            <w:vAlign w:val="center"/>
          </w:tcPr>
          <w:p w:rsidR="00D721A9" w:rsidRPr="00D721A9" w:rsidRDefault="00D721A9" w:rsidP="00344681">
            <w:pPr>
              <w:jc w:val="right"/>
              <w:rPr>
                <w:color w:val="000000"/>
                <w:szCs w:val="18"/>
              </w:rPr>
            </w:pPr>
          </w:p>
        </w:tc>
        <w:tc>
          <w:tcPr>
            <w:tcW w:w="519" w:type="pct"/>
            <w:vAlign w:val="center"/>
          </w:tcPr>
          <w:p w:rsidR="00D721A9" w:rsidRPr="00D721A9" w:rsidRDefault="00D721A9" w:rsidP="00344681">
            <w:pPr>
              <w:jc w:val="right"/>
              <w:rPr>
                <w:color w:val="000000"/>
                <w:szCs w:val="18"/>
              </w:rPr>
            </w:pPr>
          </w:p>
        </w:tc>
      </w:tr>
      <w:tr w:rsidR="00D721A9" w:rsidRPr="005D5811" w:rsidTr="00445F23">
        <w:tc>
          <w:tcPr>
            <w:tcW w:w="192" w:type="pct"/>
          </w:tcPr>
          <w:p w:rsidR="00D721A9" w:rsidRPr="005D5811" w:rsidRDefault="00D721A9" w:rsidP="00FB7580">
            <w:pPr>
              <w:rPr>
                <w:b/>
                <w:sz w:val="16"/>
                <w:szCs w:val="16"/>
              </w:rPr>
            </w:pPr>
          </w:p>
        </w:tc>
        <w:tc>
          <w:tcPr>
            <w:tcW w:w="764" w:type="pct"/>
          </w:tcPr>
          <w:p w:rsidR="00D721A9" w:rsidRPr="005D5811" w:rsidRDefault="00D721A9" w:rsidP="0019630C">
            <w:pPr>
              <w:rPr>
                <w:sz w:val="16"/>
                <w:szCs w:val="16"/>
              </w:rPr>
            </w:pPr>
            <w:r w:rsidRPr="005D5811">
              <w:rPr>
                <w:sz w:val="16"/>
                <w:szCs w:val="16"/>
              </w:rPr>
              <w:t>Na-/Voordelig eindsaldo (cumulatief) begrotingsjaar 201</w:t>
            </w:r>
            <w:r>
              <w:rPr>
                <w:sz w:val="16"/>
                <w:szCs w:val="16"/>
              </w:rPr>
              <w:t>6</w:t>
            </w:r>
          </w:p>
        </w:tc>
        <w:tc>
          <w:tcPr>
            <w:tcW w:w="508" w:type="pct"/>
          </w:tcPr>
          <w:p w:rsidR="00D721A9" w:rsidRDefault="00D721A9" w:rsidP="00445F23">
            <w:pPr>
              <w:jc w:val="right"/>
              <w:rPr>
                <w:color w:val="000000"/>
                <w:szCs w:val="18"/>
              </w:rPr>
            </w:pPr>
            <w:r>
              <w:rPr>
                <w:color w:val="000000"/>
                <w:szCs w:val="18"/>
              </w:rPr>
              <w:t>0</w:t>
            </w:r>
          </w:p>
        </w:tc>
        <w:tc>
          <w:tcPr>
            <w:tcW w:w="345" w:type="pct"/>
          </w:tcPr>
          <w:p w:rsidR="00D721A9" w:rsidRDefault="00D721A9" w:rsidP="00445F23">
            <w:pPr>
              <w:jc w:val="right"/>
              <w:rPr>
                <w:color w:val="000000"/>
                <w:szCs w:val="18"/>
              </w:rPr>
            </w:pPr>
            <w:r>
              <w:rPr>
                <w:color w:val="000000"/>
                <w:szCs w:val="18"/>
              </w:rPr>
              <w:t>0</w:t>
            </w:r>
          </w:p>
        </w:tc>
        <w:tc>
          <w:tcPr>
            <w:tcW w:w="463" w:type="pct"/>
          </w:tcPr>
          <w:p w:rsidR="00D721A9" w:rsidRDefault="00D721A9" w:rsidP="00445F23">
            <w:pPr>
              <w:jc w:val="right"/>
              <w:rPr>
                <w:color w:val="000000"/>
                <w:szCs w:val="18"/>
              </w:rPr>
            </w:pPr>
            <w:r>
              <w:rPr>
                <w:color w:val="000000"/>
                <w:szCs w:val="18"/>
              </w:rPr>
              <w:t>0</w:t>
            </w:r>
          </w:p>
        </w:tc>
        <w:tc>
          <w:tcPr>
            <w:tcW w:w="508" w:type="pct"/>
          </w:tcPr>
          <w:p w:rsidR="00D721A9" w:rsidRPr="00D721A9" w:rsidRDefault="00D721A9" w:rsidP="00344681">
            <w:pPr>
              <w:jc w:val="right"/>
              <w:rPr>
                <w:color w:val="000000"/>
                <w:szCs w:val="18"/>
              </w:rPr>
            </w:pPr>
            <w:r w:rsidRPr="00D721A9">
              <w:rPr>
                <w:color w:val="000000"/>
                <w:szCs w:val="18"/>
              </w:rPr>
              <w:t>11.696</w:t>
            </w:r>
          </w:p>
        </w:tc>
        <w:tc>
          <w:tcPr>
            <w:tcW w:w="345" w:type="pct"/>
          </w:tcPr>
          <w:p w:rsidR="00D721A9" w:rsidRPr="00D721A9" w:rsidRDefault="00D721A9" w:rsidP="00344681">
            <w:pPr>
              <w:jc w:val="right"/>
              <w:rPr>
                <w:color w:val="000000"/>
                <w:szCs w:val="18"/>
              </w:rPr>
            </w:pPr>
            <w:r w:rsidRPr="00D721A9">
              <w:rPr>
                <w:color w:val="000000"/>
                <w:szCs w:val="18"/>
              </w:rPr>
              <w:t>11.696</w:t>
            </w:r>
          </w:p>
        </w:tc>
        <w:tc>
          <w:tcPr>
            <w:tcW w:w="503" w:type="pct"/>
          </w:tcPr>
          <w:p w:rsidR="00D721A9" w:rsidRPr="00D721A9" w:rsidRDefault="00D721A9" w:rsidP="00344681">
            <w:pPr>
              <w:jc w:val="right"/>
              <w:rPr>
                <w:color w:val="000000"/>
                <w:szCs w:val="18"/>
              </w:rPr>
            </w:pPr>
          </w:p>
        </w:tc>
        <w:tc>
          <w:tcPr>
            <w:tcW w:w="508" w:type="pct"/>
          </w:tcPr>
          <w:p w:rsidR="00D721A9" w:rsidRPr="00D721A9" w:rsidRDefault="00D721A9" w:rsidP="00344681">
            <w:pPr>
              <w:jc w:val="right"/>
              <w:rPr>
                <w:color w:val="000000"/>
                <w:szCs w:val="18"/>
              </w:rPr>
            </w:pPr>
            <w:r w:rsidRPr="00D721A9">
              <w:rPr>
                <w:color w:val="000000"/>
                <w:szCs w:val="18"/>
              </w:rPr>
              <w:t>11.696</w:t>
            </w:r>
          </w:p>
        </w:tc>
        <w:tc>
          <w:tcPr>
            <w:tcW w:w="345" w:type="pct"/>
          </w:tcPr>
          <w:p w:rsidR="00D721A9" w:rsidRPr="00D721A9" w:rsidRDefault="00D721A9" w:rsidP="00344681">
            <w:pPr>
              <w:jc w:val="right"/>
              <w:rPr>
                <w:color w:val="000000"/>
                <w:szCs w:val="18"/>
              </w:rPr>
            </w:pPr>
            <w:r w:rsidRPr="00D721A9">
              <w:rPr>
                <w:color w:val="000000"/>
                <w:szCs w:val="18"/>
              </w:rPr>
              <w:t>11.696</w:t>
            </w:r>
          </w:p>
        </w:tc>
        <w:tc>
          <w:tcPr>
            <w:tcW w:w="519" w:type="pct"/>
          </w:tcPr>
          <w:p w:rsidR="00D721A9" w:rsidRPr="00D721A9" w:rsidRDefault="00D721A9" w:rsidP="00344681">
            <w:pPr>
              <w:jc w:val="right"/>
              <w:rPr>
                <w:color w:val="000000"/>
                <w:szCs w:val="18"/>
              </w:rPr>
            </w:pPr>
            <w:r w:rsidRPr="00D721A9">
              <w:rPr>
                <w:color w:val="000000"/>
                <w:szCs w:val="18"/>
              </w:rPr>
              <w:t>0</w:t>
            </w:r>
          </w:p>
        </w:tc>
      </w:tr>
      <w:tr w:rsidR="00D721A9" w:rsidRPr="005D5811" w:rsidTr="00445F23">
        <w:tc>
          <w:tcPr>
            <w:tcW w:w="192" w:type="pct"/>
          </w:tcPr>
          <w:p w:rsidR="00D721A9" w:rsidRPr="005D5811" w:rsidRDefault="00D721A9" w:rsidP="00FB7580">
            <w:pPr>
              <w:rPr>
                <w:b/>
                <w:sz w:val="16"/>
                <w:szCs w:val="16"/>
              </w:rPr>
            </w:pPr>
          </w:p>
        </w:tc>
        <w:tc>
          <w:tcPr>
            <w:tcW w:w="764" w:type="pct"/>
          </w:tcPr>
          <w:p w:rsidR="00D721A9" w:rsidRPr="005D5811" w:rsidRDefault="00D721A9" w:rsidP="00FB7580">
            <w:pPr>
              <w:rPr>
                <w:b/>
                <w:sz w:val="16"/>
                <w:szCs w:val="16"/>
              </w:rPr>
            </w:pPr>
            <w:r w:rsidRPr="005D5811">
              <w:rPr>
                <w:b/>
                <w:sz w:val="16"/>
                <w:szCs w:val="16"/>
              </w:rPr>
              <w:t>Totaal</w:t>
            </w:r>
          </w:p>
        </w:tc>
        <w:tc>
          <w:tcPr>
            <w:tcW w:w="508" w:type="pct"/>
          </w:tcPr>
          <w:p w:rsidR="00D721A9" w:rsidRDefault="00D721A9" w:rsidP="00445F23">
            <w:pPr>
              <w:jc w:val="right"/>
              <w:rPr>
                <w:b/>
                <w:bCs/>
                <w:color w:val="000000"/>
                <w:szCs w:val="18"/>
              </w:rPr>
            </w:pPr>
            <w:r>
              <w:rPr>
                <w:b/>
                <w:bCs/>
                <w:color w:val="000000"/>
                <w:szCs w:val="18"/>
              </w:rPr>
              <w:t>35.178</w:t>
            </w:r>
          </w:p>
        </w:tc>
        <w:tc>
          <w:tcPr>
            <w:tcW w:w="345" w:type="pct"/>
          </w:tcPr>
          <w:p w:rsidR="00D721A9" w:rsidRDefault="00D721A9" w:rsidP="00445F23">
            <w:pPr>
              <w:jc w:val="right"/>
              <w:rPr>
                <w:b/>
                <w:bCs/>
                <w:color w:val="000000"/>
                <w:szCs w:val="18"/>
              </w:rPr>
            </w:pPr>
            <w:r>
              <w:rPr>
                <w:b/>
                <w:bCs/>
                <w:color w:val="000000"/>
                <w:szCs w:val="18"/>
              </w:rPr>
              <w:t>35.178</w:t>
            </w:r>
          </w:p>
        </w:tc>
        <w:tc>
          <w:tcPr>
            <w:tcW w:w="463" w:type="pct"/>
          </w:tcPr>
          <w:p w:rsidR="00D721A9" w:rsidRDefault="00D721A9" w:rsidP="00445F23">
            <w:pPr>
              <w:jc w:val="right"/>
              <w:rPr>
                <w:b/>
                <w:bCs/>
                <w:color w:val="000000"/>
                <w:szCs w:val="18"/>
              </w:rPr>
            </w:pPr>
            <w:r>
              <w:rPr>
                <w:b/>
                <w:bCs/>
                <w:color w:val="000000"/>
                <w:szCs w:val="18"/>
              </w:rPr>
              <w:t>33.381</w:t>
            </w:r>
          </w:p>
        </w:tc>
        <w:tc>
          <w:tcPr>
            <w:tcW w:w="508" w:type="pct"/>
            <w:vAlign w:val="center"/>
          </w:tcPr>
          <w:p w:rsidR="00D721A9" w:rsidRPr="00D721A9" w:rsidRDefault="00D721A9" w:rsidP="00344681">
            <w:pPr>
              <w:jc w:val="right"/>
              <w:rPr>
                <w:b/>
                <w:bCs/>
                <w:color w:val="000000"/>
                <w:szCs w:val="18"/>
              </w:rPr>
            </w:pPr>
            <w:r w:rsidRPr="00D721A9">
              <w:rPr>
                <w:b/>
                <w:bCs/>
                <w:color w:val="000000"/>
                <w:szCs w:val="18"/>
              </w:rPr>
              <w:t>43.254</w:t>
            </w:r>
          </w:p>
        </w:tc>
        <w:tc>
          <w:tcPr>
            <w:tcW w:w="345" w:type="pct"/>
            <w:vAlign w:val="center"/>
          </w:tcPr>
          <w:p w:rsidR="00D721A9" w:rsidRPr="00D721A9" w:rsidRDefault="00D721A9" w:rsidP="00344681">
            <w:pPr>
              <w:jc w:val="right"/>
              <w:rPr>
                <w:b/>
                <w:bCs/>
                <w:color w:val="000000"/>
                <w:szCs w:val="18"/>
              </w:rPr>
            </w:pPr>
            <w:r w:rsidRPr="00D721A9">
              <w:rPr>
                <w:b/>
                <w:bCs/>
                <w:color w:val="000000"/>
                <w:szCs w:val="18"/>
              </w:rPr>
              <w:t>43.254</w:t>
            </w:r>
          </w:p>
        </w:tc>
        <w:tc>
          <w:tcPr>
            <w:tcW w:w="503" w:type="pct"/>
            <w:vAlign w:val="center"/>
          </w:tcPr>
          <w:p w:rsidR="00D721A9" w:rsidRPr="00D721A9" w:rsidRDefault="00D721A9" w:rsidP="00344681">
            <w:pPr>
              <w:jc w:val="right"/>
              <w:rPr>
                <w:b/>
                <w:bCs/>
                <w:color w:val="000000"/>
                <w:szCs w:val="18"/>
              </w:rPr>
            </w:pPr>
            <w:r w:rsidRPr="00D721A9">
              <w:rPr>
                <w:b/>
                <w:bCs/>
                <w:color w:val="000000"/>
                <w:szCs w:val="18"/>
              </w:rPr>
              <w:t>43.254</w:t>
            </w:r>
          </w:p>
        </w:tc>
        <w:tc>
          <w:tcPr>
            <w:tcW w:w="508" w:type="pct"/>
            <w:vAlign w:val="center"/>
          </w:tcPr>
          <w:p w:rsidR="00D721A9" w:rsidRPr="00D721A9" w:rsidRDefault="00D721A9" w:rsidP="00344681">
            <w:pPr>
              <w:jc w:val="right"/>
              <w:rPr>
                <w:b/>
                <w:bCs/>
                <w:color w:val="000000"/>
                <w:szCs w:val="18"/>
              </w:rPr>
            </w:pPr>
            <w:r w:rsidRPr="00D721A9">
              <w:rPr>
                <w:b/>
                <w:bCs/>
                <w:color w:val="000000"/>
                <w:szCs w:val="18"/>
              </w:rPr>
              <w:t>8.076</w:t>
            </w:r>
          </w:p>
        </w:tc>
        <w:tc>
          <w:tcPr>
            <w:tcW w:w="345" w:type="pct"/>
            <w:vAlign w:val="center"/>
          </w:tcPr>
          <w:p w:rsidR="00D721A9" w:rsidRPr="00D721A9" w:rsidRDefault="00D721A9" w:rsidP="00344681">
            <w:pPr>
              <w:jc w:val="right"/>
              <w:rPr>
                <w:b/>
                <w:bCs/>
                <w:color w:val="000000"/>
                <w:szCs w:val="18"/>
              </w:rPr>
            </w:pPr>
            <w:r w:rsidRPr="00D721A9">
              <w:rPr>
                <w:b/>
                <w:bCs/>
                <w:color w:val="000000"/>
                <w:szCs w:val="18"/>
              </w:rPr>
              <w:t>8.076</w:t>
            </w:r>
          </w:p>
        </w:tc>
        <w:tc>
          <w:tcPr>
            <w:tcW w:w="519" w:type="pct"/>
            <w:vAlign w:val="center"/>
          </w:tcPr>
          <w:p w:rsidR="00D721A9" w:rsidRPr="00D721A9" w:rsidRDefault="00D721A9" w:rsidP="00344681">
            <w:pPr>
              <w:jc w:val="right"/>
              <w:rPr>
                <w:b/>
                <w:bCs/>
                <w:color w:val="000000"/>
                <w:szCs w:val="18"/>
              </w:rPr>
            </w:pPr>
            <w:r w:rsidRPr="00D721A9">
              <w:rPr>
                <w:b/>
                <w:bCs/>
                <w:color w:val="000000"/>
                <w:szCs w:val="18"/>
              </w:rPr>
              <w:t>9.873</w:t>
            </w:r>
          </w:p>
        </w:tc>
      </w:tr>
    </w:tbl>
    <w:p w:rsidR="00F117E5" w:rsidRDefault="00F117E5" w:rsidP="00F117E5">
      <w:pPr>
        <w:sectPr w:rsidR="00F117E5" w:rsidSect="00F117E5">
          <w:pgSz w:w="16834" w:h="11907" w:orient="landscape"/>
          <w:pgMar w:top="902" w:right="1134" w:bottom="1134" w:left="1134" w:header="709" w:footer="709" w:gutter="0"/>
          <w:cols w:space="708"/>
          <w:docGrid w:linePitch="360"/>
        </w:sectPr>
      </w:pPr>
    </w:p>
    <w:p w:rsidR="00F117E5" w:rsidRPr="00F117E5" w:rsidRDefault="00F117E5" w:rsidP="00F117E5">
      <w:pPr>
        <w:rPr>
          <w:b/>
          <w:szCs w:val="18"/>
        </w:rPr>
      </w:pPr>
      <w:r w:rsidRPr="00F117E5">
        <w:rPr>
          <w:b/>
          <w:szCs w:val="18"/>
        </w:rPr>
        <w:lastRenderedPageBreak/>
        <w:t>Wijziging van de begrotingsstaat inzake de agentschappen van het Ministerie van Economische Zaken (XIII) voor het jaar 2016 (</w:t>
      </w:r>
      <w:proofErr w:type="spellStart"/>
      <w:r w:rsidRPr="00F117E5">
        <w:rPr>
          <w:b/>
          <w:szCs w:val="18"/>
        </w:rPr>
        <w:t>Slotwet</w:t>
      </w:r>
      <w:proofErr w:type="spellEnd"/>
      <w:r w:rsidRPr="00F117E5">
        <w:rPr>
          <w:b/>
          <w:szCs w:val="18"/>
        </w:rPr>
        <w:t xml:space="preserve">) </w:t>
      </w:r>
    </w:p>
    <w:p w:rsidR="00F117E5" w:rsidRPr="00F117E5" w:rsidRDefault="00F117E5" w:rsidP="00F117E5">
      <w:pPr>
        <w:rPr>
          <w:sz w:val="16"/>
          <w:szCs w:val="16"/>
        </w:rPr>
      </w:pPr>
    </w:p>
    <w:p w:rsidR="00F117E5" w:rsidRPr="00F117E5" w:rsidRDefault="00F117E5" w:rsidP="00F117E5">
      <w:pPr>
        <w:rPr>
          <w:sz w:val="16"/>
          <w:szCs w:val="16"/>
        </w:rPr>
      </w:pPr>
    </w:p>
    <w:p w:rsidR="00FB7580" w:rsidRPr="00C74202" w:rsidRDefault="00FB7580" w:rsidP="00FB7580">
      <w:pPr>
        <w:rPr>
          <w:i/>
          <w:sz w:val="16"/>
          <w:szCs w:val="16"/>
        </w:rPr>
      </w:pPr>
      <w:r w:rsidRPr="00C74202">
        <w:rPr>
          <w:i/>
          <w:sz w:val="16"/>
          <w:szCs w:val="16"/>
        </w:rPr>
        <w:t>Bedragen x € 1.000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1467"/>
        <w:gridCol w:w="1268"/>
        <w:gridCol w:w="1231"/>
        <w:gridCol w:w="1350"/>
        <w:gridCol w:w="1132"/>
        <w:gridCol w:w="1727"/>
      </w:tblGrid>
      <w:tr w:rsidR="00FB7580" w:rsidRPr="00C74202" w:rsidTr="00553860">
        <w:trPr>
          <w:trHeight w:val="1489"/>
        </w:trPr>
        <w:tc>
          <w:tcPr>
            <w:tcW w:w="863" w:type="pct"/>
          </w:tcPr>
          <w:p w:rsidR="00FB7580" w:rsidRPr="00C74202" w:rsidRDefault="00FB7580" w:rsidP="00FB7580">
            <w:pPr>
              <w:rPr>
                <w:b/>
                <w:sz w:val="16"/>
                <w:szCs w:val="16"/>
              </w:rPr>
            </w:pPr>
            <w:r w:rsidRPr="00C74202">
              <w:rPr>
                <w:b/>
                <w:sz w:val="16"/>
                <w:szCs w:val="16"/>
              </w:rPr>
              <w:t>Omschrijving</w:t>
            </w:r>
          </w:p>
        </w:tc>
        <w:tc>
          <w:tcPr>
            <w:tcW w:w="742" w:type="pct"/>
          </w:tcPr>
          <w:p w:rsidR="0019630C" w:rsidRPr="0019630C" w:rsidRDefault="0019630C" w:rsidP="0019630C">
            <w:pPr>
              <w:ind w:left="34" w:right="205"/>
              <w:jc w:val="center"/>
              <w:rPr>
                <w:b/>
                <w:sz w:val="16"/>
                <w:szCs w:val="16"/>
              </w:rPr>
            </w:pPr>
            <w:r>
              <w:rPr>
                <w:b/>
                <w:sz w:val="16"/>
                <w:szCs w:val="16"/>
              </w:rPr>
              <w:t>(1)</w:t>
            </w:r>
          </w:p>
          <w:p w:rsidR="00FB7580" w:rsidRPr="00C74202" w:rsidRDefault="00FB7580" w:rsidP="0019630C">
            <w:pPr>
              <w:pStyle w:val="Lijstalinea"/>
              <w:ind w:left="156" w:right="205"/>
              <w:rPr>
                <w:b/>
                <w:sz w:val="16"/>
                <w:szCs w:val="16"/>
              </w:rPr>
            </w:pPr>
            <w:r w:rsidRPr="00C74202">
              <w:rPr>
                <w:b/>
                <w:sz w:val="16"/>
                <w:szCs w:val="16"/>
              </w:rPr>
              <w:t>Vastgestelde begroting</w:t>
            </w:r>
          </w:p>
        </w:tc>
        <w:tc>
          <w:tcPr>
            <w:tcW w:w="641" w:type="pct"/>
          </w:tcPr>
          <w:p w:rsidR="0019630C" w:rsidRDefault="0019630C" w:rsidP="0019630C">
            <w:pPr>
              <w:ind w:left="34" w:right="205"/>
              <w:jc w:val="center"/>
              <w:rPr>
                <w:b/>
                <w:sz w:val="16"/>
                <w:szCs w:val="16"/>
              </w:rPr>
            </w:pPr>
            <w:r>
              <w:rPr>
                <w:b/>
                <w:sz w:val="16"/>
                <w:szCs w:val="16"/>
              </w:rPr>
              <w:t>(2)</w:t>
            </w:r>
          </w:p>
          <w:p w:rsidR="0019630C" w:rsidRDefault="00FB7580" w:rsidP="0019630C">
            <w:pPr>
              <w:ind w:left="34" w:right="205"/>
              <w:jc w:val="center"/>
              <w:rPr>
                <w:b/>
                <w:sz w:val="16"/>
                <w:szCs w:val="16"/>
              </w:rPr>
            </w:pPr>
            <w:r w:rsidRPr="0019630C">
              <w:rPr>
                <w:b/>
                <w:sz w:val="16"/>
                <w:szCs w:val="16"/>
              </w:rPr>
              <w:t xml:space="preserve">Mutaties </w:t>
            </w:r>
          </w:p>
          <w:p w:rsidR="00FB7580" w:rsidRPr="0019630C" w:rsidRDefault="00FB7580" w:rsidP="0019630C">
            <w:pPr>
              <w:ind w:left="34" w:right="205"/>
              <w:jc w:val="center"/>
              <w:rPr>
                <w:b/>
                <w:sz w:val="16"/>
                <w:szCs w:val="16"/>
              </w:rPr>
            </w:pPr>
            <w:r w:rsidRPr="0019630C">
              <w:rPr>
                <w:b/>
                <w:sz w:val="16"/>
                <w:szCs w:val="16"/>
              </w:rPr>
              <w:t>(+ of -) 1e suppletoire begroting</w:t>
            </w:r>
          </w:p>
        </w:tc>
        <w:tc>
          <w:tcPr>
            <w:tcW w:w="623" w:type="pct"/>
          </w:tcPr>
          <w:p w:rsidR="0019630C" w:rsidRDefault="0019630C" w:rsidP="0019630C">
            <w:pPr>
              <w:pStyle w:val="Lijstalinea"/>
              <w:ind w:left="394" w:right="205"/>
              <w:rPr>
                <w:b/>
                <w:sz w:val="16"/>
                <w:szCs w:val="16"/>
              </w:rPr>
            </w:pPr>
            <w:r>
              <w:rPr>
                <w:b/>
                <w:sz w:val="16"/>
                <w:szCs w:val="16"/>
              </w:rPr>
              <w:t>(3)</w:t>
            </w:r>
          </w:p>
          <w:p w:rsidR="00F44674" w:rsidRDefault="00FB7580" w:rsidP="00F44674">
            <w:pPr>
              <w:pStyle w:val="Lijstalinea"/>
              <w:ind w:left="13" w:right="205" w:hanging="13"/>
              <w:jc w:val="center"/>
              <w:rPr>
                <w:b/>
                <w:sz w:val="16"/>
                <w:szCs w:val="16"/>
              </w:rPr>
            </w:pPr>
            <w:r w:rsidRPr="00C74202">
              <w:rPr>
                <w:b/>
                <w:sz w:val="16"/>
                <w:szCs w:val="16"/>
              </w:rPr>
              <w:t xml:space="preserve">Mutaties </w:t>
            </w:r>
            <w:r w:rsidR="0019630C">
              <w:rPr>
                <w:b/>
                <w:sz w:val="16"/>
                <w:szCs w:val="16"/>
              </w:rPr>
              <w:t xml:space="preserve"> </w:t>
            </w:r>
          </w:p>
          <w:p w:rsidR="00FB7580" w:rsidRPr="00C74202" w:rsidRDefault="00FB7580" w:rsidP="00F44674">
            <w:pPr>
              <w:pStyle w:val="Lijstalinea"/>
              <w:ind w:left="13" w:right="205" w:hanging="13"/>
              <w:jc w:val="center"/>
              <w:rPr>
                <w:b/>
                <w:sz w:val="16"/>
                <w:szCs w:val="16"/>
              </w:rPr>
            </w:pPr>
            <w:r w:rsidRPr="00C74202">
              <w:rPr>
                <w:b/>
                <w:sz w:val="16"/>
                <w:szCs w:val="16"/>
              </w:rPr>
              <w:t>(+ of -) 2e suppletoire begroting</w:t>
            </w:r>
          </w:p>
        </w:tc>
        <w:tc>
          <w:tcPr>
            <w:tcW w:w="683" w:type="pct"/>
          </w:tcPr>
          <w:p w:rsidR="00553860" w:rsidRDefault="00FB7580" w:rsidP="00F44674">
            <w:pPr>
              <w:ind w:left="34" w:right="205"/>
              <w:jc w:val="center"/>
              <w:rPr>
                <w:b/>
                <w:sz w:val="16"/>
                <w:szCs w:val="16"/>
              </w:rPr>
            </w:pPr>
            <w:r w:rsidRPr="00C74202">
              <w:rPr>
                <w:b/>
                <w:sz w:val="16"/>
                <w:szCs w:val="16"/>
              </w:rPr>
              <w:t>(4)= (1)+(2)=</w:t>
            </w:r>
          </w:p>
          <w:p w:rsidR="00553860" w:rsidRDefault="00FB7580" w:rsidP="00F44674">
            <w:pPr>
              <w:ind w:left="34" w:right="205"/>
              <w:jc w:val="center"/>
              <w:rPr>
                <w:b/>
                <w:sz w:val="16"/>
                <w:szCs w:val="16"/>
              </w:rPr>
            </w:pPr>
            <w:r w:rsidRPr="00C74202">
              <w:rPr>
                <w:b/>
                <w:sz w:val="16"/>
                <w:szCs w:val="16"/>
              </w:rPr>
              <w:t>(3)</w:t>
            </w:r>
          </w:p>
          <w:p w:rsidR="00FB7580" w:rsidRPr="00C74202" w:rsidRDefault="00FB7580" w:rsidP="00F44674">
            <w:pPr>
              <w:ind w:left="34" w:right="205"/>
              <w:jc w:val="center"/>
              <w:rPr>
                <w:b/>
                <w:sz w:val="16"/>
                <w:szCs w:val="16"/>
              </w:rPr>
            </w:pPr>
            <w:r w:rsidRPr="00C74202">
              <w:rPr>
                <w:b/>
                <w:sz w:val="16"/>
                <w:szCs w:val="16"/>
              </w:rPr>
              <w:t>Totaal geraamd</w:t>
            </w:r>
          </w:p>
          <w:p w:rsidR="00FB7580" w:rsidRPr="00C74202" w:rsidRDefault="00FB7580" w:rsidP="00FB7580">
            <w:pPr>
              <w:ind w:left="34" w:right="205"/>
              <w:rPr>
                <w:b/>
                <w:sz w:val="16"/>
                <w:szCs w:val="16"/>
              </w:rPr>
            </w:pPr>
          </w:p>
        </w:tc>
        <w:tc>
          <w:tcPr>
            <w:tcW w:w="573" w:type="pct"/>
          </w:tcPr>
          <w:p w:rsidR="00FB7580" w:rsidRPr="00C74202" w:rsidRDefault="00FB7580" w:rsidP="00F44674">
            <w:pPr>
              <w:ind w:left="34" w:right="205"/>
              <w:jc w:val="center"/>
              <w:rPr>
                <w:b/>
                <w:sz w:val="16"/>
                <w:szCs w:val="16"/>
              </w:rPr>
            </w:pPr>
            <w:r w:rsidRPr="00C74202">
              <w:rPr>
                <w:b/>
                <w:sz w:val="16"/>
                <w:szCs w:val="16"/>
              </w:rPr>
              <w:t>(5) Realisatie</w:t>
            </w:r>
          </w:p>
        </w:tc>
        <w:tc>
          <w:tcPr>
            <w:tcW w:w="874" w:type="pct"/>
          </w:tcPr>
          <w:p w:rsidR="00FB7580" w:rsidRPr="00C74202" w:rsidRDefault="00FB7580" w:rsidP="00F44674">
            <w:pPr>
              <w:ind w:left="34" w:right="205"/>
              <w:jc w:val="center"/>
              <w:rPr>
                <w:b/>
                <w:sz w:val="16"/>
                <w:szCs w:val="16"/>
              </w:rPr>
            </w:pPr>
            <w:r w:rsidRPr="00C74202">
              <w:rPr>
                <w:b/>
                <w:sz w:val="16"/>
                <w:szCs w:val="16"/>
              </w:rPr>
              <w:t>(6)=(5)-(4) Slotwetmutaties (+ of -)</w:t>
            </w:r>
          </w:p>
        </w:tc>
      </w:tr>
      <w:tr w:rsidR="00FB7580" w:rsidRPr="00C74202" w:rsidTr="00553860">
        <w:tc>
          <w:tcPr>
            <w:tcW w:w="863" w:type="pct"/>
          </w:tcPr>
          <w:p w:rsidR="00FB7580" w:rsidRPr="00C74202" w:rsidRDefault="00FB7580" w:rsidP="00FB7580">
            <w:pPr>
              <w:rPr>
                <w:b/>
                <w:sz w:val="16"/>
                <w:szCs w:val="16"/>
              </w:rPr>
            </w:pPr>
            <w:r w:rsidRPr="00C74202">
              <w:rPr>
                <w:b/>
                <w:sz w:val="16"/>
                <w:szCs w:val="16"/>
              </w:rPr>
              <w:t xml:space="preserve">Agentschap Telecom </w:t>
            </w:r>
          </w:p>
        </w:tc>
        <w:tc>
          <w:tcPr>
            <w:tcW w:w="742" w:type="pct"/>
          </w:tcPr>
          <w:p w:rsidR="00FB7580" w:rsidRPr="00C74202" w:rsidRDefault="00FB7580" w:rsidP="00FB7580">
            <w:pPr>
              <w:ind w:right="72" w:firstLineChars="200" w:firstLine="320"/>
              <w:jc w:val="right"/>
              <w:rPr>
                <w:sz w:val="16"/>
                <w:szCs w:val="16"/>
              </w:rPr>
            </w:pPr>
          </w:p>
        </w:tc>
        <w:tc>
          <w:tcPr>
            <w:tcW w:w="641" w:type="pct"/>
          </w:tcPr>
          <w:p w:rsidR="00FB7580" w:rsidRPr="00C74202" w:rsidRDefault="00FB7580" w:rsidP="00FB7580">
            <w:pPr>
              <w:ind w:right="163"/>
              <w:jc w:val="right"/>
              <w:rPr>
                <w:sz w:val="16"/>
                <w:szCs w:val="16"/>
              </w:rPr>
            </w:pPr>
          </w:p>
        </w:tc>
        <w:tc>
          <w:tcPr>
            <w:tcW w:w="623" w:type="pct"/>
          </w:tcPr>
          <w:p w:rsidR="00FB7580" w:rsidRPr="00C74202" w:rsidRDefault="00FB7580" w:rsidP="00FB7580">
            <w:pPr>
              <w:ind w:right="163" w:firstLineChars="200" w:firstLine="320"/>
              <w:jc w:val="right"/>
              <w:rPr>
                <w:sz w:val="16"/>
                <w:szCs w:val="16"/>
              </w:rPr>
            </w:pPr>
          </w:p>
        </w:tc>
        <w:tc>
          <w:tcPr>
            <w:tcW w:w="683" w:type="pct"/>
          </w:tcPr>
          <w:p w:rsidR="00FB7580" w:rsidRPr="00C74202" w:rsidRDefault="00FB7580" w:rsidP="00FB7580">
            <w:pPr>
              <w:rPr>
                <w:sz w:val="16"/>
                <w:szCs w:val="16"/>
              </w:rPr>
            </w:pPr>
          </w:p>
        </w:tc>
        <w:tc>
          <w:tcPr>
            <w:tcW w:w="573" w:type="pct"/>
          </w:tcPr>
          <w:p w:rsidR="00FB7580" w:rsidRPr="00C74202" w:rsidRDefault="00FB7580" w:rsidP="00FB7580">
            <w:pPr>
              <w:rPr>
                <w:sz w:val="16"/>
                <w:szCs w:val="16"/>
              </w:rPr>
            </w:pPr>
          </w:p>
        </w:tc>
        <w:tc>
          <w:tcPr>
            <w:tcW w:w="874" w:type="pct"/>
          </w:tcPr>
          <w:p w:rsidR="00FB7580" w:rsidRPr="00C74202" w:rsidRDefault="00FB7580" w:rsidP="00FB7580">
            <w:pPr>
              <w:rPr>
                <w:sz w:val="16"/>
                <w:szCs w:val="16"/>
              </w:rPr>
            </w:pP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baten</w:t>
            </w:r>
          </w:p>
        </w:tc>
        <w:tc>
          <w:tcPr>
            <w:tcW w:w="742" w:type="pct"/>
          </w:tcPr>
          <w:p w:rsidR="00134CF2" w:rsidRPr="00C74202" w:rsidRDefault="00134CF2" w:rsidP="005A0703">
            <w:pPr>
              <w:ind w:right="106"/>
              <w:jc w:val="right"/>
              <w:rPr>
                <w:sz w:val="16"/>
                <w:szCs w:val="16"/>
              </w:rPr>
            </w:pPr>
            <w:r>
              <w:rPr>
                <w:sz w:val="16"/>
                <w:szCs w:val="16"/>
              </w:rPr>
              <w:t>32.996</w:t>
            </w:r>
          </w:p>
        </w:tc>
        <w:tc>
          <w:tcPr>
            <w:tcW w:w="641" w:type="pct"/>
          </w:tcPr>
          <w:p w:rsidR="00134CF2" w:rsidRPr="00C74202" w:rsidRDefault="00134CF2" w:rsidP="005A0703">
            <w:pPr>
              <w:ind w:right="163"/>
              <w:jc w:val="right"/>
              <w:rPr>
                <w:sz w:val="16"/>
                <w:szCs w:val="16"/>
              </w:rPr>
            </w:pPr>
            <w:r>
              <w:rPr>
                <w:sz w:val="16"/>
                <w:szCs w:val="16"/>
              </w:rPr>
              <w:t>5.567</w:t>
            </w:r>
          </w:p>
        </w:tc>
        <w:tc>
          <w:tcPr>
            <w:tcW w:w="623" w:type="pct"/>
          </w:tcPr>
          <w:p w:rsidR="00134CF2" w:rsidRPr="00C74202" w:rsidRDefault="00134CF2" w:rsidP="005A0703">
            <w:pPr>
              <w:ind w:right="163" w:firstLineChars="200" w:firstLine="320"/>
              <w:jc w:val="right"/>
              <w:rPr>
                <w:sz w:val="16"/>
                <w:szCs w:val="16"/>
              </w:rPr>
            </w:pPr>
          </w:p>
        </w:tc>
        <w:tc>
          <w:tcPr>
            <w:tcW w:w="683" w:type="pct"/>
          </w:tcPr>
          <w:p w:rsidR="00134CF2" w:rsidRPr="005A0703" w:rsidRDefault="00134CF2" w:rsidP="005A0703">
            <w:pPr>
              <w:jc w:val="right"/>
              <w:rPr>
                <w:color w:val="000000"/>
                <w:sz w:val="16"/>
                <w:szCs w:val="16"/>
              </w:rPr>
            </w:pPr>
            <w:r w:rsidRPr="005A0703">
              <w:rPr>
                <w:color w:val="000000"/>
                <w:sz w:val="16"/>
                <w:szCs w:val="16"/>
              </w:rPr>
              <w:t>38.563</w:t>
            </w:r>
          </w:p>
        </w:tc>
        <w:tc>
          <w:tcPr>
            <w:tcW w:w="573" w:type="pct"/>
          </w:tcPr>
          <w:p w:rsidR="00134CF2" w:rsidRPr="00C74202" w:rsidRDefault="00134CF2" w:rsidP="005A0703">
            <w:pPr>
              <w:ind w:right="163"/>
              <w:jc w:val="right"/>
              <w:rPr>
                <w:sz w:val="16"/>
                <w:szCs w:val="16"/>
              </w:rPr>
            </w:pPr>
            <w:r>
              <w:rPr>
                <w:sz w:val="16"/>
                <w:szCs w:val="16"/>
              </w:rPr>
              <w:t>38.318</w:t>
            </w:r>
          </w:p>
        </w:tc>
        <w:tc>
          <w:tcPr>
            <w:tcW w:w="874" w:type="pct"/>
          </w:tcPr>
          <w:p w:rsidR="00134CF2" w:rsidRPr="00134CF2" w:rsidRDefault="00134CF2" w:rsidP="00134CF2">
            <w:pPr>
              <w:jc w:val="right"/>
              <w:rPr>
                <w:color w:val="000000"/>
                <w:sz w:val="16"/>
                <w:szCs w:val="16"/>
              </w:rPr>
            </w:pPr>
            <w:r w:rsidRPr="00134CF2">
              <w:rPr>
                <w:color w:val="000000"/>
                <w:sz w:val="16"/>
                <w:szCs w:val="16"/>
              </w:rPr>
              <w:t>-245</w:t>
            </w: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lasten</w:t>
            </w:r>
          </w:p>
        </w:tc>
        <w:tc>
          <w:tcPr>
            <w:tcW w:w="742" w:type="pct"/>
          </w:tcPr>
          <w:p w:rsidR="00134CF2" w:rsidRPr="00C74202" w:rsidRDefault="00134CF2" w:rsidP="005A0703">
            <w:pPr>
              <w:ind w:right="106"/>
              <w:jc w:val="right"/>
              <w:rPr>
                <w:sz w:val="16"/>
                <w:szCs w:val="16"/>
              </w:rPr>
            </w:pPr>
            <w:r>
              <w:rPr>
                <w:sz w:val="16"/>
                <w:szCs w:val="16"/>
              </w:rPr>
              <w:t>33.718</w:t>
            </w:r>
          </w:p>
        </w:tc>
        <w:tc>
          <w:tcPr>
            <w:tcW w:w="641" w:type="pct"/>
          </w:tcPr>
          <w:p w:rsidR="00134CF2" w:rsidRPr="00C74202" w:rsidRDefault="00134CF2" w:rsidP="005A0703">
            <w:pPr>
              <w:ind w:left="-146" w:right="163"/>
              <w:jc w:val="right"/>
              <w:rPr>
                <w:sz w:val="16"/>
                <w:szCs w:val="16"/>
              </w:rPr>
            </w:pPr>
            <w:r>
              <w:rPr>
                <w:sz w:val="16"/>
                <w:szCs w:val="16"/>
              </w:rPr>
              <w:t>5.567</w:t>
            </w: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r w:rsidRPr="005A0703">
              <w:rPr>
                <w:color w:val="000000"/>
                <w:sz w:val="16"/>
                <w:szCs w:val="16"/>
              </w:rPr>
              <w:t>39.285</w:t>
            </w:r>
          </w:p>
        </w:tc>
        <w:tc>
          <w:tcPr>
            <w:tcW w:w="573" w:type="pct"/>
          </w:tcPr>
          <w:p w:rsidR="00134CF2" w:rsidRPr="00C74202" w:rsidRDefault="00134CF2" w:rsidP="005A0703">
            <w:pPr>
              <w:ind w:left="-146" w:right="163"/>
              <w:jc w:val="right"/>
              <w:rPr>
                <w:sz w:val="16"/>
                <w:szCs w:val="16"/>
              </w:rPr>
            </w:pPr>
            <w:r>
              <w:rPr>
                <w:sz w:val="16"/>
                <w:szCs w:val="16"/>
              </w:rPr>
              <w:t>40.843</w:t>
            </w:r>
          </w:p>
        </w:tc>
        <w:tc>
          <w:tcPr>
            <w:tcW w:w="874" w:type="pct"/>
          </w:tcPr>
          <w:p w:rsidR="00134CF2" w:rsidRPr="00134CF2" w:rsidRDefault="00134CF2" w:rsidP="00134CF2">
            <w:pPr>
              <w:jc w:val="right"/>
              <w:rPr>
                <w:color w:val="000000"/>
                <w:sz w:val="16"/>
                <w:szCs w:val="16"/>
              </w:rPr>
            </w:pPr>
            <w:r w:rsidRPr="00134CF2">
              <w:rPr>
                <w:color w:val="000000"/>
                <w:sz w:val="16"/>
                <w:szCs w:val="16"/>
              </w:rPr>
              <w:t>1.558</w:t>
            </w:r>
          </w:p>
        </w:tc>
      </w:tr>
      <w:tr w:rsidR="00134CF2" w:rsidRPr="00C74202" w:rsidTr="00553860">
        <w:tc>
          <w:tcPr>
            <w:tcW w:w="863" w:type="pct"/>
          </w:tcPr>
          <w:p w:rsidR="00134CF2" w:rsidRPr="00C74202" w:rsidRDefault="00134CF2" w:rsidP="00FB7580">
            <w:pPr>
              <w:rPr>
                <w:sz w:val="16"/>
                <w:szCs w:val="16"/>
              </w:rPr>
            </w:pPr>
            <w:r w:rsidRPr="00C74202">
              <w:rPr>
                <w:sz w:val="16"/>
                <w:szCs w:val="16"/>
              </w:rPr>
              <w:t>Saldo van baten en lasten</w:t>
            </w:r>
          </w:p>
        </w:tc>
        <w:tc>
          <w:tcPr>
            <w:tcW w:w="742" w:type="pct"/>
          </w:tcPr>
          <w:p w:rsidR="00134CF2" w:rsidRPr="00C74202" w:rsidRDefault="00134CF2" w:rsidP="005A0703">
            <w:pPr>
              <w:ind w:right="106"/>
              <w:jc w:val="right"/>
              <w:rPr>
                <w:sz w:val="16"/>
                <w:szCs w:val="16"/>
              </w:rPr>
            </w:pPr>
            <w:r>
              <w:rPr>
                <w:sz w:val="16"/>
                <w:szCs w:val="16"/>
              </w:rPr>
              <w:t>-722</w:t>
            </w:r>
          </w:p>
        </w:tc>
        <w:tc>
          <w:tcPr>
            <w:tcW w:w="641" w:type="pct"/>
          </w:tcPr>
          <w:p w:rsidR="00134CF2" w:rsidRPr="00C74202" w:rsidRDefault="00134CF2" w:rsidP="005A0703">
            <w:pPr>
              <w:ind w:left="-146" w:right="163"/>
              <w:jc w:val="right"/>
              <w:rPr>
                <w:sz w:val="16"/>
                <w:szCs w:val="16"/>
              </w:rPr>
            </w:pPr>
            <w:r>
              <w:rPr>
                <w:sz w:val="16"/>
                <w:szCs w:val="16"/>
              </w:rPr>
              <w:t>0</w:t>
            </w: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r w:rsidRPr="005A0703">
              <w:rPr>
                <w:color w:val="000000"/>
                <w:sz w:val="16"/>
                <w:szCs w:val="16"/>
              </w:rPr>
              <w:t>-722</w:t>
            </w:r>
          </w:p>
        </w:tc>
        <w:tc>
          <w:tcPr>
            <w:tcW w:w="573" w:type="pct"/>
          </w:tcPr>
          <w:p w:rsidR="00134CF2" w:rsidRPr="00C74202" w:rsidRDefault="00134CF2" w:rsidP="005A0703">
            <w:pPr>
              <w:ind w:left="-146" w:right="163"/>
              <w:jc w:val="right"/>
              <w:rPr>
                <w:sz w:val="16"/>
                <w:szCs w:val="16"/>
              </w:rPr>
            </w:pPr>
            <w:r>
              <w:rPr>
                <w:sz w:val="16"/>
                <w:szCs w:val="16"/>
              </w:rPr>
              <w:t>-2.525</w:t>
            </w:r>
          </w:p>
        </w:tc>
        <w:tc>
          <w:tcPr>
            <w:tcW w:w="874" w:type="pct"/>
          </w:tcPr>
          <w:p w:rsidR="00134CF2" w:rsidRPr="00134CF2" w:rsidRDefault="00134CF2" w:rsidP="00134CF2">
            <w:pPr>
              <w:jc w:val="right"/>
              <w:rPr>
                <w:color w:val="000000"/>
                <w:sz w:val="16"/>
                <w:szCs w:val="16"/>
              </w:rPr>
            </w:pPr>
            <w:r w:rsidRPr="00134CF2">
              <w:rPr>
                <w:color w:val="000000"/>
                <w:sz w:val="16"/>
                <w:szCs w:val="16"/>
              </w:rPr>
              <w:t>-1.803</w:t>
            </w:r>
          </w:p>
        </w:tc>
      </w:tr>
      <w:tr w:rsidR="00134CF2" w:rsidRPr="00C74202" w:rsidTr="00553860">
        <w:tc>
          <w:tcPr>
            <w:tcW w:w="863" w:type="pct"/>
          </w:tcPr>
          <w:p w:rsidR="00134CF2" w:rsidRPr="00C74202" w:rsidRDefault="00134CF2" w:rsidP="00FB7580">
            <w:pPr>
              <w:rPr>
                <w:sz w:val="16"/>
                <w:szCs w:val="16"/>
              </w:rPr>
            </w:pPr>
          </w:p>
        </w:tc>
        <w:tc>
          <w:tcPr>
            <w:tcW w:w="742" w:type="pct"/>
          </w:tcPr>
          <w:p w:rsidR="00134CF2" w:rsidRPr="00C74202" w:rsidRDefault="00134CF2" w:rsidP="005A0703">
            <w:pPr>
              <w:ind w:right="106"/>
              <w:jc w:val="right"/>
              <w:rPr>
                <w:sz w:val="16"/>
                <w:szCs w:val="16"/>
              </w:rPr>
            </w:pPr>
          </w:p>
        </w:tc>
        <w:tc>
          <w:tcPr>
            <w:tcW w:w="641" w:type="pct"/>
          </w:tcPr>
          <w:p w:rsidR="00134CF2" w:rsidRPr="00C74202" w:rsidRDefault="00134CF2" w:rsidP="005A0703">
            <w:pPr>
              <w:ind w:right="163"/>
              <w:jc w:val="right"/>
              <w:rPr>
                <w:sz w:val="16"/>
                <w:szCs w:val="16"/>
              </w:rPr>
            </w:pP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p>
        </w:tc>
        <w:tc>
          <w:tcPr>
            <w:tcW w:w="573" w:type="pct"/>
          </w:tcPr>
          <w:p w:rsidR="00134CF2" w:rsidRPr="00C74202" w:rsidRDefault="00134CF2" w:rsidP="005A0703">
            <w:pPr>
              <w:ind w:right="163"/>
              <w:jc w:val="right"/>
              <w:rPr>
                <w:sz w:val="16"/>
                <w:szCs w:val="16"/>
              </w:rPr>
            </w:pPr>
          </w:p>
        </w:tc>
        <w:tc>
          <w:tcPr>
            <w:tcW w:w="874" w:type="pct"/>
          </w:tcPr>
          <w:p w:rsidR="00134CF2" w:rsidRPr="00134CF2" w:rsidRDefault="00134CF2" w:rsidP="00134CF2">
            <w:pPr>
              <w:jc w:val="right"/>
              <w:rPr>
                <w:color w:val="000000"/>
                <w:sz w:val="16"/>
                <w:szCs w:val="16"/>
              </w:rPr>
            </w:pP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kapitaalontvangsten</w:t>
            </w:r>
          </w:p>
        </w:tc>
        <w:tc>
          <w:tcPr>
            <w:tcW w:w="742" w:type="pct"/>
          </w:tcPr>
          <w:p w:rsidR="00134CF2" w:rsidRPr="00C74202" w:rsidRDefault="00134CF2" w:rsidP="005A0703">
            <w:pPr>
              <w:ind w:right="106"/>
              <w:jc w:val="right"/>
              <w:rPr>
                <w:sz w:val="16"/>
                <w:szCs w:val="16"/>
              </w:rPr>
            </w:pPr>
            <w:r>
              <w:rPr>
                <w:sz w:val="16"/>
                <w:szCs w:val="16"/>
              </w:rPr>
              <w:t>5.000</w:t>
            </w:r>
          </w:p>
        </w:tc>
        <w:tc>
          <w:tcPr>
            <w:tcW w:w="641" w:type="pct"/>
          </w:tcPr>
          <w:p w:rsidR="00134CF2" w:rsidRPr="00C74202" w:rsidRDefault="00134CF2" w:rsidP="005A0703">
            <w:pPr>
              <w:ind w:left="-146" w:right="163"/>
              <w:jc w:val="right"/>
              <w:rPr>
                <w:sz w:val="16"/>
                <w:szCs w:val="16"/>
              </w:rPr>
            </w:pPr>
            <w:r>
              <w:rPr>
                <w:sz w:val="16"/>
                <w:szCs w:val="16"/>
              </w:rPr>
              <w:t>0</w:t>
            </w: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r w:rsidRPr="005A0703">
              <w:rPr>
                <w:color w:val="000000"/>
                <w:sz w:val="16"/>
                <w:szCs w:val="16"/>
              </w:rPr>
              <w:t>5.000</w:t>
            </w:r>
          </w:p>
        </w:tc>
        <w:tc>
          <w:tcPr>
            <w:tcW w:w="573" w:type="pct"/>
          </w:tcPr>
          <w:p w:rsidR="00134CF2" w:rsidRPr="00C74202" w:rsidRDefault="00134CF2" w:rsidP="005A0703">
            <w:pPr>
              <w:ind w:left="-146" w:right="163"/>
              <w:jc w:val="right"/>
              <w:rPr>
                <w:sz w:val="16"/>
                <w:szCs w:val="16"/>
              </w:rPr>
            </w:pPr>
          </w:p>
        </w:tc>
        <w:tc>
          <w:tcPr>
            <w:tcW w:w="874" w:type="pct"/>
          </w:tcPr>
          <w:p w:rsidR="00134CF2" w:rsidRPr="00134CF2" w:rsidRDefault="00134CF2" w:rsidP="00134CF2">
            <w:pPr>
              <w:jc w:val="right"/>
              <w:rPr>
                <w:color w:val="000000"/>
                <w:sz w:val="16"/>
                <w:szCs w:val="16"/>
              </w:rPr>
            </w:pPr>
            <w:r w:rsidRPr="00134CF2">
              <w:rPr>
                <w:color w:val="000000"/>
                <w:sz w:val="16"/>
                <w:szCs w:val="16"/>
              </w:rPr>
              <w:t>-5.000</w:t>
            </w: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kapitaaluitgaven</w:t>
            </w:r>
          </w:p>
        </w:tc>
        <w:tc>
          <w:tcPr>
            <w:tcW w:w="742" w:type="pct"/>
          </w:tcPr>
          <w:p w:rsidR="00134CF2" w:rsidRPr="00C74202" w:rsidRDefault="00134CF2" w:rsidP="005A0703">
            <w:pPr>
              <w:ind w:right="106"/>
              <w:jc w:val="right"/>
              <w:rPr>
                <w:sz w:val="16"/>
                <w:szCs w:val="16"/>
              </w:rPr>
            </w:pPr>
            <w:r>
              <w:rPr>
                <w:sz w:val="16"/>
                <w:szCs w:val="16"/>
              </w:rPr>
              <w:t>5.572</w:t>
            </w:r>
          </w:p>
        </w:tc>
        <w:tc>
          <w:tcPr>
            <w:tcW w:w="641" w:type="pct"/>
          </w:tcPr>
          <w:p w:rsidR="00134CF2" w:rsidRPr="00C74202" w:rsidRDefault="00134CF2" w:rsidP="005A0703">
            <w:pPr>
              <w:ind w:right="163" w:firstLineChars="200" w:firstLine="320"/>
              <w:jc w:val="right"/>
              <w:rPr>
                <w:sz w:val="16"/>
                <w:szCs w:val="16"/>
              </w:rPr>
            </w:pPr>
            <w:r>
              <w:rPr>
                <w:sz w:val="16"/>
                <w:szCs w:val="16"/>
              </w:rPr>
              <w:t>0</w:t>
            </w:r>
          </w:p>
        </w:tc>
        <w:tc>
          <w:tcPr>
            <w:tcW w:w="623" w:type="pct"/>
          </w:tcPr>
          <w:p w:rsidR="00134CF2" w:rsidRPr="00C74202" w:rsidRDefault="00134CF2" w:rsidP="005A0703">
            <w:pPr>
              <w:ind w:right="163"/>
              <w:jc w:val="right"/>
              <w:rPr>
                <w:sz w:val="16"/>
                <w:szCs w:val="16"/>
              </w:rPr>
            </w:pPr>
          </w:p>
        </w:tc>
        <w:tc>
          <w:tcPr>
            <w:tcW w:w="683" w:type="pct"/>
          </w:tcPr>
          <w:p w:rsidR="00134CF2" w:rsidRPr="005A0703" w:rsidRDefault="00134CF2" w:rsidP="005A0703">
            <w:pPr>
              <w:jc w:val="right"/>
              <w:rPr>
                <w:color w:val="000000"/>
                <w:sz w:val="16"/>
                <w:szCs w:val="16"/>
              </w:rPr>
            </w:pPr>
            <w:r w:rsidRPr="005A0703">
              <w:rPr>
                <w:color w:val="000000"/>
                <w:sz w:val="16"/>
                <w:szCs w:val="16"/>
              </w:rPr>
              <w:t>5.572</w:t>
            </w:r>
          </w:p>
        </w:tc>
        <w:tc>
          <w:tcPr>
            <w:tcW w:w="573" w:type="pct"/>
          </w:tcPr>
          <w:p w:rsidR="00134CF2" w:rsidRPr="00C74202" w:rsidRDefault="00134CF2" w:rsidP="005A0703">
            <w:pPr>
              <w:ind w:right="163" w:firstLineChars="163" w:firstLine="261"/>
              <w:jc w:val="right"/>
              <w:rPr>
                <w:sz w:val="16"/>
                <w:szCs w:val="16"/>
              </w:rPr>
            </w:pPr>
            <w:r>
              <w:rPr>
                <w:sz w:val="16"/>
                <w:szCs w:val="16"/>
              </w:rPr>
              <w:t>2.421</w:t>
            </w:r>
          </w:p>
        </w:tc>
        <w:tc>
          <w:tcPr>
            <w:tcW w:w="874" w:type="pct"/>
          </w:tcPr>
          <w:p w:rsidR="00134CF2" w:rsidRPr="00134CF2" w:rsidRDefault="00134CF2" w:rsidP="00134CF2">
            <w:pPr>
              <w:jc w:val="right"/>
              <w:rPr>
                <w:color w:val="000000"/>
                <w:sz w:val="16"/>
                <w:szCs w:val="16"/>
              </w:rPr>
            </w:pPr>
            <w:r w:rsidRPr="00134CF2">
              <w:rPr>
                <w:color w:val="000000"/>
                <w:sz w:val="16"/>
                <w:szCs w:val="16"/>
              </w:rPr>
              <w:t>-3.151</w:t>
            </w:r>
          </w:p>
        </w:tc>
      </w:tr>
      <w:tr w:rsidR="00134CF2" w:rsidRPr="00C74202" w:rsidTr="00553860">
        <w:tc>
          <w:tcPr>
            <w:tcW w:w="863" w:type="pct"/>
          </w:tcPr>
          <w:p w:rsidR="00134CF2" w:rsidRPr="00C74202" w:rsidRDefault="00134CF2" w:rsidP="00FB7580">
            <w:pPr>
              <w:rPr>
                <w:b/>
                <w:sz w:val="16"/>
                <w:szCs w:val="16"/>
              </w:rPr>
            </w:pPr>
            <w:r w:rsidRPr="00C74202">
              <w:rPr>
                <w:b/>
                <w:sz w:val="16"/>
                <w:szCs w:val="16"/>
              </w:rPr>
              <w:t>Dienst ICT Uitvoering</w:t>
            </w:r>
          </w:p>
        </w:tc>
        <w:tc>
          <w:tcPr>
            <w:tcW w:w="742" w:type="pct"/>
          </w:tcPr>
          <w:p w:rsidR="00134CF2" w:rsidRPr="00C74202" w:rsidRDefault="00134CF2" w:rsidP="005A0703">
            <w:pPr>
              <w:ind w:right="106"/>
              <w:jc w:val="right"/>
              <w:rPr>
                <w:b/>
                <w:sz w:val="16"/>
                <w:szCs w:val="16"/>
              </w:rPr>
            </w:pPr>
          </w:p>
        </w:tc>
        <w:tc>
          <w:tcPr>
            <w:tcW w:w="641" w:type="pct"/>
          </w:tcPr>
          <w:p w:rsidR="00134CF2" w:rsidRPr="00C74202" w:rsidRDefault="00134CF2" w:rsidP="005A0703">
            <w:pPr>
              <w:ind w:right="163"/>
              <w:jc w:val="right"/>
              <w:rPr>
                <w:sz w:val="16"/>
                <w:szCs w:val="16"/>
              </w:rPr>
            </w:pPr>
          </w:p>
        </w:tc>
        <w:tc>
          <w:tcPr>
            <w:tcW w:w="623" w:type="pct"/>
          </w:tcPr>
          <w:p w:rsidR="00134CF2" w:rsidRPr="00C74202" w:rsidRDefault="00134CF2" w:rsidP="005A0703">
            <w:pPr>
              <w:ind w:right="163" w:firstLineChars="200" w:firstLine="320"/>
              <w:jc w:val="right"/>
              <w:rPr>
                <w:sz w:val="16"/>
                <w:szCs w:val="16"/>
              </w:rPr>
            </w:pPr>
          </w:p>
        </w:tc>
        <w:tc>
          <w:tcPr>
            <w:tcW w:w="683" w:type="pct"/>
          </w:tcPr>
          <w:p w:rsidR="00134CF2" w:rsidRPr="005A0703" w:rsidRDefault="00134CF2" w:rsidP="005A0703">
            <w:pPr>
              <w:jc w:val="right"/>
              <w:rPr>
                <w:color w:val="000000"/>
                <w:sz w:val="16"/>
                <w:szCs w:val="16"/>
              </w:rPr>
            </w:pPr>
          </w:p>
        </w:tc>
        <w:tc>
          <w:tcPr>
            <w:tcW w:w="573" w:type="pct"/>
          </w:tcPr>
          <w:p w:rsidR="00134CF2" w:rsidRPr="00C74202" w:rsidRDefault="00134CF2" w:rsidP="005A0703">
            <w:pPr>
              <w:ind w:right="163"/>
              <w:jc w:val="right"/>
              <w:rPr>
                <w:sz w:val="16"/>
                <w:szCs w:val="16"/>
              </w:rPr>
            </w:pPr>
          </w:p>
        </w:tc>
        <w:tc>
          <w:tcPr>
            <w:tcW w:w="874" w:type="pct"/>
          </w:tcPr>
          <w:p w:rsidR="00134CF2" w:rsidRPr="00134CF2" w:rsidRDefault="00134CF2" w:rsidP="00134CF2">
            <w:pPr>
              <w:jc w:val="right"/>
              <w:rPr>
                <w:color w:val="000000"/>
                <w:sz w:val="16"/>
                <w:szCs w:val="16"/>
              </w:rPr>
            </w:pP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baten</w:t>
            </w:r>
          </w:p>
        </w:tc>
        <w:tc>
          <w:tcPr>
            <w:tcW w:w="742" w:type="pct"/>
          </w:tcPr>
          <w:p w:rsidR="00134CF2" w:rsidRPr="00C74202" w:rsidRDefault="00134CF2" w:rsidP="005A0703">
            <w:pPr>
              <w:ind w:right="106"/>
              <w:jc w:val="right"/>
              <w:rPr>
                <w:sz w:val="16"/>
                <w:szCs w:val="16"/>
              </w:rPr>
            </w:pPr>
            <w:r>
              <w:rPr>
                <w:sz w:val="16"/>
                <w:szCs w:val="16"/>
              </w:rPr>
              <w:t>204.200</w:t>
            </w:r>
          </w:p>
        </w:tc>
        <w:tc>
          <w:tcPr>
            <w:tcW w:w="641" w:type="pct"/>
          </w:tcPr>
          <w:p w:rsidR="00134CF2" w:rsidRPr="00C74202" w:rsidRDefault="00134CF2" w:rsidP="005A0703">
            <w:pPr>
              <w:ind w:right="163"/>
              <w:jc w:val="right"/>
              <w:rPr>
                <w:sz w:val="16"/>
                <w:szCs w:val="16"/>
              </w:rPr>
            </w:pPr>
            <w:r>
              <w:rPr>
                <w:sz w:val="16"/>
                <w:szCs w:val="16"/>
              </w:rPr>
              <w:t>41.000</w:t>
            </w:r>
          </w:p>
        </w:tc>
        <w:tc>
          <w:tcPr>
            <w:tcW w:w="623" w:type="pct"/>
          </w:tcPr>
          <w:p w:rsidR="00134CF2" w:rsidRPr="00C74202" w:rsidRDefault="00134CF2" w:rsidP="005A0703">
            <w:pPr>
              <w:jc w:val="right"/>
              <w:rPr>
                <w:sz w:val="16"/>
                <w:szCs w:val="16"/>
              </w:rPr>
            </w:pPr>
          </w:p>
        </w:tc>
        <w:tc>
          <w:tcPr>
            <w:tcW w:w="683" w:type="pct"/>
          </w:tcPr>
          <w:p w:rsidR="00134CF2" w:rsidRPr="005A0703" w:rsidRDefault="00134CF2" w:rsidP="005A0703">
            <w:pPr>
              <w:jc w:val="right"/>
              <w:rPr>
                <w:color w:val="000000"/>
                <w:sz w:val="16"/>
                <w:szCs w:val="16"/>
              </w:rPr>
            </w:pPr>
            <w:r w:rsidRPr="005A0703">
              <w:rPr>
                <w:color w:val="000000"/>
                <w:sz w:val="16"/>
                <w:szCs w:val="16"/>
              </w:rPr>
              <w:t>245.200</w:t>
            </w:r>
          </w:p>
        </w:tc>
        <w:tc>
          <w:tcPr>
            <w:tcW w:w="573" w:type="pct"/>
          </w:tcPr>
          <w:p w:rsidR="00134CF2" w:rsidRPr="00C74202" w:rsidRDefault="003A2C44" w:rsidP="005A0703">
            <w:pPr>
              <w:ind w:right="163"/>
              <w:jc w:val="right"/>
              <w:rPr>
                <w:sz w:val="16"/>
                <w:szCs w:val="16"/>
              </w:rPr>
            </w:pPr>
            <w:r>
              <w:rPr>
                <w:sz w:val="16"/>
                <w:szCs w:val="16"/>
              </w:rPr>
              <w:t>253.844</w:t>
            </w:r>
          </w:p>
        </w:tc>
        <w:tc>
          <w:tcPr>
            <w:tcW w:w="874" w:type="pct"/>
          </w:tcPr>
          <w:p w:rsidR="00134CF2" w:rsidRPr="00134CF2" w:rsidRDefault="003A2C44" w:rsidP="00134CF2">
            <w:pPr>
              <w:jc w:val="right"/>
              <w:rPr>
                <w:color w:val="000000"/>
                <w:sz w:val="16"/>
                <w:szCs w:val="16"/>
              </w:rPr>
            </w:pPr>
            <w:r>
              <w:rPr>
                <w:color w:val="000000"/>
                <w:sz w:val="16"/>
                <w:szCs w:val="16"/>
              </w:rPr>
              <w:t>8.644</w:t>
            </w: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lasten</w:t>
            </w:r>
          </w:p>
        </w:tc>
        <w:tc>
          <w:tcPr>
            <w:tcW w:w="742" w:type="pct"/>
          </w:tcPr>
          <w:p w:rsidR="00134CF2" w:rsidRPr="00C74202" w:rsidRDefault="00134CF2" w:rsidP="005A0703">
            <w:pPr>
              <w:ind w:right="106"/>
              <w:jc w:val="right"/>
              <w:rPr>
                <w:sz w:val="16"/>
                <w:szCs w:val="16"/>
              </w:rPr>
            </w:pPr>
            <w:r>
              <w:rPr>
                <w:sz w:val="16"/>
                <w:szCs w:val="16"/>
              </w:rPr>
              <w:t>203.700</w:t>
            </w:r>
          </w:p>
        </w:tc>
        <w:tc>
          <w:tcPr>
            <w:tcW w:w="641" w:type="pct"/>
          </w:tcPr>
          <w:p w:rsidR="00134CF2" w:rsidRPr="00C74202" w:rsidRDefault="00134CF2" w:rsidP="005A0703">
            <w:pPr>
              <w:ind w:left="-146" w:right="163"/>
              <w:jc w:val="right"/>
              <w:rPr>
                <w:sz w:val="16"/>
                <w:szCs w:val="16"/>
              </w:rPr>
            </w:pPr>
            <w:r>
              <w:rPr>
                <w:sz w:val="16"/>
                <w:szCs w:val="16"/>
              </w:rPr>
              <w:t>41.000</w:t>
            </w: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r w:rsidRPr="005A0703">
              <w:rPr>
                <w:color w:val="000000"/>
                <w:sz w:val="16"/>
                <w:szCs w:val="16"/>
              </w:rPr>
              <w:t>244.700</w:t>
            </w:r>
          </w:p>
        </w:tc>
        <w:tc>
          <w:tcPr>
            <w:tcW w:w="573" w:type="pct"/>
          </w:tcPr>
          <w:p w:rsidR="00134CF2" w:rsidRPr="00C74202" w:rsidRDefault="003A2C44" w:rsidP="005A0703">
            <w:pPr>
              <w:ind w:left="-146" w:right="163"/>
              <w:jc w:val="right"/>
              <w:rPr>
                <w:sz w:val="16"/>
                <w:szCs w:val="16"/>
              </w:rPr>
            </w:pPr>
            <w:r>
              <w:rPr>
                <w:sz w:val="16"/>
                <w:szCs w:val="16"/>
              </w:rPr>
              <w:t>252.711</w:t>
            </w:r>
          </w:p>
        </w:tc>
        <w:tc>
          <w:tcPr>
            <w:tcW w:w="874" w:type="pct"/>
          </w:tcPr>
          <w:p w:rsidR="00134CF2" w:rsidRPr="00134CF2" w:rsidRDefault="003A2C44" w:rsidP="00134CF2">
            <w:pPr>
              <w:jc w:val="right"/>
              <w:rPr>
                <w:color w:val="000000"/>
                <w:sz w:val="16"/>
                <w:szCs w:val="16"/>
              </w:rPr>
            </w:pPr>
            <w:r>
              <w:rPr>
                <w:color w:val="000000"/>
                <w:sz w:val="16"/>
                <w:szCs w:val="16"/>
              </w:rPr>
              <w:t>8.011</w:t>
            </w:r>
          </w:p>
        </w:tc>
      </w:tr>
      <w:tr w:rsidR="00134CF2" w:rsidRPr="00C74202" w:rsidTr="00553860">
        <w:tc>
          <w:tcPr>
            <w:tcW w:w="863" w:type="pct"/>
          </w:tcPr>
          <w:p w:rsidR="00134CF2" w:rsidRPr="00C74202" w:rsidRDefault="00134CF2" w:rsidP="00FB7580">
            <w:pPr>
              <w:rPr>
                <w:sz w:val="16"/>
                <w:szCs w:val="16"/>
              </w:rPr>
            </w:pPr>
            <w:r w:rsidRPr="00C74202">
              <w:rPr>
                <w:sz w:val="16"/>
                <w:szCs w:val="16"/>
              </w:rPr>
              <w:t>Saldo van baten en lasten</w:t>
            </w:r>
          </w:p>
        </w:tc>
        <w:tc>
          <w:tcPr>
            <w:tcW w:w="742" w:type="pct"/>
          </w:tcPr>
          <w:p w:rsidR="00134CF2" w:rsidRPr="00C74202" w:rsidRDefault="00134CF2" w:rsidP="005A0703">
            <w:pPr>
              <w:ind w:right="106"/>
              <w:jc w:val="right"/>
              <w:rPr>
                <w:sz w:val="16"/>
                <w:szCs w:val="16"/>
              </w:rPr>
            </w:pPr>
            <w:r>
              <w:rPr>
                <w:sz w:val="16"/>
                <w:szCs w:val="16"/>
              </w:rPr>
              <w:t>500</w:t>
            </w:r>
          </w:p>
        </w:tc>
        <w:tc>
          <w:tcPr>
            <w:tcW w:w="641" w:type="pct"/>
          </w:tcPr>
          <w:p w:rsidR="00134CF2" w:rsidRPr="00C74202" w:rsidRDefault="00134CF2" w:rsidP="005A0703">
            <w:pPr>
              <w:ind w:left="-146" w:right="163"/>
              <w:jc w:val="right"/>
              <w:rPr>
                <w:sz w:val="16"/>
                <w:szCs w:val="16"/>
              </w:rPr>
            </w:pPr>
            <w:r>
              <w:rPr>
                <w:sz w:val="16"/>
                <w:szCs w:val="16"/>
              </w:rPr>
              <w:t>0</w:t>
            </w: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r w:rsidRPr="005A0703">
              <w:rPr>
                <w:color w:val="000000"/>
                <w:sz w:val="16"/>
                <w:szCs w:val="16"/>
              </w:rPr>
              <w:t>500</w:t>
            </w:r>
          </w:p>
        </w:tc>
        <w:tc>
          <w:tcPr>
            <w:tcW w:w="573" w:type="pct"/>
          </w:tcPr>
          <w:p w:rsidR="00134CF2" w:rsidRPr="00C74202" w:rsidRDefault="003A2C44" w:rsidP="00134CF2">
            <w:pPr>
              <w:ind w:left="-146" w:right="163"/>
              <w:jc w:val="right"/>
              <w:rPr>
                <w:sz w:val="16"/>
                <w:szCs w:val="16"/>
              </w:rPr>
            </w:pPr>
            <w:r>
              <w:rPr>
                <w:sz w:val="16"/>
                <w:szCs w:val="16"/>
              </w:rPr>
              <w:t>1.133</w:t>
            </w:r>
          </w:p>
        </w:tc>
        <w:tc>
          <w:tcPr>
            <w:tcW w:w="874" w:type="pct"/>
          </w:tcPr>
          <w:p w:rsidR="00134CF2" w:rsidRPr="00134CF2" w:rsidRDefault="003A2C44" w:rsidP="00134CF2">
            <w:pPr>
              <w:jc w:val="right"/>
              <w:rPr>
                <w:color w:val="000000"/>
                <w:sz w:val="16"/>
                <w:szCs w:val="16"/>
              </w:rPr>
            </w:pPr>
            <w:r>
              <w:rPr>
                <w:color w:val="000000"/>
                <w:sz w:val="16"/>
                <w:szCs w:val="16"/>
              </w:rPr>
              <w:t>633</w:t>
            </w:r>
          </w:p>
        </w:tc>
      </w:tr>
      <w:tr w:rsidR="00134CF2" w:rsidRPr="00C74202" w:rsidTr="00553860">
        <w:tc>
          <w:tcPr>
            <w:tcW w:w="863" w:type="pct"/>
          </w:tcPr>
          <w:p w:rsidR="00134CF2" w:rsidRPr="00C74202" w:rsidRDefault="00134CF2" w:rsidP="00FB7580">
            <w:pPr>
              <w:rPr>
                <w:sz w:val="16"/>
                <w:szCs w:val="16"/>
              </w:rPr>
            </w:pPr>
          </w:p>
        </w:tc>
        <w:tc>
          <w:tcPr>
            <w:tcW w:w="742" w:type="pct"/>
          </w:tcPr>
          <w:p w:rsidR="00134CF2" w:rsidRPr="00C74202" w:rsidRDefault="00134CF2" w:rsidP="005A0703">
            <w:pPr>
              <w:ind w:right="106"/>
              <w:jc w:val="right"/>
              <w:rPr>
                <w:sz w:val="16"/>
                <w:szCs w:val="16"/>
              </w:rPr>
            </w:pPr>
          </w:p>
        </w:tc>
        <w:tc>
          <w:tcPr>
            <w:tcW w:w="641" w:type="pct"/>
          </w:tcPr>
          <w:p w:rsidR="00134CF2" w:rsidRPr="00C74202" w:rsidRDefault="00134CF2" w:rsidP="005A0703">
            <w:pPr>
              <w:ind w:right="163" w:firstLineChars="200" w:firstLine="320"/>
              <w:jc w:val="right"/>
              <w:rPr>
                <w:sz w:val="16"/>
                <w:szCs w:val="16"/>
              </w:rPr>
            </w:pP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p>
        </w:tc>
        <w:tc>
          <w:tcPr>
            <w:tcW w:w="573" w:type="pct"/>
          </w:tcPr>
          <w:p w:rsidR="00134CF2" w:rsidRPr="00C74202" w:rsidRDefault="00134CF2" w:rsidP="005A0703">
            <w:pPr>
              <w:ind w:right="163" w:firstLineChars="200" w:firstLine="320"/>
              <w:jc w:val="right"/>
              <w:rPr>
                <w:sz w:val="16"/>
                <w:szCs w:val="16"/>
              </w:rPr>
            </w:pPr>
          </w:p>
        </w:tc>
        <w:tc>
          <w:tcPr>
            <w:tcW w:w="874" w:type="pct"/>
          </w:tcPr>
          <w:p w:rsidR="00134CF2" w:rsidRPr="00134CF2" w:rsidRDefault="00134CF2" w:rsidP="00134CF2">
            <w:pPr>
              <w:jc w:val="right"/>
              <w:rPr>
                <w:color w:val="000000"/>
                <w:sz w:val="16"/>
                <w:szCs w:val="16"/>
              </w:rPr>
            </w:pP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kapitaalontvangsten</w:t>
            </w:r>
          </w:p>
        </w:tc>
        <w:tc>
          <w:tcPr>
            <w:tcW w:w="742" w:type="pct"/>
          </w:tcPr>
          <w:p w:rsidR="00134CF2" w:rsidRPr="00C74202" w:rsidRDefault="00134CF2" w:rsidP="005A0703">
            <w:pPr>
              <w:ind w:right="106"/>
              <w:jc w:val="right"/>
              <w:rPr>
                <w:sz w:val="16"/>
                <w:szCs w:val="16"/>
              </w:rPr>
            </w:pPr>
            <w:r>
              <w:rPr>
                <w:sz w:val="16"/>
                <w:szCs w:val="16"/>
              </w:rPr>
              <w:t>25.000</w:t>
            </w:r>
          </w:p>
        </w:tc>
        <w:tc>
          <w:tcPr>
            <w:tcW w:w="641" w:type="pct"/>
          </w:tcPr>
          <w:p w:rsidR="00134CF2" w:rsidRPr="00C74202" w:rsidRDefault="00134CF2" w:rsidP="005A0703">
            <w:pPr>
              <w:ind w:left="-146" w:right="163"/>
              <w:jc w:val="right"/>
              <w:rPr>
                <w:sz w:val="16"/>
                <w:szCs w:val="16"/>
              </w:rPr>
            </w:pPr>
            <w:r>
              <w:rPr>
                <w:sz w:val="16"/>
                <w:szCs w:val="16"/>
              </w:rPr>
              <w:t>0</w:t>
            </w: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r w:rsidRPr="005A0703">
              <w:rPr>
                <w:color w:val="000000"/>
                <w:sz w:val="16"/>
                <w:szCs w:val="16"/>
              </w:rPr>
              <w:t>25.000</w:t>
            </w:r>
          </w:p>
        </w:tc>
        <w:tc>
          <w:tcPr>
            <w:tcW w:w="573" w:type="pct"/>
          </w:tcPr>
          <w:p w:rsidR="00134CF2" w:rsidRPr="00C74202" w:rsidRDefault="00134CF2" w:rsidP="005A0703">
            <w:pPr>
              <w:ind w:left="-146" w:right="163"/>
              <w:jc w:val="right"/>
              <w:rPr>
                <w:sz w:val="16"/>
                <w:szCs w:val="16"/>
              </w:rPr>
            </w:pPr>
            <w:r>
              <w:rPr>
                <w:sz w:val="16"/>
                <w:szCs w:val="16"/>
              </w:rPr>
              <w:t>43.500</w:t>
            </w:r>
          </w:p>
        </w:tc>
        <w:tc>
          <w:tcPr>
            <w:tcW w:w="874" w:type="pct"/>
          </w:tcPr>
          <w:p w:rsidR="00134CF2" w:rsidRPr="00134CF2" w:rsidRDefault="00134CF2" w:rsidP="00134CF2">
            <w:pPr>
              <w:jc w:val="right"/>
              <w:rPr>
                <w:color w:val="000000"/>
                <w:sz w:val="16"/>
                <w:szCs w:val="16"/>
              </w:rPr>
            </w:pPr>
            <w:r w:rsidRPr="00134CF2">
              <w:rPr>
                <w:color w:val="000000"/>
                <w:sz w:val="16"/>
                <w:szCs w:val="16"/>
              </w:rPr>
              <w:t>18.500</w:t>
            </w:r>
          </w:p>
        </w:tc>
      </w:tr>
      <w:tr w:rsidR="00134CF2" w:rsidRPr="00C74202" w:rsidTr="00553860">
        <w:tc>
          <w:tcPr>
            <w:tcW w:w="863" w:type="pct"/>
          </w:tcPr>
          <w:p w:rsidR="00134CF2" w:rsidRPr="00C74202" w:rsidRDefault="00134CF2" w:rsidP="00FB7580">
            <w:pPr>
              <w:rPr>
                <w:sz w:val="16"/>
                <w:szCs w:val="16"/>
              </w:rPr>
            </w:pPr>
            <w:r w:rsidRPr="00C74202">
              <w:rPr>
                <w:sz w:val="16"/>
                <w:szCs w:val="16"/>
              </w:rPr>
              <w:t xml:space="preserve">Totale kapitaaluitgaven </w:t>
            </w:r>
          </w:p>
        </w:tc>
        <w:tc>
          <w:tcPr>
            <w:tcW w:w="742" w:type="pct"/>
          </w:tcPr>
          <w:p w:rsidR="00134CF2" w:rsidRPr="00C74202" w:rsidRDefault="00134CF2" w:rsidP="005A0703">
            <w:pPr>
              <w:ind w:right="106"/>
              <w:jc w:val="right"/>
              <w:rPr>
                <w:sz w:val="16"/>
                <w:szCs w:val="16"/>
              </w:rPr>
            </w:pPr>
            <w:r>
              <w:rPr>
                <w:sz w:val="16"/>
                <w:szCs w:val="16"/>
              </w:rPr>
              <w:t>40.300</w:t>
            </w:r>
          </w:p>
        </w:tc>
        <w:tc>
          <w:tcPr>
            <w:tcW w:w="641" w:type="pct"/>
          </w:tcPr>
          <w:p w:rsidR="00134CF2" w:rsidRPr="00C74202" w:rsidRDefault="00AB1320" w:rsidP="005A0703">
            <w:pPr>
              <w:pStyle w:val="Geenafstand"/>
              <w:ind w:right="163"/>
              <w:jc w:val="right"/>
              <w:rPr>
                <w:rFonts w:ascii="Verdana" w:hAnsi="Verdana"/>
                <w:sz w:val="16"/>
                <w:szCs w:val="16"/>
                <w:lang w:eastAsia="nl-NL"/>
              </w:rPr>
            </w:pPr>
            <w:r>
              <w:rPr>
                <w:rFonts w:ascii="Verdana" w:hAnsi="Verdana"/>
                <w:sz w:val="16"/>
                <w:szCs w:val="16"/>
                <w:lang w:eastAsia="nl-NL"/>
              </w:rPr>
              <w:t>300</w:t>
            </w:r>
          </w:p>
        </w:tc>
        <w:tc>
          <w:tcPr>
            <w:tcW w:w="623" w:type="pct"/>
          </w:tcPr>
          <w:p w:rsidR="00134CF2" w:rsidRPr="00C74202" w:rsidRDefault="00134CF2" w:rsidP="005A0703">
            <w:pPr>
              <w:pStyle w:val="Geenafstand"/>
              <w:jc w:val="right"/>
              <w:rPr>
                <w:rFonts w:ascii="Verdana" w:hAnsi="Verdana"/>
                <w:sz w:val="16"/>
                <w:szCs w:val="16"/>
                <w:lang w:eastAsia="nl-NL"/>
              </w:rPr>
            </w:pPr>
          </w:p>
        </w:tc>
        <w:tc>
          <w:tcPr>
            <w:tcW w:w="683" w:type="pct"/>
          </w:tcPr>
          <w:p w:rsidR="00134CF2" w:rsidRPr="005A0703" w:rsidRDefault="00134CF2" w:rsidP="00AB1320">
            <w:pPr>
              <w:jc w:val="right"/>
              <w:rPr>
                <w:color w:val="000000"/>
                <w:sz w:val="16"/>
                <w:szCs w:val="16"/>
              </w:rPr>
            </w:pPr>
            <w:r w:rsidRPr="005A0703">
              <w:rPr>
                <w:color w:val="000000"/>
                <w:sz w:val="16"/>
                <w:szCs w:val="16"/>
              </w:rPr>
              <w:t>40.</w:t>
            </w:r>
            <w:r w:rsidR="00AB1320">
              <w:rPr>
                <w:color w:val="000000"/>
                <w:sz w:val="16"/>
                <w:szCs w:val="16"/>
              </w:rPr>
              <w:t>6</w:t>
            </w:r>
            <w:r w:rsidRPr="005A0703">
              <w:rPr>
                <w:color w:val="000000"/>
                <w:sz w:val="16"/>
                <w:szCs w:val="16"/>
              </w:rPr>
              <w:t>00</w:t>
            </w:r>
          </w:p>
        </w:tc>
        <w:tc>
          <w:tcPr>
            <w:tcW w:w="573" w:type="pct"/>
          </w:tcPr>
          <w:p w:rsidR="00134CF2" w:rsidRPr="00C74202" w:rsidRDefault="00C25A54" w:rsidP="005A0703">
            <w:pPr>
              <w:pStyle w:val="Geenafstand"/>
              <w:ind w:right="163"/>
              <w:jc w:val="right"/>
              <w:rPr>
                <w:rFonts w:ascii="Verdana" w:hAnsi="Verdana"/>
                <w:sz w:val="16"/>
                <w:szCs w:val="16"/>
                <w:lang w:eastAsia="nl-NL"/>
              </w:rPr>
            </w:pPr>
            <w:r>
              <w:rPr>
                <w:rFonts w:ascii="Verdana" w:hAnsi="Verdana"/>
                <w:sz w:val="16"/>
                <w:szCs w:val="16"/>
                <w:lang w:eastAsia="nl-NL"/>
              </w:rPr>
              <w:t>60.948</w:t>
            </w:r>
          </w:p>
        </w:tc>
        <w:tc>
          <w:tcPr>
            <w:tcW w:w="874" w:type="pct"/>
          </w:tcPr>
          <w:p w:rsidR="00134CF2" w:rsidRPr="00134CF2" w:rsidRDefault="00C25A54" w:rsidP="00AB1320">
            <w:pPr>
              <w:jc w:val="right"/>
              <w:rPr>
                <w:color w:val="000000"/>
                <w:sz w:val="16"/>
                <w:szCs w:val="16"/>
              </w:rPr>
            </w:pPr>
            <w:r>
              <w:rPr>
                <w:color w:val="000000"/>
                <w:sz w:val="16"/>
                <w:szCs w:val="16"/>
              </w:rPr>
              <w:t>20.</w:t>
            </w:r>
            <w:r w:rsidR="00AB1320">
              <w:rPr>
                <w:color w:val="000000"/>
                <w:sz w:val="16"/>
                <w:szCs w:val="16"/>
              </w:rPr>
              <w:t>3</w:t>
            </w:r>
            <w:r>
              <w:rPr>
                <w:color w:val="000000"/>
                <w:sz w:val="16"/>
                <w:szCs w:val="16"/>
              </w:rPr>
              <w:t>48</w:t>
            </w:r>
          </w:p>
        </w:tc>
      </w:tr>
      <w:tr w:rsidR="00134CF2" w:rsidRPr="00C74202" w:rsidTr="00553860">
        <w:tc>
          <w:tcPr>
            <w:tcW w:w="863" w:type="pct"/>
          </w:tcPr>
          <w:p w:rsidR="00134CF2" w:rsidRPr="00C74202" w:rsidRDefault="00134CF2" w:rsidP="00FB7580">
            <w:pPr>
              <w:rPr>
                <w:b/>
                <w:sz w:val="16"/>
                <w:szCs w:val="16"/>
              </w:rPr>
            </w:pPr>
            <w:r w:rsidRPr="00C74202">
              <w:rPr>
                <w:b/>
                <w:sz w:val="16"/>
                <w:szCs w:val="16"/>
              </w:rPr>
              <w:t>Nederlandse Voedsel- en Warenautoriteit</w:t>
            </w:r>
          </w:p>
        </w:tc>
        <w:tc>
          <w:tcPr>
            <w:tcW w:w="742" w:type="pct"/>
          </w:tcPr>
          <w:p w:rsidR="00134CF2" w:rsidRPr="00C74202" w:rsidRDefault="00134CF2" w:rsidP="005A0703">
            <w:pPr>
              <w:ind w:right="106"/>
              <w:jc w:val="right"/>
              <w:rPr>
                <w:b/>
                <w:sz w:val="16"/>
                <w:szCs w:val="16"/>
              </w:rPr>
            </w:pPr>
          </w:p>
        </w:tc>
        <w:tc>
          <w:tcPr>
            <w:tcW w:w="641" w:type="pct"/>
          </w:tcPr>
          <w:p w:rsidR="00134CF2" w:rsidRPr="00C74202" w:rsidRDefault="00134CF2" w:rsidP="005A0703">
            <w:pPr>
              <w:ind w:left="-146" w:right="163"/>
              <w:jc w:val="right"/>
              <w:rPr>
                <w:b/>
                <w:sz w:val="16"/>
                <w:szCs w:val="16"/>
              </w:rPr>
            </w:pPr>
          </w:p>
        </w:tc>
        <w:tc>
          <w:tcPr>
            <w:tcW w:w="623" w:type="pct"/>
          </w:tcPr>
          <w:p w:rsidR="00134CF2" w:rsidRPr="00C74202" w:rsidRDefault="00134CF2" w:rsidP="005A0703">
            <w:pPr>
              <w:ind w:left="-146" w:right="163"/>
              <w:jc w:val="right"/>
              <w:rPr>
                <w:b/>
                <w:sz w:val="16"/>
                <w:szCs w:val="16"/>
              </w:rPr>
            </w:pPr>
          </w:p>
        </w:tc>
        <w:tc>
          <w:tcPr>
            <w:tcW w:w="683" w:type="pct"/>
          </w:tcPr>
          <w:p w:rsidR="00134CF2" w:rsidRPr="005A0703" w:rsidRDefault="00134CF2" w:rsidP="005A0703">
            <w:pPr>
              <w:jc w:val="right"/>
              <w:rPr>
                <w:color w:val="000000"/>
                <w:sz w:val="16"/>
                <w:szCs w:val="16"/>
              </w:rPr>
            </w:pPr>
          </w:p>
        </w:tc>
        <w:tc>
          <w:tcPr>
            <w:tcW w:w="573" w:type="pct"/>
          </w:tcPr>
          <w:p w:rsidR="00134CF2" w:rsidRPr="00C74202" w:rsidRDefault="00134CF2" w:rsidP="005A0703">
            <w:pPr>
              <w:ind w:left="-146" w:right="163"/>
              <w:jc w:val="right"/>
              <w:rPr>
                <w:b/>
                <w:sz w:val="16"/>
                <w:szCs w:val="16"/>
              </w:rPr>
            </w:pPr>
          </w:p>
        </w:tc>
        <w:tc>
          <w:tcPr>
            <w:tcW w:w="874" w:type="pct"/>
          </w:tcPr>
          <w:p w:rsidR="00134CF2" w:rsidRPr="00134CF2" w:rsidRDefault="00134CF2" w:rsidP="00134CF2">
            <w:pPr>
              <w:jc w:val="right"/>
              <w:rPr>
                <w:color w:val="000000"/>
                <w:sz w:val="16"/>
                <w:szCs w:val="16"/>
              </w:rPr>
            </w:pP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baten</w:t>
            </w:r>
          </w:p>
        </w:tc>
        <w:tc>
          <w:tcPr>
            <w:tcW w:w="742" w:type="pct"/>
          </w:tcPr>
          <w:p w:rsidR="00134CF2" w:rsidRPr="00C74202" w:rsidRDefault="00134CF2" w:rsidP="005A0703">
            <w:pPr>
              <w:ind w:right="106"/>
              <w:jc w:val="right"/>
              <w:rPr>
                <w:sz w:val="16"/>
                <w:szCs w:val="16"/>
              </w:rPr>
            </w:pPr>
            <w:r>
              <w:rPr>
                <w:sz w:val="16"/>
                <w:szCs w:val="16"/>
              </w:rPr>
              <w:t>300.228</w:t>
            </w:r>
          </w:p>
        </w:tc>
        <w:tc>
          <w:tcPr>
            <w:tcW w:w="641" w:type="pct"/>
          </w:tcPr>
          <w:p w:rsidR="00134CF2" w:rsidRPr="00C74202" w:rsidRDefault="00134CF2" w:rsidP="005A0703">
            <w:pPr>
              <w:ind w:right="163"/>
              <w:jc w:val="right"/>
              <w:rPr>
                <w:sz w:val="16"/>
                <w:szCs w:val="16"/>
              </w:rPr>
            </w:pPr>
            <w:r>
              <w:rPr>
                <w:sz w:val="16"/>
                <w:szCs w:val="16"/>
              </w:rPr>
              <w:t>25.548</w:t>
            </w:r>
          </w:p>
        </w:tc>
        <w:tc>
          <w:tcPr>
            <w:tcW w:w="623" w:type="pct"/>
          </w:tcPr>
          <w:p w:rsidR="00134CF2" w:rsidRPr="00C74202" w:rsidRDefault="00134CF2" w:rsidP="005A0703">
            <w:pPr>
              <w:ind w:left="-146" w:right="163"/>
              <w:jc w:val="right"/>
              <w:rPr>
                <w:sz w:val="16"/>
                <w:szCs w:val="16"/>
              </w:rPr>
            </w:pPr>
            <w:r>
              <w:rPr>
                <w:sz w:val="16"/>
                <w:szCs w:val="16"/>
              </w:rPr>
              <w:t>8.135</w:t>
            </w:r>
          </w:p>
        </w:tc>
        <w:tc>
          <w:tcPr>
            <w:tcW w:w="683" w:type="pct"/>
          </w:tcPr>
          <w:p w:rsidR="00134CF2" w:rsidRPr="005A0703" w:rsidRDefault="00134CF2" w:rsidP="005A0703">
            <w:pPr>
              <w:jc w:val="right"/>
              <w:rPr>
                <w:color w:val="000000"/>
                <w:sz w:val="16"/>
                <w:szCs w:val="16"/>
              </w:rPr>
            </w:pPr>
            <w:r w:rsidRPr="005A0703">
              <w:rPr>
                <w:color w:val="000000"/>
                <w:sz w:val="16"/>
                <w:szCs w:val="16"/>
              </w:rPr>
              <w:t>333.911</w:t>
            </w:r>
          </w:p>
        </w:tc>
        <w:tc>
          <w:tcPr>
            <w:tcW w:w="573" w:type="pct"/>
          </w:tcPr>
          <w:p w:rsidR="00134CF2" w:rsidRPr="00C74202" w:rsidRDefault="00134CF2" w:rsidP="005A0703">
            <w:pPr>
              <w:ind w:right="163"/>
              <w:jc w:val="right"/>
              <w:rPr>
                <w:sz w:val="16"/>
                <w:szCs w:val="16"/>
              </w:rPr>
            </w:pPr>
            <w:r>
              <w:rPr>
                <w:sz w:val="16"/>
                <w:szCs w:val="16"/>
              </w:rPr>
              <w:t>333.387</w:t>
            </w:r>
          </w:p>
        </w:tc>
        <w:tc>
          <w:tcPr>
            <w:tcW w:w="874" w:type="pct"/>
          </w:tcPr>
          <w:p w:rsidR="00134CF2" w:rsidRPr="00134CF2" w:rsidRDefault="00134CF2" w:rsidP="00134CF2">
            <w:pPr>
              <w:jc w:val="right"/>
              <w:rPr>
                <w:color w:val="000000"/>
                <w:sz w:val="16"/>
                <w:szCs w:val="16"/>
              </w:rPr>
            </w:pPr>
            <w:r w:rsidRPr="00134CF2">
              <w:rPr>
                <w:color w:val="000000"/>
                <w:sz w:val="16"/>
                <w:szCs w:val="16"/>
              </w:rPr>
              <w:t>-524</w:t>
            </w: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lasten</w:t>
            </w:r>
          </w:p>
        </w:tc>
        <w:tc>
          <w:tcPr>
            <w:tcW w:w="742" w:type="pct"/>
          </w:tcPr>
          <w:p w:rsidR="00134CF2" w:rsidRPr="00C74202" w:rsidRDefault="00134CF2" w:rsidP="005A0703">
            <w:pPr>
              <w:ind w:right="106"/>
              <w:jc w:val="right"/>
              <w:rPr>
                <w:sz w:val="16"/>
                <w:szCs w:val="16"/>
              </w:rPr>
            </w:pPr>
            <w:r>
              <w:rPr>
                <w:sz w:val="16"/>
                <w:szCs w:val="16"/>
              </w:rPr>
              <w:t>300.397</w:t>
            </w:r>
          </w:p>
        </w:tc>
        <w:tc>
          <w:tcPr>
            <w:tcW w:w="641" w:type="pct"/>
          </w:tcPr>
          <w:p w:rsidR="00134CF2" w:rsidRPr="00C74202" w:rsidRDefault="00134CF2" w:rsidP="005A0703">
            <w:pPr>
              <w:ind w:left="-146" w:right="163"/>
              <w:jc w:val="right"/>
              <w:rPr>
                <w:sz w:val="16"/>
                <w:szCs w:val="16"/>
              </w:rPr>
            </w:pPr>
            <w:r>
              <w:rPr>
                <w:sz w:val="16"/>
                <w:szCs w:val="16"/>
              </w:rPr>
              <w:t>25.033</w:t>
            </w:r>
          </w:p>
        </w:tc>
        <w:tc>
          <w:tcPr>
            <w:tcW w:w="623" w:type="pct"/>
          </w:tcPr>
          <w:p w:rsidR="00134CF2" w:rsidRPr="00C74202" w:rsidRDefault="00134CF2" w:rsidP="005A0703">
            <w:pPr>
              <w:ind w:left="-146" w:right="163"/>
              <w:jc w:val="right"/>
              <w:rPr>
                <w:sz w:val="16"/>
                <w:szCs w:val="16"/>
              </w:rPr>
            </w:pPr>
            <w:r>
              <w:rPr>
                <w:sz w:val="16"/>
                <w:szCs w:val="16"/>
              </w:rPr>
              <w:t>5.278</w:t>
            </w:r>
          </w:p>
        </w:tc>
        <w:tc>
          <w:tcPr>
            <w:tcW w:w="683" w:type="pct"/>
          </w:tcPr>
          <w:p w:rsidR="00134CF2" w:rsidRPr="005A0703" w:rsidRDefault="00134CF2" w:rsidP="005A0703">
            <w:pPr>
              <w:jc w:val="right"/>
              <w:rPr>
                <w:color w:val="000000"/>
                <w:sz w:val="16"/>
                <w:szCs w:val="16"/>
              </w:rPr>
            </w:pPr>
            <w:r w:rsidRPr="005A0703">
              <w:rPr>
                <w:color w:val="000000"/>
                <w:sz w:val="16"/>
                <w:szCs w:val="16"/>
              </w:rPr>
              <w:t>330.708</w:t>
            </w:r>
          </w:p>
        </w:tc>
        <w:tc>
          <w:tcPr>
            <w:tcW w:w="573" w:type="pct"/>
          </w:tcPr>
          <w:p w:rsidR="00134CF2" w:rsidRPr="00C74202" w:rsidRDefault="00134CF2" w:rsidP="005A0703">
            <w:pPr>
              <w:ind w:left="-146" w:right="163"/>
              <w:jc w:val="right"/>
              <w:rPr>
                <w:sz w:val="16"/>
                <w:szCs w:val="16"/>
              </w:rPr>
            </w:pPr>
            <w:r>
              <w:rPr>
                <w:sz w:val="16"/>
                <w:szCs w:val="16"/>
              </w:rPr>
              <w:t>323.106</w:t>
            </w:r>
          </w:p>
        </w:tc>
        <w:tc>
          <w:tcPr>
            <w:tcW w:w="874" w:type="pct"/>
          </w:tcPr>
          <w:p w:rsidR="00134CF2" w:rsidRPr="00134CF2" w:rsidRDefault="00134CF2" w:rsidP="00134CF2">
            <w:pPr>
              <w:jc w:val="right"/>
              <w:rPr>
                <w:color w:val="000000"/>
                <w:sz w:val="16"/>
                <w:szCs w:val="16"/>
              </w:rPr>
            </w:pPr>
            <w:r w:rsidRPr="00134CF2">
              <w:rPr>
                <w:color w:val="000000"/>
                <w:sz w:val="16"/>
                <w:szCs w:val="16"/>
              </w:rPr>
              <w:t>-7.602</w:t>
            </w:r>
          </w:p>
        </w:tc>
      </w:tr>
      <w:tr w:rsidR="00134CF2" w:rsidRPr="00C74202" w:rsidTr="00553860">
        <w:tc>
          <w:tcPr>
            <w:tcW w:w="863" w:type="pct"/>
          </w:tcPr>
          <w:p w:rsidR="00134CF2" w:rsidRPr="00C74202" w:rsidRDefault="00134CF2" w:rsidP="00FB7580">
            <w:pPr>
              <w:rPr>
                <w:sz w:val="16"/>
                <w:szCs w:val="16"/>
              </w:rPr>
            </w:pPr>
            <w:r w:rsidRPr="00C74202">
              <w:rPr>
                <w:sz w:val="16"/>
                <w:szCs w:val="16"/>
              </w:rPr>
              <w:t>Saldo van baten en lasten</w:t>
            </w:r>
          </w:p>
        </w:tc>
        <w:tc>
          <w:tcPr>
            <w:tcW w:w="742" w:type="pct"/>
          </w:tcPr>
          <w:p w:rsidR="00134CF2" w:rsidRPr="00C74202" w:rsidRDefault="00134CF2" w:rsidP="005A0703">
            <w:pPr>
              <w:ind w:right="106"/>
              <w:jc w:val="right"/>
              <w:rPr>
                <w:sz w:val="16"/>
                <w:szCs w:val="16"/>
              </w:rPr>
            </w:pPr>
            <w:r>
              <w:rPr>
                <w:sz w:val="16"/>
                <w:szCs w:val="16"/>
              </w:rPr>
              <w:t>-169</w:t>
            </w:r>
          </w:p>
        </w:tc>
        <w:tc>
          <w:tcPr>
            <w:tcW w:w="641" w:type="pct"/>
          </w:tcPr>
          <w:p w:rsidR="00134CF2" w:rsidRPr="00C74202" w:rsidRDefault="00134CF2" w:rsidP="005A0703">
            <w:pPr>
              <w:ind w:left="-146" w:right="163"/>
              <w:jc w:val="right"/>
              <w:rPr>
                <w:sz w:val="16"/>
                <w:szCs w:val="16"/>
              </w:rPr>
            </w:pPr>
            <w:r>
              <w:rPr>
                <w:sz w:val="16"/>
                <w:szCs w:val="16"/>
              </w:rPr>
              <w:t>515</w:t>
            </w:r>
          </w:p>
        </w:tc>
        <w:tc>
          <w:tcPr>
            <w:tcW w:w="623" w:type="pct"/>
          </w:tcPr>
          <w:p w:rsidR="00134CF2" w:rsidRPr="00C74202" w:rsidRDefault="00134CF2" w:rsidP="005A0703">
            <w:pPr>
              <w:ind w:left="-146" w:right="163"/>
              <w:jc w:val="right"/>
              <w:rPr>
                <w:sz w:val="16"/>
                <w:szCs w:val="16"/>
              </w:rPr>
            </w:pPr>
            <w:r>
              <w:rPr>
                <w:sz w:val="16"/>
                <w:szCs w:val="16"/>
              </w:rPr>
              <w:t>2.857</w:t>
            </w:r>
          </w:p>
        </w:tc>
        <w:tc>
          <w:tcPr>
            <w:tcW w:w="683" w:type="pct"/>
          </w:tcPr>
          <w:p w:rsidR="00134CF2" w:rsidRPr="005A0703" w:rsidRDefault="00134CF2" w:rsidP="005A0703">
            <w:pPr>
              <w:jc w:val="right"/>
              <w:rPr>
                <w:color w:val="000000"/>
                <w:sz w:val="16"/>
                <w:szCs w:val="16"/>
              </w:rPr>
            </w:pPr>
            <w:r w:rsidRPr="005A0703">
              <w:rPr>
                <w:color w:val="000000"/>
                <w:sz w:val="16"/>
                <w:szCs w:val="16"/>
              </w:rPr>
              <w:t>3.203</w:t>
            </w:r>
          </w:p>
        </w:tc>
        <w:tc>
          <w:tcPr>
            <w:tcW w:w="573" w:type="pct"/>
          </w:tcPr>
          <w:p w:rsidR="00134CF2" w:rsidRPr="00C74202" w:rsidRDefault="00134CF2" w:rsidP="00134CF2">
            <w:pPr>
              <w:ind w:left="-146" w:right="163"/>
              <w:jc w:val="right"/>
              <w:rPr>
                <w:sz w:val="16"/>
                <w:szCs w:val="16"/>
              </w:rPr>
            </w:pPr>
            <w:r>
              <w:rPr>
                <w:sz w:val="16"/>
                <w:szCs w:val="16"/>
              </w:rPr>
              <w:t>10.281</w:t>
            </w:r>
          </w:p>
        </w:tc>
        <w:tc>
          <w:tcPr>
            <w:tcW w:w="874" w:type="pct"/>
          </w:tcPr>
          <w:p w:rsidR="00134CF2" w:rsidRPr="00134CF2" w:rsidRDefault="00134CF2" w:rsidP="00134CF2">
            <w:pPr>
              <w:jc w:val="right"/>
              <w:rPr>
                <w:color w:val="000000"/>
                <w:sz w:val="16"/>
                <w:szCs w:val="16"/>
              </w:rPr>
            </w:pPr>
            <w:r w:rsidRPr="00134CF2">
              <w:rPr>
                <w:color w:val="000000"/>
                <w:sz w:val="16"/>
                <w:szCs w:val="16"/>
              </w:rPr>
              <w:t>7.078</w:t>
            </w:r>
          </w:p>
        </w:tc>
      </w:tr>
      <w:tr w:rsidR="00134CF2" w:rsidRPr="00C74202" w:rsidTr="00553860">
        <w:tc>
          <w:tcPr>
            <w:tcW w:w="863" w:type="pct"/>
          </w:tcPr>
          <w:p w:rsidR="00134CF2" w:rsidRPr="00C74202" w:rsidRDefault="00134CF2" w:rsidP="00FB7580">
            <w:pPr>
              <w:rPr>
                <w:sz w:val="16"/>
                <w:szCs w:val="16"/>
              </w:rPr>
            </w:pPr>
          </w:p>
        </w:tc>
        <w:tc>
          <w:tcPr>
            <w:tcW w:w="742" w:type="pct"/>
          </w:tcPr>
          <w:p w:rsidR="00134CF2" w:rsidRPr="00C74202" w:rsidRDefault="00134CF2" w:rsidP="005A0703">
            <w:pPr>
              <w:ind w:right="106"/>
              <w:jc w:val="right"/>
              <w:rPr>
                <w:sz w:val="16"/>
                <w:szCs w:val="16"/>
              </w:rPr>
            </w:pPr>
          </w:p>
        </w:tc>
        <w:tc>
          <w:tcPr>
            <w:tcW w:w="641" w:type="pct"/>
          </w:tcPr>
          <w:p w:rsidR="00134CF2" w:rsidRPr="00C74202" w:rsidRDefault="00134CF2" w:rsidP="005A0703">
            <w:pPr>
              <w:ind w:left="-146" w:right="163"/>
              <w:jc w:val="right"/>
              <w:rPr>
                <w:sz w:val="16"/>
                <w:szCs w:val="16"/>
              </w:rPr>
            </w:pP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p>
        </w:tc>
        <w:tc>
          <w:tcPr>
            <w:tcW w:w="573" w:type="pct"/>
          </w:tcPr>
          <w:p w:rsidR="00134CF2" w:rsidRPr="00C74202" w:rsidRDefault="00134CF2" w:rsidP="005A0703">
            <w:pPr>
              <w:ind w:left="-146" w:right="163"/>
              <w:jc w:val="right"/>
              <w:rPr>
                <w:sz w:val="16"/>
                <w:szCs w:val="16"/>
              </w:rPr>
            </w:pPr>
          </w:p>
        </w:tc>
        <w:tc>
          <w:tcPr>
            <w:tcW w:w="874" w:type="pct"/>
          </w:tcPr>
          <w:p w:rsidR="00134CF2" w:rsidRPr="00134CF2" w:rsidRDefault="00134CF2" w:rsidP="00134CF2">
            <w:pPr>
              <w:jc w:val="right"/>
              <w:rPr>
                <w:color w:val="000000"/>
                <w:sz w:val="16"/>
                <w:szCs w:val="16"/>
              </w:rPr>
            </w:pP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kapitaalontvangsten</w:t>
            </w:r>
          </w:p>
        </w:tc>
        <w:tc>
          <w:tcPr>
            <w:tcW w:w="742" w:type="pct"/>
          </w:tcPr>
          <w:p w:rsidR="00134CF2" w:rsidRPr="00C74202" w:rsidRDefault="00134CF2" w:rsidP="005A0703">
            <w:pPr>
              <w:ind w:right="106"/>
              <w:jc w:val="right"/>
              <w:rPr>
                <w:sz w:val="16"/>
                <w:szCs w:val="16"/>
              </w:rPr>
            </w:pPr>
            <w:r>
              <w:rPr>
                <w:sz w:val="16"/>
                <w:szCs w:val="16"/>
              </w:rPr>
              <w:t>17.715</w:t>
            </w:r>
          </w:p>
        </w:tc>
        <w:tc>
          <w:tcPr>
            <w:tcW w:w="641" w:type="pct"/>
          </w:tcPr>
          <w:p w:rsidR="00134CF2" w:rsidRPr="00C74202" w:rsidRDefault="00134CF2" w:rsidP="005A0703">
            <w:pPr>
              <w:ind w:left="-146" w:right="163"/>
              <w:jc w:val="right"/>
              <w:rPr>
                <w:sz w:val="16"/>
                <w:szCs w:val="16"/>
              </w:rPr>
            </w:pPr>
            <w:r>
              <w:rPr>
                <w:sz w:val="16"/>
                <w:szCs w:val="16"/>
              </w:rPr>
              <w:t>9.539</w:t>
            </w:r>
          </w:p>
        </w:tc>
        <w:tc>
          <w:tcPr>
            <w:tcW w:w="623" w:type="pct"/>
          </w:tcPr>
          <w:p w:rsidR="00134CF2" w:rsidRPr="00C74202" w:rsidRDefault="00134CF2" w:rsidP="005A0703">
            <w:pPr>
              <w:tabs>
                <w:tab w:val="left" w:pos="960"/>
              </w:tabs>
              <w:ind w:left="-146" w:right="163"/>
              <w:jc w:val="right"/>
              <w:rPr>
                <w:sz w:val="16"/>
                <w:szCs w:val="16"/>
              </w:rPr>
            </w:pPr>
            <w:r>
              <w:rPr>
                <w:sz w:val="16"/>
                <w:szCs w:val="16"/>
              </w:rPr>
              <w:t>0</w:t>
            </w:r>
          </w:p>
        </w:tc>
        <w:tc>
          <w:tcPr>
            <w:tcW w:w="683" w:type="pct"/>
          </w:tcPr>
          <w:p w:rsidR="00134CF2" w:rsidRPr="005A0703" w:rsidRDefault="00134CF2" w:rsidP="005A0703">
            <w:pPr>
              <w:jc w:val="right"/>
              <w:rPr>
                <w:color w:val="000000"/>
                <w:sz w:val="16"/>
                <w:szCs w:val="16"/>
              </w:rPr>
            </w:pPr>
            <w:r w:rsidRPr="005A0703">
              <w:rPr>
                <w:color w:val="000000"/>
                <w:sz w:val="16"/>
                <w:szCs w:val="16"/>
              </w:rPr>
              <w:t>27.254</w:t>
            </w:r>
          </w:p>
        </w:tc>
        <w:tc>
          <w:tcPr>
            <w:tcW w:w="573" w:type="pct"/>
          </w:tcPr>
          <w:p w:rsidR="00134CF2" w:rsidRPr="00C74202" w:rsidRDefault="00134CF2" w:rsidP="005A0703">
            <w:pPr>
              <w:ind w:left="-146" w:right="163"/>
              <w:jc w:val="right"/>
              <w:rPr>
                <w:sz w:val="16"/>
                <w:szCs w:val="16"/>
              </w:rPr>
            </w:pPr>
            <w:r>
              <w:rPr>
                <w:sz w:val="16"/>
                <w:szCs w:val="16"/>
              </w:rPr>
              <w:t>18.518</w:t>
            </w:r>
          </w:p>
        </w:tc>
        <w:tc>
          <w:tcPr>
            <w:tcW w:w="874" w:type="pct"/>
          </w:tcPr>
          <w:p w:rsidR="00134CF2" w:rsidRPr="00134CF2" w:rsidRDefault="00134CF2" w:rsidP="00134CF2">
            <w:pPr>
              <w:jc w:val="right"/>
              <w:rPr>
                <w:color w:val="000000"/>
                <w:sz w:val="16"/>
                <w:szCs w:val="16"/>
              </w:rPr>
            </w:pPr>
            <w:r w:rsidRPr="00134CF2">
              <w:rPr>
                <w:color w:val="000000"/>
                <w:sz w:val="16"/>
                <w:szCs w:val="16"/>
              </w:rPr>
              <w:t>-8.736</w:t>
            </w: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kapitaaluitgaven</w:t>
            </w:r>
          </w:p>
        </w:tc>
        <w:tc>
          <w:tcPr>
            <w:tcW w:w="742" w:type="pct"/>
          </w:tcPr>
          <w:p w:rsidR="00134CF2" w:rsidRPr="00C74202" w:rsidRDefault="00134CF2" w:rsidP="005A0703">
            <w:pPr>
              <w:ind w:right="106"/>
              <w:jc w:val="right"/>
              <w:rPr>
                <w:sz w:val="16"/>
                <w:szCs w:val="16"/>
              </w:rPr>
            </w:pPr>
            <w:r>
              <w:rPr>
                <w:sz w:val="16"/>
                <w:szCs w:val="16"/>
              </w:rPr>
              <w:t>41.752</w:t>
            </w:r>
          </w:p>
        </w:tc>
        <w:tc>
          <w:tcPr>
            <w:tcW w:w="641" w:type="pct"/>
          </w:tcPr>
          <w:p w:rsidR="00134CF2" w:rsidRPr="00C74202" w:rsidRDefault="00134CF2" w:rsidP="005A0703">
            <w:pPr>
              <w:ind w:right="163"/>
              <w:jc w:val="right"/>
              <w:rPr>
                <w:sz w:val="16"/>
                <w:szCs w:val="16"/>
              </w:rPr>
            </w:pPr>
            <w:r>
              <w:rPr>
                <w:sz w:val="16"/>
                <w:szCs w:val="16"/>
              </w:rPr>
              <w:t>-4.472</w:t>
            </w:r>
          </w:p>
        </w:tc>
        <w:tc>
          <w:tcPr>
            <w:tcW w:w="623" w:type="pct"/>
          </w:tcPr>
          <w:p w:rsidR="00134CF2" w:rsidRPr="00C74202" w:rsidRDefault="00134CF2" w:rsidP="005A0703">
            <w:pPr>
              <w:ind w:right="163"/>
              <w:jc w:val="right"/>
              <w:rPr>
                <w:rFonts w:cs="Arial"/>
                <w:sz w:val="16"/>
                <w:szCs w:val="16"/>
              </w:rPr>
            </w:pPr>
            <w:r>
              <w:rPr>
                <w:rFonts w:cs="Arial"/>
                <w:sz w:val="16"/>
                <w:szCs w:val="16"/>
              </w:rPr>
              <w:t>3.065</w:t>
            </w:r>
          </w:p>
        </w:tc>
        <w:tc>
          <w:tcPr>
            <w:tcW w:w="683" w:type="pct"/>
          </w:tcPr>
          <w:p w:rsidR="00134CF2" w:rsidRPr="005A0703" w:rsidRDefault="00134CF2" w:rsidP="005A0703">
            <w:pPr>
              <w:jc w:val="right"/>
              <w:rPr>
                <w:color w:val="000000"/>
                <w:sz w:val="16"/>
                <w:szCs w:val="16"/>
              </w:rPr>
            </w:pPr>
            <w:r w:rsidRPr="005A0703">
              <w:rPr>
                <w:color w:val="000000"/>
                <w:sz w:val="16"/>
                <w:szCs w:val="16"/>
              </w:rPr>
              <w:t>40.345</w:t>
            </w:r>
          </w:p>
        </w:tc>
        <w:tc>
          <w:tcPr>
            <w:tcW w:w="573" w:type="pct"/>
          </w:tcPr>
          <w:p w:rsidR="00134CF2" w:rsidRPr="00C74202" w:rsidRDefault="00134CF2" w:rsidP="005A0703">
            <w:pPr>
              <w:ind w:right="163"/>
              <w:jc w:val="right"/>
              <w:rPr>
                <w:sz w:val="16"/>
                <w:szCs w:val="16"/>
              </w:rPr>
            </w:pPr>
            <w:r>
              <w:rPr>
                <w:sz w:val="16"/>
                <w:szCs w:val="16"/>
              </w:rPr>
              <w:t>33.377</w:t>
            </w:r>
          </w:p>
        </w:tc>
        <w:tc>
          <w:tcPr>
            <w:tcW w:w="874" w:type="pct"/>
          </w:tcPr>
          <w:p w:rsidR="00134CF2" w:rsidRPr="00134CF2" w:rsidRDefault="00134CF2" w:rsidP="00134CF2">
            <w:pPr>
              <w:jc w:val="right"/>
              <w:rPr>
                <w:color w:val="000000"/>
                <w:sz w:val="16"/>
                <w:szCs w:val="16"/>
              </w:rPr>
            </w:pPr>
            <w:r w:rsidRPr="00134CF2">
              <w:rPr>
                <w:color w:val="000000"/>
                <w:sz w:val="16"/>
                <w:szCs w:val="16"/>
              </w:rPr>
              <w:t>-6.968</w:t>
            </w:r>
          </w:p>
        </w:tc>
      </w:tr>
      <w:tr w:rsidR="00134CF2" w:rsidRPr="00C74202" w:rsidTr="00553860">
        <w:tc>
          <w:tcPr>
            <w:tcW w:w="863" w:type="pct"/>
          </w:tcPr>
          <w:p w:rsidR="00134CF2" w:rsidRPr="00C74202" w:rsidRDefault="00134CF2" w:rsidP="00FB7580">
            <w:pPr>
              <w:rPr>
                <w:sz w:val="16"/>
                <w:szCs w:val="16"/>
              </w:rPr>
            </w:pPr>
            <w:r w:rsidRPr="00C74202">
              <w:rPr>
                <w:b/>
                <w:sz w:val="16"/>
                <w:szCs w:val="16"/>
              </w:rPr>
              <w:t>Rijksdienst voor Ondernemend Nederland</w:t>
            </w:r>
            <w:r w:rsidRPr="00C74202">
              <w:rPr>
                <w:sz w:val="16"/>
                <w:szCs w:val="16"/>
              </w:rPr>
              <w:t xml:space="preserve"> </w:t>
            </w:r>
          </w:p>
        </w:tc>
        <w:tc>
          <w:tcPr>
            <w:tcW w:w="742" w:type="pct"/>
          </w:tcPr>
          <w:p w:rsidR="00134CF2" w:rsidRPr="00C74202" w:rsidRDefault="00134CF2" w:rsidP="005A0703">
            <w:pPr>
              <w:ind w:right="106"/>
              <w:jc w:val="right"/>
              <w:rPr>
                <w:b/>
                <w:sz w:val="16"/>
                <w:szCs w:val="16"/>
              </w:rPr>
            </w:pPr>
          </w:p>
        </w:tc>
        <w:tc>
          <w:tcPr>
            <w:tcW w:w="641" w:type="pct"/>
          </w:tcPr>
          <w:p w:rsidR="00134CF2" w:rsidRPr="00C74202" w:rsidRDefault="00134CF2" w:rsidP="005A0703">
            <w:pPr>
              <w:ind w:left="-146" w:right="163"/>
              <w:jc w:val="right"/>
              <w:rPr>
                <w:b/>
                <w:sz w:val="16"/>
                <w:szCs w:val="16"/>
              </w:rPr>
            </w:pPr>
          </w:p>
        </w:tc>
        <w:tc>
          <w:tcPr>
            <w:tcW w:w="623" w:type="pct"/>
          </w:tcPr>
          <w:p w:rsidR="00134CF2" w:rsidRPr="00C74202" w:rsidRDefault="00134CF2" w:rsidP="005A0703">
            <w:pPr>
              <w:ind w:left="-146" w:right="163"/>
              <w:jc w:val="right"/>
              <w:rPr>
                <w:b/>
                <w:sz w:val="16"/>
                <w:szCs w:val="16"/>
              </w:rPr>
            </w:pPr>
          </w:p>
        </w:tc>
        <w:tc>
          <w:tcPr>
            <w:tcW w:w="683" w:type="pct"/>
          </w:tcPr>
          <w:p w:rsidR="00134CF2" w:rsidRPr="005A0703" w:rsidRDefault="00134CF2" w:rsidP="005A0703">
            <w:pPr>
              <w:jc w:val="right"/>
              <w:rPr>
                <w:color w:val="000000"/>
                <w:sz w:val="16"/>
                <w:szCs w:val="16"/>
              </w:rPr>
            </w:pPr>
          </w:p>
        </w:tc>
        <w:tc>
          <w:tcPr>
            <w:tcW w:w="573" w:type="pct"/>
          </w:tcPr>
          <w:p w:rsidR="00134CF2" w:rsidRPr="00C74202" w:rsidRDefault="00134CF2" w:rsidP="005A0703">
            <w:pPr>
              <w:ind w:left="-146" w:right="163"/>
              <w:jc w:val="right"/>
              <w:rPr>
                <w:b/>
                <w:sz w:val="16"/>
                <w:szCs w:val="16"/>
              </w:rPr>
            </w:pPr>
          </w:p>
        </w:tc>
        <w:tc>
          <w:tcPr>
            <w:tcW w:w="874" w:type="pct"/>
          </w:tcPr>
          <w:p w:rsidR="00134CF2" w:rsidRPr="00134CF2" w:rsidRDefault="00134CF2" w:rsidP="00134CF2">
            <w:pPr>
              <w:jc w:val="right"/>
              <w:rPr>
                <w:color w:val="000000"/>
                <w:sz w:val="16"/>
                <w:szCs w:val="16"/>
              </w:rPr>
            </w:pP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baten</w:t>
            </w:r>
          </w:p>
        </w:tc>
        <w:tc>
          <w:tcPr>
            <w:tcW w:w="742" w:type="pct"/>
          </w:tcPr>
          <w:p w:rsidR="00134CF2" w:rsidRPr="00C74202" w:rsidRDefault="00134CF2" w:rsidP="005A0703">
            <w:pPr>
              <w:ind w:right="106"/>
              <w:jc w:val="right"/>
              <w:rPr>
                <w:sz w:val="16"/>
                <w:szCs w:val="16"/>
              </w:rPr>
            </w:pPr>
            <w:r>
              <w:rPr>
                <w:sz w:val="16"/>
                <w:szCs w:val="16"/>
              </w:rPr>
              <w:t>445.450</w:t>
            </w:r>
          </w:p>
        </w:tc>
        <w:tc>
          <w:tcPr>
            <w:tcW w:w="641" w:type="pct"/>
          </w:tcPr>
          <w:p w:rsidR="00134CF2" w:rsidRPr="00C74202" w:rsidRDefault="00134CF2" w:rsidP="005A0703">
            <w:pPr>
              <w:ind w:right="163"/>
              <w:jc w:val="right"/>
              <w:rPr>
                <w:sz w:val="16"/>
                <w:szCs w:val="16"/>
              </w:rPr>
            </w:pPr>
            <w:r>
              <w:rPr>
                <w:sz w:val="16"/>
                <w:szCs w:val="16"/>
              </w:rPr>
              <w:t>27.897</w:t>
            </w:r>
          </w:p>
        </w:tc>
        <w:tc>
          <w:tcPr>
            <w:tcW w:w="623" w:type="pct"/>
          </w:tcPr>
          <w:p w:rsidR="00134CF2" w:rsidRPr="00C74202" w:rsidRDefault="00134CF2" w:rsidP="005A0703">
            <w:pPr>
              <w:tabs>
                <w:tab w:val="left" w:pos="1065"/>
              </w:tabs>
              <w:jc w:val="right"/>
              <w:rPr>
                <w:sz w:val="16"/>
                <w:szCs w:val="16"/>
              </w:rPr>
            </w:pPr>
            <w:r>
              <w:rPr>
                <w:sz w:val="16"/>
                <w:szCs w:val="16"/>
              </w:rPr>
              <w:t>27.691</w:t>
            </w:r>
          </w:p>
        </w:tc>
        <w:tc>
          <w:tcPr>
            <w:tcW w:w="683" w:type="pct"/>
          </w:tcPr>
          <w:p w:rsidR="00134CF2" w:rsidRPr="005A0703" w:rsidRDefault="00134CF2" w:rsidP="005A0703">
            <w:pPr>
              <w:jc w:val="right"/>
              <w:rPr>
                <w:color w:val="000000"/>
                <w:sz w:val="16"/>
                <w:szCs w:val="16"/>
              </w:rPr>
            </w:pPr>
            <w:r w:rsidRPr="005A0703">
              <w:rPr>
                <w:color w:val="000000"/>
                <w:sz w:val="16"/>
                <w:szCs w:val="16"/>
              </w:rPr>
              <w:t>501.038</w:t>
            </w:r>
          </w:p>
        </w:tc>
        <w:tc>
          <w:tcPr>
            <w:tcW w:w="573" w:type="pct"/>
          </w:tcPr>
          <w:p w:rsidR="00134CF2" w:rsidRPr="00C74202" w:rsidRDefault="003A2C44" w:rsidP="005A0703">
            <w:pPr>
              <w:ind w:right="163"/>
              <w:jc w:val="right"/>
              <w:rPr>
                <w:sz w:val="16"/>
                <w:szCs w:val="16"/>
              </w:rPr>
            </w:pPr>
            <w:r>
              <w:rPr>
                <w:sz w:val="16"/>
                <w:szCs w:val="16"/>
              </w:rPr>
              <w:t>515.898</w:t>
            </w:r>
          </w:p>
        </w:tc>
        <w:tc>
          <w:tcPr>
            <w:tcW w:w="874" w:type="pct"/>
          </w:tcPr>
          <w:p w:rsidR="00134CF2" w:rsidRPr="00134CF2" w:rsidRDefault="003A2C44" w:rsidP="00134CF2">
            <w:pPr>
              <w:jc w:val="right"/>
              <w:rPr>
                <w:color w:val="000000"/>
                <w:sz w:val="16"/>
                <w:szCs w:val="16"/>
              </w:rPr>
            </w:pPr>
            <w:r>
              <w:rPr>
                <w:color w:val="000000"/>
                <w:sz w:val="16"/>
                <w:szCs w:val="16"/>
              </w:rPr>
              <w:t>14.860</w:t>
            </w: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lasten</w:t>
            </w:r>
          </w:p>
        </w:tc>
        <w:tc>
          <w:tcPr>
            <w:tcW w:w="742" w:type="pct"/>
          </w:tcPr>
          <w:p w:rsidR="00134CF2" w:rsidRPr="00C74202" w:rsidRDefault="00134CF2" w:rsidP="005A0703">
            <w:pPr>
              <w:ind w:right="106"/>
              <w:jc w:val="right"/>
              <w:rPr>
                <w:sz w:val="16"/>
                <w:szCs w:val="16"/>
              </w:rPr>
            </w:pPr>
            <w:r>
              <w:rPr>
                <w:sz w:val="16"/>
                <w:szCs w:val="16"/>
              </w:rPr>
              <w:t>445.450</w:t>
            </w:r>
          </w:p>
        </w:tc>
        <w:tc>
          <w:tcPr>
            <w:tcW w:w="641" w:type="pct"/>
          </w:tcPr>
          <w:p w:rsidR="00134CF2" w:rsidRPr="00C74202" w:rsidRDefault="00134CF2" w:rsidP="005A0703">
            <w:pPr>
              <w:ind w:left="-146" w:right="163"/>
              <w:jc w:val="right"/>
              <w:rPr>
                <w:sz w:val="16"/>
                <w:szCs w:val="16"/>
              </w:rPr>
            </w:pPr>
            <w:r>
              <w:rPr>
                <w:sz w:val="16"/>
                <w:szCs w:val="16"/>
              </w:rPr>
              <w:t>27.897</w:t>
            </w:r>
          </w:p>
        </w:tc>
        <w:tc>
          <w:tcPr>
            <w:tcW w:w="623" w:type="pct"/>
          </w:tcPr>
          <w:p w:rsidR="00134CF2" w:rsidRPr="00C74202" w:rsidRDefault="00134CF2" w:rsidP="005A0703">
            <w:pPr>
              <w:tabs>
                <w:tab w:val="left" w:pos="1065"/>
              </w:tabs>
              <w:ind w:left="-146"/>
              <w:jc w:val="right"/>
              <w:rPr>
                <w:sz w:val="16"/>
                <w:szCs w:val="16"/>
              </w:rPr>
            </w:pPr>
            <w:r>
              <w:rPr>
                <w:sz w:val="16"/>
                <w:szCs w:val="16"/>
              </w:rPr>
              <w:t>27.691</w:t>
            </w:r>
          </w:p>
        </w:tc>
        <w:tc>
          <w:tcPr>
            <w:tcW w:w="683" w:type="pct"/>
          </w:tcPr>
          <w:p w:rsidR="00134CF2" w:rsidRPr="005A0703" w:rsidRDefault="00134CF2" w:rsidP="005A0703">
            <w:pPr>
              <w:jc w:val="right"/>
              <w:rPr>
                <w:color w:val="000000"/>
                <w:sz w:val="16"/>
                <w:szCs w:val="16"/>
              </w:rPr>
            </w:pPr>
            <w:r w:rsidRPr="005A0703">
              <w:rPr>
                <w:color w:val="000000"/>
                <w:sz w:val="16"/>
                <w:szCs w:val="16"/>
              </w:rPr>
              <w:t>501.038</w:t>
            </w:r>
          </w:p>
        </w:tc>
        <w:tc>
          <w:tcPr>
            <w:tcW w:w="573" w:type="pct"/>
          </w:tcPr>
          <w:p w:rsidR="00134CF2" w:rsidRPr="00C74202" w:rsidRDefault="00722C51" w:rsidP="005A0703">
            <w:pPr>
              <w:ind w:left="-146" w:right="163"/>
              <w:jc w:val="right"/>
              <w:rPr>
                <w:sz w:val="16"/>
                <w:szCs w:val="16"/>
              </w:rPr>
            </w:pPr>
            <w:r>
              <w:rPr>
                <w:sz w:val="16"/>
                <w:szCs w:val="16"/>
              </w:rPr>
              <w:t>516.195</w:t>
            </w:r>
          </w:p>
        </w:tc>
        <w:tc>
          <w:tcPr>
            <w:tcW w:w="874" w:type="pct"/>
          </w:tcPr>
          <w:p w:rsidR="00134CF2" w:rsidRPr="00134CF2" w:rsidRDefault="00722C51" w:rsidP="00134CF2">
            <w:pPr>
              <w:jc w:val="right"/>
              <w:rPr>
                <w:color w:val="000000"/>
                <w:sz w:val="16"/>
                <w:szCs w:val="16"/>
              </w:rPr>
            </w:pPr>
            <w:r>
              <w:rPr>
                <w:color w:val="000000"/>
                <w:sz w:val="16"/>
                <w:szCs w:val="16"/>
              </w:rPr>
              <w:t>15.157</w:t>
            </w:r>
          </w:p>
        </w:tc>
      </w:tr>
      <w:tr w:rsidR="00134CF2" w:rsidRPr="00C74202" w:rsidTr="00553860">
        <w:tc>
          <w:tcPr>
            <w:tcW w:w="863" w:type="pct"/>
          </w:tcPr>
          <w:p w:rsidR="00134CF2" w:rsidRPr="00C74202" w:rsidRDefault="00134CF2" w:rsidP="00FB7580">
            <w:pPr>
              <w:rPr>
                <w:sz w:val="16"/>
                <w:szCs w:val="16"/>
              </w:rPr>
            </w:pPr>
            <w:r w:rsidRPr="00C74202">
              <w:rPr>
                <w:sz w:val="16"/>
                <w:szCs w:val="16"/>
              </w:rPr>
              <w:t>Saldo van baten en lasten</w:t>
            </w:r>
          </w:p>
        </w:tc>
        <w:tc>
          <w:tcPr>
            <w:tcW w:w="742" w:type="pct"/>
          </w:tcPr>
          <w:p w:rsidR="00134CF2" w:rsidRPr="00C74202" w:rsidRDefault="00134CF2" w:rsidP="005A0703">
            <w:pPr>
              <w:ind w:right="106"/>
              <w:jc w:val="right"/>
              <w:rPr>
                <w:sz w:val="16"/>
                <w:szCs w:val="16"/>
              </w:rPr>
            </w:pPr>
            <w:r>
              <w:rPr>
                <w:sz w:val="16"/>
                <w:szCs w:val="16"/>
              </w:rPr>
              <w:t>0</w:t>
            </w:r>
          </w:p>
        </w:tc>
        <w:tc>
          <w:tcPr>
            <w:tcW w:w="641" w:type="pct"/>
          </w:tcPr>
          <w:p w:rsidR="00134CF2" w:rsidRPr="00C74202" w:rsidRDefault="00134CF2" w:rsidP="005A0703">
            <w:pPr>
              <w:ind w:left="-146" w:right="163"/>
              <w:jc w:val="right"/>
              <w:rPr>
                <w:sz w:val="16"/>
                <w:szCs w:val="16"/>
              </w:rPr>
            </w:pPr>
            <w:r>
              <w:rPr>
                <w:sz w:val="16"/>
                <w:szCs w:val="16"/>
              </w:rPr>
              <w:t>0</w:t>
            </w:r>
          </w:p>
        </w:tc>
        <w:tc>
          <w:tcPr>
            <w:tcW w:w="623" w:type="pct"/>
          </w:tcPr>
          <w:p w:rsidR="00134CF2" w:rsidRPr="00C74202" w:rsidRDefault="00E91A68" w:rsidP="005A0703">
            <w:pPr>
              <w:ind w:left="-146" w:right="163"/>
              <w:jc w:val="right"/>
              <w:rPr>
                <w:sz w:val="16"/>
                <w:szCs w:val="16"/>
              </w:rPr>
            </w:pPr>
            <w:r>
              <w:rPr>
                <w:sz w:val="16"/>
                <w:szCs w:val="16"/>
              </w:rPr>
              <w:t>0</w:t>
            </w:r>
          </w:p>
        </w:tc>
        <w:tc>
          <w:tcPr>
            <w:tcW w:w="683" w:type="pct"/>
          </w:tcPr>
          <w:p w:rsidR="00134CF2" w:rsidRPr="005A0703" w:rsidRDefault="00134CF2" w:rsidP="005A0703">
            <w:pPr>
              <w:jc w:val="right"/>
              <w:rPr>
                <w:color w:val="000000"/>
                <w:sz w:val="16"/>
                <w:szCs w:val="16"/>
              </w:rPr>
            </w:pPr>
            <w:r w:rsidRPr="005A0703">
              <w:rPr>
                <w:color w:val="000000"/>
                <w:sz w:val="16"/>
                <w:szCs w:val="16"/>
              </w:rPr>
              <w:t>0</w:t>
            </w:r>
          </w:p>
        </w:tc>
        <w:tc>
          <w:tcPr>
            <w:tcW w:w="573" w:type="pct"/>
          </w:tcPr>
          <w:p w:rsidR="00134CF2" w:rsidRPr="00C74202" w:rsidRDefault="003A2C44" w:rsidP="005A0703">
            <w:pPr>
              <w:ind w:left="-146" w:right="163"/>
              <w:jc w:val="right"/>
              <w:rPr>
                <w:sz w:val="16"/>
                <w:szCs w:val="16"/>
              </w:rPr>
            </w:pPr>
            <w:r>
              <w:rPr>
                <w:sz w:val="16"/>
                <w:szCs w:val="16"/>
              </w:rPr>
              <w:t>-297</w:t>
            </w:r>
          </w:p>
        </w:tc>
        <w:tc>
          <w:tcPr>
            <w:tcW w:w="874" w:type="pct"/>
          </w:tcPr>
          <w:p w:rsidR="00134CF2" w:rsidRPr="00134CF2" w:rsidRDefault="003A2C44" w:rsidP="00134CF2">
            <w:pPr>
              <w:jc w:val="right"/>
              <w:rPr>
                <w:color w:val="000000"/>
                <w:sz w:val="16"/>
                <w:szCs w:val="16"/>
              </w:rPr>
            </w:pPr>
            <w:r>
              <w:rPr>
                <w:color w:val="000000"/>
                <w:sz w:val="16"/>
                <w:szCs w:val="16"/>
              </w:rPr>
              <w:t>-297</w:t>
            </w:r>
          </w:p>
        </w:tc>
      </w:tr>
      <w:tr w:rsidR="00134CF2" w:rsidRPr="00C74202" w:rsidTr="00553860">
        <w:tc>
          <w:tcPr>
            <w:tcW w:w="863" w:type="pct"/>
          </w:tcPr>
          <w:p w:rsidR="00134CF2" w:rsidRPr="00C74202" w:rsidRDefault="00134CF2" w:rsidP="00FB7580">
            <w:pPr>
              <w:rPr>
                <w:sz w:val="16"/>
                <w:szCs w:val="16"/>
              </w:rPr>
            </w:pPr>
          </w:p>
        </w:tc>
        <w:tc>
          <w:tcPr>
            <w:tcW w:w="742" w:type="pct"/>
          </w:tcPr>
          <w:p w:rsidR="00134CF2" w:rsidRPr="00C74202" w:rsidRDefault="00134CF2" w:rsidP="005A0703">
            <w:pPr>
              <w:ind w:right="106"/>
              <w:jc w:val="right"/>
              <w:rPr>
                <w:sz w:val="16"/>
                <w:szCs w:val="16"/>
              </w:rPr>
            </w:pPr>
          </w:p>
        </w:tc>
        <w:tc>
          <w:tcPr>
            <w:tcW w:w="641" w:type="pct"/>
          </w:tcPr>
          <w:p w:rsidR="00134CF2" w:rsidRPr="00C74202" w:rsidRDefault="00134CF2" w:rsidP="005A0703">
            <w:pPr>
              <w:ind w:left="-146" w:right="163"/>
              <w:jc w:val="right"/>
              <w:rPr>
                <w:sz w:val="16"/>
                <w:szCs w:val="16"/>
              </w:rPr>
            </w:pPr>
          </w:p>
        </w:tc>
        <w:tc>
          <w:tcPr>
            <w:tcW w:w="623" w:type="pct"/>
          </w:tcPr>
          <w:p w:rsidR="00134CF2" w:rsidRPr="00C74202" w:rsidRDefault="00134CF2" w:rsidP="005A0703">
            <w:pPr>
              <w:ind w:left="-146" w:right="163"/>
              <w:jc w:val="right"/>
              <w:rPr>
                <w:sz w:val="16"/>
                <w:szCs w:val="16"/>
              </w:rPr>
            </w:pPr>
          </w:p>
        </w:tc>
        <w:tc>
          <w:tcPr>
            <w:tcW w:w="683" w:type="pct"/>
          </w:tcPr>
          <w:p w:rsidR="00134CF2" w:rsidRPr="005A0703" w:rsidRDefault="00134CF2" w:rsidP="005A0703">
            <w:pPr>
              <w:jc w:val="right"/>
              <w:rPr>
                <w:color w:val="000000"/>
                <w:sz w:val="16"/>
                <w:szCs w:val="16"/>
              </w:rPr>
            </w:pPr>
          </w:p>
        </w:tc>
        <w:tc>
          <w:tcPr>
            <w:tcW w:w="573" w:type="pct"/>
          </w:tcPr>
          <w:p w:rsidR="00134CF2" w:rsidRPr="00C74202" w:rsidRDefault="00134CF2" w:rsidP="005A0703">
            <w:pPr>
              <w:ind w:left="-146" w:right="163"/>
              <w:jc w:val="right"/>
              <w:rPr>
                <w:sz w:val="16"/>
                <w:szCs w:val="16"/>
              </w:rPr>
            </w:pPr>
          </w:p>
        </w:tc>
        <w:tc>
          <w:tcPr>
            <w:tcW w:w="874" w:type="pct"/>
          </w:tcPr>
          <w:p w:rsidR="00134CF2" w:rsidRPr="00134CF2" w:rsidRDefault="00134CF2" w:rsidP="00134CF2">
            <w:pPr>
              <w:jc w:val="right"/>
              <w:rPr>
                <w:color w:val="000000"/>
                <w:sz w:val="16"/>
                <w:szCs w:val="16"/>
              </w:rPr>
            </w:pPr>
          </w:p>
        </w:tc>
      </w:tr>
      <w:tr w:rsidR="00134CF2" w:rsidRPr="00C74202" w:rsidTr="00553860">
        <w:tc>
          <w:tcPr>
            <w:tcW w:w="863" w:type="pct"/>
          </w:tcPr>
          <w:p w:rsidR="00134CF2" w:rsidRPr="00C74202" w:rsidRDefault="00134CF2" w:rsidP="00FB7580">
            <w:pPr>
              <w:rPr>
                <w:sz w:val="16"/>
                <w:szCs w:val="16"/>
              </w:rPr>
            </w:pPr>
            <w:r w:rsidRPr="00C74202">
              <w:rPr>
                <w:sz w:val="16"/>
                <w:szCs w:val="16"/>
              </w:rPr>
              <w:t>Totale kapitaalontvangsten</w:t>
            </w:r>
          </w:p>
        </w:tc>
        <w:tc>
          <w:tcPr>
            <w:tcW w:w="742" w:type="pct"/>
          </w:tcPr>
          <w:p w:rsidR="00134CF2" w:rsidRPr="00C74202" w:rsidRDefault="00134CF2" w:rsidP="005A0703">
            <w:pPr>
              <w:ind w:right="106"/>
              <w:jc w:val="right"/>
              <w:rPr>
                <w:sz w:val="16"/>
                <w:szCs w:val="16"/>
              </w:rPr>
            </w:pPr>
            <w:r>
              <w:rPr>
                <w:sz w:val="16"/>
                <w:szCs w:val="16"/>
              </w:rPr>
              <w:t>0</w:t>
            </w:r>
          </w:p>
        </w:tc>
        <w:tc>
          <w:tcPr>
            <w:tcW w:w="641" w:type="pct"/>
          </w:tcPr>
          <w:p w:rsidR="00134CF2" w:rsidRPr="00C74202" w:rsidRDefault="00134CF2" w:rsidP="005A0703">
            <w:pPr>
              <w:ind w:left="-146" w:right="163"/>
              <w:jc w:val="right"/>
              <w:rPr>
                <w:sz w:val="16"/>
                <w:szCs w:val="16"/>
              </w:rPr>
            </w:pPr>
            <w:r>
              <w:rPr>
                <w:sz w:val="16"/>
                <w:szCs w:val="16"/>
              </w:rPr>
              <w:t>8.553</w:t>
            </w:r>
          </w:p>
        </w:tc>
        <w:tc>
          <w:tcPr>
            <w:tcW w:w="623" w:type="pct"/>
          </w:tcPr>
          <w:p w:rsidR="00134CF2" w:rsidRPr="00C74202" w:rsidRDefault="00134CF2" w:rsidP="005A0703">
            <w:pPr>
              <w:ind w:left="-146" w:right="163"/>
              <w:jc w:val="right"/>
              <w:rPr>
                <w:sz w:val="16"/>
                <w:szCs w:val="16"/>
              </w:rPr>
            </w:pPr>
            <w:r>
              <w:rPr>
                <w:sz w:val="16"/>
                <w:szCs w:val="16"/>
              </w:rPr>
              <w:t>0</w:t>
            </w:r>
          </w:p>
        </w:tc>
        <w:tc>
          <w:tcPr>
            <w:tcW w:w="683" w:type="pct"/>
          </w:tcPr>
          <w:p w:rsidR="00134CF2" w:rsidRPr="005A0703" w:rsidRDefault="00134CF2" w:rsidP="005A0703">
            <w:pPr>
              <w:jc w:val="right"/>
              <w:rPr>
                <w:color w:val="000000"/>
                <w:sz w:val="16"/>
                <w:szCs w:val="16"/>
              </w:rPr>
            </w:pPr>
            <w:r w:rsidRPr="005A0703">
              <w:rPr>
                <w:color w:val="000000"/>
                <w:sz w:val="16"/>
                <w:szCs w:val="16"/>
              </w:rPr>
              <w:t>8.553</w:t>
            </w:r>
          </w:p>
        </w:tc>
        <w:tc>
          <w:tcPr>
            <w:tcW w:w="573" w:type="pct"/>
          </w:tcPr>
          <w:p w:rsidR="00134CF2" w:rsidRPr="00C74202" w:rsidRDefault="00134CF2" w:rsidP="005A0703">
            <w:pPr>
              <w:ind w:left="-146" w:right="163"/>
              <w:jc w:val="right"/>
              <w:rPr>
                <w:sz w:val="16"/>
                <w:szCs w:val="16"/>
              </w:rPr>
            </w:pPr>
            <w:r>
              <w:rPr>
                <w:sz w:val="16"/>
                <w:szCs w:val="16"/>
              </w:rPr>
              <w:t>17.405</w:t>
            </w:r>
          </w:p>
        </w:tc>
        <w:tc>
          <w:tcPr>
            <w:tcW w:w="874" w:type="pct"/>
          </w:tcPr>
          <w:p w:rsidR="00134CF2" w:rsidRPr="00134CF2" w:rsidRDefault="00134CF2" w:rsidP="00134CF2">
            <w:pPr>
              <w:jc w:val="right"/>
              <w:rPr>
                <w:color w:val="000000"/>
                <w:sz w:val="16"/>
                <w:szCs w:val="16"/>
              </w:rPr>
            </w:pPr>
            <w:r w:rsidRPr="00134CF2">
              <w:rPr>
                <w:color w:val="000000"/>
                <w:sz w:val="16"/>
                <w:szCs w:val="16"/>
              </w:rPr>
              <w:t>8.852</w:t>
            </w:r>
          </w:p>
        </w:tc>
      </w:tr>
      <w:tr w:rsidR="00134CF2" w:rsidRPr="00C74202" w:rsidTr="00553860">
        <w:tc>
          <w:tcPr>
            <w:tcW w:w="863" w:type="pct"/>
          </w:tcPr>
          <w:p w:rsidR="00134CF2" w:rsidRPr="00C74202" w:rsidRDefault="00134CF2" w:rsidP="00FB7580">
            <w:pPr>
              <w:rPr>
                <w:sz w:val="16"/>
                <w:szCs w:val="16"/>
              </w:rPr>
            </w:pPr>
            <w:r w:rsidRPr="00C74202">
              <w:rPr>
                <w:sz w:val="16"/>
                <w:szCs w:val="16"/>
              </w:rPr>
              <w:t xml:space="preserve">Totale kapitaaluitgaven </w:t>
            </w:r>
          </w:p>
        </w:tc>
        <w:tc>
          <w:tcPr>
            <w:tcW w:w="742" w:type="pct"/>
          </w:tcPr>
          <w:p w:rsidR="00134CF2" w:rsidRPr="00C74202" w:rsidRDefault="00134CF2" w:rsidP="005A0703">
            <w:pPr>
              <w:ind w:right="106"/>
              <w:jc w:val="right"/>
              <w:rPr>
                <w:sz w:val="16"/>
                <w:szCs w:val="16"/>
              </w:rPr>
            </w:pPr>
            <w:r>
              <w:rPr>
                <w:sz w:val="16"/>
                <w:szCs w:val="16"/>
              </w:rPr>
              <w:t>11.950</w:t>
            </w:r>
          </w:p>
        </w:tc>
        <w:tc>
          <w:tcPr>
            <w:tcW w:w="641" w:type="pct"/>
          </w:tcPr>
          <w:p w:rsidR="00134CF2" w:rsidRPr="00C74202" w:rsidRDefault="00134CF2" w:rsidP="005A0703">
            <w:pPr>
              <w:pStyle w:val="Geenafstand"/>
              <w:ind w:right="163"/>
              <w:jc w:val="right"/>
              <w:rPr>
                <w:rFonts w:ascii="Verdana" w:hAnsi="Verdana"/>
                <w:sz w:val="16"/>
                <w:szCs w:val="16"/>
                <w:lang w:eastAsia="nl-NL"/>
              </w:rPr>
            </w:pPr>
            <w:r>
              <w:rPr>
                <w:rFonts w:ascii="Verdana" w:hAnsi="Verdana"/>
                <w:sz w:val="16"/>
                <w:szCs w:val="16"/>
                <w:lang w:eastAsia="nl-NL"/>
              </w:rPr>
              <w:t>0</w:t>
            </w:r>
          </w:p>
        </w:tc>
        <w:tc>
          <w:tcPr>
            <w:tcW w:w="623" w:type="pct"/>
          </w:tcPr>
          <w:p w:rsidR="00134CF2" w:rsidRPr="00C74202" w:rsidRDefault="00134CF2" w:rsidP="005A0703">
            <w:pPr>
              <w:ind w:right="163"/>
              <w:jc w:val="right"/>
              <w:rPr>
                <w:rFonts w:cs="Arial"/>
                <w:sz w:val="16"/>
                <w:szCs w:val="16"/>
              </w:rPr>
            </w:pPr>
            <w:r>
              <w:rPr>
                <w:rFonts w:cs="Arial"/>
                <w:sz w:val="16"/>
                <w:szCs w:val="16"/>
              </w:rPr>
              <w:t>5.000</w:t>
            </w:r>
          </w:p>
        </w:tc>
        <w:tc>
          <w:tcPr>
            <w:tcW w:w="683" w:type="pct"/>
          </w:tcPr>
          <w:p w:rsidR="00134CF2" w:rsidRPr="005A0703" w:rsidRDefault="00134CF2" w:rsidP="005A0703">
            <w:pPr>
              <w:jc w:val="right"/>
              <w:rPr>
                <w:color w:val="000000"/>
                <w:sz w:val="16"/>
                <w:szCs w:val="16"/>
              </w:rPr>
            </w:pPr>
            <w:r w:rsidRPr="005A0703">
              <w:rPr>
                <w:color w:val="000000"/>
                <w:sz w:val="16"/>
                <w:szCs w:val="16"/>
              </w:rPr>
              <w:t>16.950</w:t>
            </w:r>
          </w:p>
        </w:tc>
        <w:tc>
          <w:tcPr>
            <w:tcW w:w="573" w:type="pct"/>
          </w:tcPr>
          <w:p w:rsidR="00134CF2" w:rsidRPr="00C74202" w:rsidRDefault="00722C51" w:rsidP="005A0703">
            <w:pPr>
              <w:pStyle w:val="Geenafstand"/>
              <w:ind w:right="163"/>
              <w:jc w:val="right"/>
              <w:rPr>
                <w:rFonts w:ascii="Verdana" w:hAnsi="Verdana"/>
                <w:sz w:val="16"/>
                <w:szCs w:val="16"/>
                <w:lang w:eastAsia="nl-NL"/>
              </w:rPr>
            </w:pPr>
            <w:r>
              <w:rPr>
                <w:rFonts w:ascii="Verdana" w:hAnsi="Verdana"/>
                <w:sz w:val="16"/>
                <w:szCs w:val="16"/>
                <w:lang w:eastAsia="nl-NL"/>
              </w:rPr>
              <w:t>15.975</w:t>
            </w:r>
          </w:p>
        </w:tc>
        <w:tc>
          <w:tcPr>
            <w:tcW w:w="874" w:type="pct"/>
          </w:tcPr>
          <w:p w:rsidR="00134CF2" w:rsidRPr="00134CF2" w:rsidRDefault="00722C51" w:rsidP="00134CF2">
            <w:pPr>
              <w:jc w:val="right"/>
              <w:rPr>
                <w:color w:val="000000"/>
                <w:sz w:val="16"/>
                <w:szCs w:val="16"/>
              </w:rPr>
            </w:pPr>
            <w:r>
              <w:rPr>
                <w:color w:val="000000"/>
                <w:sz w:val="16"/>
                <w:szCs w:val="16"/>
              </w:rPr>
              <w:t>-975</w:t>
            </w:r>
          </w:p>
        </w:tc>
      </w:tr>
    </w:tbl>
    <w:p w:rsidR="00FB7580" w:rsidRDefault="00FB7580" w:rsidP="00FB7580"/>
    <w:p w:rsidR="0019630C" w:rsidRDefault="0019630C">
      <w:pPr>
        <w:widowControl/>
        <w:autoSpaceDE/>
        <w:autoSpaceDN/>
        <w:adjustRightInd/>
        <w:spacing w:line="240" w:lineRule="atLeast"/>
      </w:pPr>
      <w:r>
        <w:br w:type="page"/>
      </w:r>
    </w:p>
    <w:sectPr w:rsidR="0019630C" w:rsidSect="00A9492D">
      <w:pgSz w:w="11907" w:h="16834"/>
      <w:pgMar w:top="1134" w:right="1134"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7C" w:rsidRDefault="009B017C">
      <w:r>
        <w:separator/>
      </w:r>
    </w:p>
  </w:endnote>
  <w:endnote w:type="continuationSeparator" w:id="0">
    <w:p w:rsidR="009B017C" w:rsidRDefault="009B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7C" w:rsidRDefault="009B017C" w:rsidP="00F117E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B017C" w:rsidRDefault="009B017C" w:rsidP="00F117E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7C" w:rsidRDefault="009B017C">
    <w:pPr>
      <w:pStyle w:val="Voettekst"/>
      <w:jc w:val="right"/>
    </w:pPr>
    <w:r>
      <w:fldChar w:fldCharType="begin"/>
    </w:r>
    <w:r>
      <w:instrText>PAGE   \* MERGEFORMAT</w:instrText>
    </w:r>
    <w:r>
      <w:fldChar w:fldCharType="separate"/>
    </w:r>
    <w:r w:rsidR="00A9492D">
      <w:rPr>
        <w:noProof/>
      </w:rPr>
      <w:t>2</w:t>
    </w:r>
    <w:r>
      <w:fldChar w:fldCharType="end"/>
    </w:r>
  </w:p>
  <w:p w:rsidR="009B017C" w:rsidRDefault="009B017C" w:rsidP="00F117E5">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7C" w:rsidRDefault="009B017C">
      <w:r>
        <w:separator/>
      </w:r>
    </w:p>
  </w:footnote>
  <w:footnote w:type="continuationSeparator" w:id="0">
    <w:p w:rsidR="009B017C" w:rsidRDefault="009B0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796"/>
    <w:multiLevelType w:val="hybridMultilevel"/>
    <w:tmpl w:val="E43A26C4"/>
    <w:lvl w:ilvl="0" w:tplc="CCF6A24C">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F80CD6"/>
    <w:multiLevelType w:val="hybridMultilevel"/>
    <w:tmpl w:val="463832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E07469C"/>
    <w:multiLevelType w:val="hybridMultilevel"/>
    <w:tmpl w:val="2CA4F6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25E74965"/>
    <w:multiLevelType w:val="hybridMultilevel"/>
    <w:tmpl w:val="DAA6C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68C15C1"/>
    <w:multiLevelType w:val="hybridMultilevel"/>
    <w:tmpl w:val="5686C2DE"/>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0A74064"/>
    <w:multiLevelType w:val="hybridMultilevel"/>
    <w:tmpl w:val="05862C94"/>
    <w:lvl w:ilvl="0" w:tplc="A2CC0C3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73B1DDF"/>
    <w:multiLevelType w:val="hybridMultilevel"/>
    <w:tmpl w:val="F3CA44AC"/>
    <w:lvl w:ilvl="0" w:tplc="EA5C639C">
      <w:start w:val="1"/>
      <w:numFmt w:val="decimal"/>
      <w:lvlText w:val="(%1)"/>
      <w:lvlJc w:val="left"/>
      <w:pPr>
        <w:ind w:left="394" w:hanging="360"/>
      </w:pPr>
      <w:rPr>
        <w:rFonts w:hint="default"/>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7">
    <w:nsid w:val="3DB91BA1"/>
    <w:multiLevelType w:val="hybridMultilevel"/>
    <w:tmpl w:val="3432DF2A"/>
    <w:lvl w:ilvl="0" w:tplc="A85C63C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69C1250"/>
    <w:multiLevelType w:val="hybridMultilevel"/>
    <w:tmpl w:val="FF4CAD38"/>
    <w:lvl w:ilvl="0" w:tplc="13146396">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9836D6E"/>
    <w:multiLevelType w:val="hybridMultilevel"/>
    <w:tmpl w:val="98D0024E"/>
    <w:lvl w:ilvl="0" w:tplc="DFA668C4">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B0373AC"/>
    <w:multiLevelType w:val="hybridMultilevel"/>
    <w:tmpl w:val="5F465752"/>
    <w:lvl w:ilvl="0" w:tplc="04130001">
      <w:start w:val="1"/>
      <w:numFmt w:val="bullet"/>
      <w:lvlText w:val=""/>
      <w:lvlJc w:val="left"/>
      <w:pPr>
        <w:tabs>
          <w:tab w:val="num" w:pos="360"/>
        </w:tabs>
        <w:ind w:left="360" w:hanging="360"/>
      </w:pPr>
      <w:rPr>
        <w:rFonts w:ascii="Symbol" w:hAnsi="Symbol" w:hint="default"/>
        <w:sz w:val="16"/>
      </w:rPr>
    </w:lvl>
    <w:lvl w:ilvl="1" w:tplc="D3249ABE"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4FD1596C"/>
    <w:multiLevelType w:val="hybridMultilevel"/>
    <w:tmpl w:val="A290F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D8C1E6B"/>
    <w:multiLevelType w:val="hybridMultilevel"/>
    <w:tmpl w:val="2762329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5E9C5AF1"/>
    <w:multiLevelType w:val="hybridMultilevel"/>
    <w:tmpl w:val="4C7C9AF0"/>
    <w:lvl w:ilvl="0" w:tplc="04130001">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633D7834"/>
    <w:multiLevelType w:val="hybridMultilevel"/>
    <w:tmpl w:val="5B764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6080309"/>
    <w:multiLevelType w:val="hybridMultilevel"/>
    <w:tmpl w:val="E5C2DB0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673C3E15"/>
    <w:multiLevelType w:val="hybridMultilevel"/>
    <w:tmpl w:val="80501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AB202FA"/>
    <w:multiLevelType w:val="hybridMultilevel"/>
    <w:tmpl w:val="A4A610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D7747E9"/>
    <w:multiLevelType w:val="hybridMultilevel"/>
    <w:tmpl w:val="17A0DD58"/>
    <w:lvl w:ilvl="0" w:tplc="1668E44C">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1CE3EB1"/>
    <w:multiLevelType w:val="hybridMultilevel"/>
    <w:tmpl w:val="BE16C492"/>
    <w:lvl w:ilvl="0" w:tplc="CB02AC7C">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214334A"/>
    <w:multiLevelType w:val="hybridMultilevel"/>
    <w:tmpl w:val="B28646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9557696"/>
    <w:multiLevelType w:val="hybridMultilevel"/>
    <w:tmpl w:val="F0046CF0"/>
    <w:lvl w:ilvl="0" w:tplc="A85C63C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A380C76"/>
    <w:multiLevelType w:val="hybridMultilevel"/>
    <w:tmpl w:val="984AD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7C011104"/>
    <w:multiLevelType w:val="hybridMultilevel"/>
    <w:tmpl w:val="18221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7FE601BF"/>
    <w:multiLevelType w:val="hybridMultilevel"/>
    <w:tmpl w:val="66B6D76A"/>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6"/>
  </w:num>
  <w:num w:numId="4">
    <w:abstractNumId w:val="16"/>
  </w:num>
  <w:num w:numId="5">
    <w:abstractNumId w:val="22"/>
  </w:num>
  <w:num w:numId="6">
    <w:abstractNumId w:val="20"/>
  </w:num>
  <w:num w:numId="7">
    <w:abstractNumId w:val="15"/>
  </w:num>
  <w:num w:numId="8">
    <w:abstractNumId w:val="2"/>
  </w:num>
  <w:num w:numId="9">
    <w:abstractNumId w:val="21"/>
  </w:num>
  <w:num w:numId="10">
    <w:abstractNumId w:val="24"/>
  </w:num>
  <w:num w:numId="11">
    <w:abstractNumId w:val="18"/>
  </w:num>
  <w:num w:numId="12">
    <w:abstractNumId w:val="7"/>
  </w:num>
  <w:num w:numId="13">
    <w:abstractNumId w:val="13"/>
  </w:num>
  <w:num w:numId="14">
    <w:abstractNumId w:val="19"/>
  </w:num>
  <w:num w:numId="15">
    <w:abstractNumId w:val="10"/>
  </w:num>
  <w:num w:numId="16">
    <w:abstractNumId w:val="5"/>
  </w:num>
  <w:num w:numId="17">
    <w:abstractNumId w:val="4"/>
  </w:num>
  <w:num w:numId="18">
    <w:abstractNumId w:val="11"/>
  </w:num>
  <w:num w:numId="19">
    <w:abstractNumId w:val="14"/>
  </w:num>
  <w:num w:numId="20">
    <w:abstractNumId w:val="1"/>
  </w:num>
  <w:num w:numId="21">
    <w:abstractNumId w:val="8"/>
  </w:num>
  <w:num w:numId="22">
    <w:abstractNumId w:val="9"/>
  </w:num>
  <w:num w:numId="23">
    <w:abstractNumId w:val="3"/>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E5"/>
    <w:rsid w:val="0005614A"/>
    <w:rsid w:val="000B4824"/>
    <w:rsid w:val="000C6F4D"/>
    <w:rsid w:val="000E4967"/>
    <w:rsid w:val="00105C16"/>
    <w:rsid w:val="00134CF2"/>
    <w:rsid w:val="00190E98"/>
    <w:rsid w:val="0019630C"/>
    <w:rsid w:val="001D7AEC"/>
    <w:rsid w:val="002554EA"/>
    <w:rsid w:val="00285097"/>
    <w:rsid w:val="002B0D86"/>
    <w:rsid w:val="002F0AE0"/>
    <w:rsid w:val="00300E35"/>
    <w:rsid w:val="0033565C"/>
    <w:rsid w:val="00344681"/>
    <w:rsid w:val="00356901"/>
    <w:rsid w:val="003571F4"/>
    <w:rsid w:val="003A2C44"/>
    <w:rsid w:val="00406522"/>
    <w:rsid w:val="004121B6"/>
    <w:rsid w:val="004130AC"/>
    <w:rsid w:val="00445F23"/>
    <w:rsid w:val="00457C52"/>
    <w:rsid w:val="00462E9E"/>
    <w:rsid w:val="004C6D1D"/>
    <w:rsid w:val="004E05FE"/>
    <w:rsid w:val="00507C30"/>
    <w:rsid w:val="00516E9A"/>
    <w:rsid w:val="00536B8C"/>
    <w:rsid w:val="00553860"/>
    <w:rsid w:val="005A0703"/>
    <w:rsid w:val="005B7E5B"/>
    <w:rsid w:val="006110E8"/>
    <w:rsid w:val="00617CB7"/>
    <w:rsid w:val="006453AE"/>
    <w:rsid w:val="00665520"/>
    <w:rsid w:val="006D7CC7"/>
    <w:rsid w:val="007007D7"/>
    <w:rsid w:val="00722C51"/>
    <w:rsid w:val="007877B0"/>
    <w:rsid w:val="007A640A"/>
    <w:rsid w:val="007B57B4"/>
    <w:rsid w:val="007E3DDC"/>
    <w:rsid w:val="00804010"/>
    <w:rsid w:val="008363EE"/>
    <w:rsid w:val="00847AD9"/>
    <w:rsid w:val="00852EDE"/>
    <w:rsid w:val="00855946"/>
    <w:rsid w:val="00880F69"/>
    <w:rsid w:val="00896F36"/>
    <w:rsid w:val="008A53C5"/>
    <w:rsid w:val="008C78A3"/>
    <w:rsid w:val="00935BD1"/>
    <w:rsid w:val="00962ABE"/>
    <w:rsid w:val="009821D5"/>
    <w:rsid w:val="009B017C"/>
    <w:rsid w:val="009C7205"/>
    <w:rsid w:val="00A57930"/>
    <w:rsid w:val="00A772EF"/>
    <w:rsid w:val="00A9492D"/>
    <w:rsid w:val="00AB1320"/>
    <w:rsid w:val="00AB5263"/>
    <w:rsid w:val="00AC2ED1"/>
    <w:rsid w:val="00AF7E82"/>
    <w:rsid w:val="00B21450"/>
    <w:rsid w:val="00B84A53"/>
    <w:rsid w:val="00BD30FF"/>
    <w:rsid w:val="00C0181A"/>
    <w:rsid w:val="00C25A54"/>
    <w:rsid w:val="00C41E25"/>
    <w:rsid w:val="00C55BB8"/>
    <w:rsid w:val="00C61F40"/>
    <w:rsid w:val="00C9710D"/>
    <w:rsid w:val="00CA4DC1"/>
    <w:rsid w:val="00CB05F3"/>
    <w:rsid w:val="00CB30C4"/>
    <w:rsid w:val="00CC0C63"/>
    <w:rsid w:val="00CE1115"/>
    <w:rsid w:val="00D32B11"/>
    <w:rsid w:val="00D53BC0"/>
    <w:rsid w:val="00D53C59"/>
    <w:rsid w:val="00D721A9"/>
    <w:rsid w:val="00E17151"/>
    <w:rsid w:val="00E71B90"/>
    <w:rsid w:val="00E91A68"/>
    <w:rsid w:val="00EB6F84"/>
    <w:rsid w:val="00ED09D3"/>
    <w:rsid w:val="00ED6327"/>
    <w:rsid w:val="00F06BA8"/>
    <w:rsid w:val="00F117E5"/>
    <w:rsid w:val="00F44674"/>
    <w:rsid w:val="00F53A3A"/>
    <w:rsid w:val="00FB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17E5"/>
    <w:pPr>
      <w:widowControl w:val="0"/>
      <w:autoSpaceDE w:val="0"/>
      <w:autoSpaceDN w:val="0"/>
      <w:adjustRightInd w:val="0"/>
      <w:spacing w:line="240" w:lineRule="auto"/>
    </w:pPr>
    <w:rPr>
      <w:rFonts w:ascii="Verdana" w:eastAsia="Times New Roman" w:hAnsi="Verdana" w:cs="Times New Roman"/>
      <w:sz w:val="18"/>
      <w:szCs w:val="24"/>
      <w:lang w:val="nl-NL" w:eastAsia="nl-NL"/>
    </w:rPr>
  </w:style>
  <w:style w:type="paragraph" w:styleId="Kop4">
    <w:name w:val="heading 4"/>
    <w:basedOn w:val="Standaard"/>
    <w:next w:val="Standaard"/>
    <w:link w:val="Kop4Char"/>
    <w:qFormat/>
    <w:rsid w:val="00F117E5"/>
    <w:pPr>
      <w:keepNext/>
      <w:keepLines/>
      <w:spacing w:before="260" w:line="260" w:lineRule="atLeast"/>
      <w:outlineLvl w:val="3"/>
    </w:pPr>
    <w:rPr>
      <w:b/>
      <w:iCs/>
      <w:kern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F117E5"/>
    <w:rPr>
      <w:rFonts w:ascii="Verdana" w:eastAsia="Times New Roman" w:hAnsi="Verdana" w:cs="Times New Roman"/>
      <w:b/>
      <w:iCs/>
      <w:kern w:val="16"/>
      <w:sz w:val="18"/>
      <w:szCs w:val="20"/>
      <w:lang w:val="nl-NL" w:eastAsia="nl-NL"/>
    </w:rPr>
  </w:style>
  <w:style w:type="paragraph" w:styleId="Voettekst">
    <w:name w:val="footer"/>
    <w:basedOn w:val="Standaard"/>
    <w:link w:val="VoettekstChar"/>
    <w:uiPriority w:val="99"/>
    <w:rsid w:val="00F117E5"/>
    <w:pPr>
      <w:tabs>
        <w:tab w:val="center" w:pos="4536"/>
        <w:tab w:val="right" w:pos="9072"/>
      </w:tabs>
    </w:pPr>
    <w:rPr>
      <w:sz w:val="13"/>
    </w:rPr>
  </w:style>
  <w:style w:type="character" w:customStyle="1" w:styleId="VoettekstChar">
    <w:name w:val="Voettekst Char"/>
    <w:basedOn w:val="Standaardalinea-lettertype"/>
    <w:link w:val="Voettekst"/>
    <w:uiPriority w:val="99"/>
    <w:rsid w:val="00F117E5"/>
    <w:rPr>
      <w:rFonts w:ascii="Verdana" w:eastAsia="Times New Roman" w:hAnsi="Verdana" w:cs="Times New Roman"/>
      <w:sz w:val="13"/>
      <w:szCs w:val="24"/>
      <w:lang w:val="nl-NL" w:eastAsia="nl-NL"/>
    </w:rPr>
  </w:style>
  <w:style w:type="character" w:customStyle="1" w:styleId="OpmaakprofielVerdana12ptVet">
    <w:name w:val="Opmaakprofiel Verdana 12 pt Vet"/>
    <w:rsid w:val="00F117E5"/>
    <w:rPr>
      <w:rFonts w:ascii="Verdana" w:hAnsi="Verdana"/>
      <w:b/>
      <w:bCs/>
      <w:sz w:val="22"/>
    </w:rPr>
  </w:style>
  <w:style w:type="character" w:styleId="Paginanummer">
    <w:name w:val="page number"/>
    <w:basedOn w:val="Standaardalinea-lettertype"/>
    <w:rsid w:val="00F117E5"/>
  </w:style>
  <w:style w:type="paragraph" w:styleId="Geenafstand">
    <w:name w:val="No Spacing"/>
    <w:uiPriority w:val="1"/>
    <w:qFormat/>
    <w:rsid w:val="00F117E5"/>
    <w:pPr>
      <w:spacing w:line="240" w:lineRule="auto"/>
    </w:pPr>
    <w:rPr>
      <w:lang w:val="nl-BE"/>
    </w:rPr>
  </w:style>
  <w:style w:type="paragraph" w:styleId="Lijstalinea">
    <w:name w:val="List Paragraph"/>
    <w:basedOn w:val="Standaard"/>
    <w:uiPriority w:val="34"/>
    <w:qFormat/>
    <w:rsid w:val="00F117E5"/>
    <w:pPr>
      <w:ind w:left="720"/>
      <w:contextualSpacing/>
    </w:pPr>
  </w:style>
  <w:style w:type="paragraph" w:customStyle="1" w:styleId="Default">
    <w:name w:val="Default"/>
    <w:rsid w:val="00F117E5"/>
    <w:pPr>
      <w:autoSpaceDE w:val="0"/>
      <w:autoSpaceDN w:val="0"/>
      <w:adjustRightInd w:val="0"/>
      <w:spacing w:line="240" w:lineRule="auto"/>
    </w:pPr>
    <w:rPr>
      <w:rFonts w:ascii="Arial" w:hAnsi="Arial" w:cs="Arial"/>
      <w:color w:val="000000"/>
      <w:sz w:val="24"/>
      <w:szCs w:val="24"/>
      <w:lang w:val="nl-NL"/>
    </w:rPr>
  </w:style>
  <w:style w:type="paragraph" w:styleId="Bijschrift">
    <w:name w:val="caption"/>
    <w:basedOn w:val="Standaard"/>
    <w:next w:val="Standaard"/>
    <w:uiPriority w:val="35"/>
    <w:qFormat/>
    <w:rsid w:val="00F117E5"/>
    <w:pPr>
      <w:widowControl/>
      <w:autoSpaceDE/>
      <w:autoSpaceDN/>
      <w:snapToGrid w:val="0"/>
      <w:spacing w:line="240" w:lineRule="exact"/>
    </w:pPr>
    <w:rPr>
      <w:rFonts w:eastAsia="PMingLiU" w:cs="Mangal"/>
      <w:szCs w:val="18"/>
      <w:lang w:eastAsia="zh-TW" w:bidi="hi-IN"/>
    </w:rPr>
  </w:style>
  <w:style w:type="table" w:styleId="Tabelraster">
    <w:name w:val="Table Grid"/>
    <w:basedOn w:val="Standaardtabel"/>
    <w:uiPriority w:val="59"/>
    <w:rsid w:val="00F117E5"/>
    <w:pPr>
      <w:spacing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uiPriority w:val="99"/>
    <w:semiHidden/>
    <w:rsid w:val="00F117E5"/>
    <w:rPr>
      <w:rFonts w:ascii="Verdana" w:eastAsia="Times New Roman" w:hAnsi="Verdana" w:cs="Times New Roman"/>
      <w:sz w:val="20"/>
      <w:szCs w:val="20"/>
      <w:lang w:val="nl-NL" w:eastAsia="nl-NL"/>
    </w:rPr>
  </w:style>
  <w:style w:type="paragraph" w:styleId="Tekstopmerking">
    <w:name w:val="annotation text"/>
    <w:basedOn w:val="Standaard"/>
    <w:link w:val="TekstopmerkingChar"/>
    <w:uiPriority w:val="99"/>
    <w:semiHidden/>
    <w:unhideWhenUsed/>
    <w:rsid w:val="00F117E5"/>
    <w:rPr>
      <w:sz w:val="20"/>
      <w:szCs w:val="20"/>
    </w:rPr>
  </w:style>
  <w:style w:type="character" w:customStyle="1" w:styleId="OnderwerpvanopmerkingChar">
    <w:name w:val="Onderwerp van opmerking Char"/>
    <w:basedOn w:val="TekstopmerkingChar"/>
    <w:link w:val="Onderwerpvanopmerking"/>
    <w:uiPriority w:val="99"/>
    <w:semiHidden/>
    <w:rsid w:val="00F117E5"/>
    <w:rPr>
      <w:rFonts w:ascii="Verdana" w:eastAsia="Times New Roman" w:hAnsi="Verdana" w:cs="Times New Roman"/>
      <w:b/>
      <w:bCs/>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117E5"/>
    <w:rPr>
      <w:b/>
      <w:bCs/>
    </w:rPr>
  </w:style>
  <w:style w:type="character" w:customStyle="1" w:styleId="BallontekstChar">
    <w:name w:val="Ballontekst Char"/>
    <w:basedOn w:val="Standaardalinea-lettertype"/>
    <w:link w:val="Ballontekst"/>
    <w:uiPriority w:val="99"/>
    <w:semiHidden/>
    <w:rsid w:val="00F117E5"/>
    <w:rPr>
      <w:rFonts w:ascii="Tahoma" w:eastAsia="Times New Roman" w:hAnsi="Tahoma" w:cs="Tahoma"/>
      <w:sz w:val="16"/>
      <w:szCs w:val="16"/>
      <w:lang w:val="nl-NL" w:eastAsia="nl-NL"/>
    </w:rPr>
  </w:style>
  <w:style w:type="paragraph" w:styleId="Ballontekst">
    <w:name w:val="Balloon Text"/>
    <w:basedOn w:val="Standaard"/>
    <w:link w:val="BallontekstChar"/>
    <w:uiPriority w:val="99"/>
    <w:semiHidden/>
    <w:unhideWhenUsed/>
    <w:rsid w:val="00F117E5"/>
    <w:rPr>
      <w:rFonts w:ascii="Tahoma" w:hAnsi="Tahoma" w:cs="Tahoma"/>
      <w:sz w:val="16"/>
      <w:szCs w:val="16"/>
    </w:rPr>
  </w:style>
  <w:style w:type="table" w:customStyle="1" w:styleId="Tabelraster1">
    <w:name w:val="Tabelraster1"/>
    <w:basedOn w:val="Standaardtabel"/>
    <w:next w:val="Tabelraster"/>
    <w:rsid w:val="00516E9A"/>
    <w:pPr>
      <w:spacing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516E9A"/>
    <w:pPr>
      <w:spacing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16E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17E5"/>
    <w:pPr>
      <w:widowControl w:val="0"/>
      <w:autoSpaceDE w:val="0"/>
      <w:autoSpaceDN w:val="0"/>
      <w:adjustRightInd w:val="0"/>
      <w:spacing w:line="240" w:lineRule="auto"/>
    </w:pPr>
    <w:rPr>
      <w:rFonts w:ascii="Verdana" w:eastAsia="Times New Roman" w:hAnsi="Verdana" w:cs="Times New Roman"/>
      <w:sz w:val="18"/>
      <w:szCs w:val="24"/>
      <w:lang w:val="nl-NL" w:eastAsia="nl-NL"/>
    </w:rPr>
  </w:style>
  <w:style w:type="paragraph" w:styleId="Kop4">
    <w:name w:val="heading 4"/>
    <w:basedOn w:val="Standaard"/>
    <w:next w:val="Standaard"/>
    <w:link w:val="Kop4Char"/>
    <w:qFormat/>
    <w:rsid w:val="00F117E5"/>
    <w:pPr>
      <w:keepNext/>
      <w:keepLines/>
      <w:spacing w:before="260" w:line="260" w:lineRule="atLeast"/>
      <w:outlineLvl w:val="3"/>
    </w:pPr>
    <w:rPr>
      <w:b/>
      <w:iCs/>
      <w:kern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F117E5"/>
    <w:rPr>
      <w:rFonts w:ascii="Verdana" w:eastAsia="Times New Roman" w:hAnsi="Verdana" w:cs="Times New Roman"/>
      <w:b/>
      <w:iCs/>
      <w:kern w:val="16"/>
      <w:sz w:val="18"/>
      <w:szCs w:val="20"/>
      <w:lang w:val="nl-NL" w:eastAsia="nl-NL"/>
    </w:rPr>
  </w:style>
  <w:style w:type="paragraph" w:styleId="Voettekst">
    <w:name w:val="footer"/>
    <w:basedOn w:val="Standaard"/>
    <w:link w:val="VoettekstChar"/>
    <w:uiPriority w:val="99"/>
    <w:rsid w:val="00F117E5"/>
    <w:pPr>
      <w:tabs>
        <w:tab w:val="center" w:pos="4536"/>
        <w:tab w:val="right" w:pos="9072"/>
      </w:tabs>
    </w:pPr>
    <w:rPr>
      <w:sz w:val="13"/>
    </w:rPr>
  </w:style>
  <w:style w:type="character" w:customStyle="1" w:styleId="VoettekstChar">
    <w:name w:val="Voettekst Char"/>
    <w:basedOn w:val="Standaardalinea-lettertype"/>
    <w:link w:val="Voettekst"/>
    <w:uiPriority w:val="99"/>
    <w:rsid w:val="00F117E5"/>
    <w:rPr>
      <w:rFonts w:ascii="Verdana" w:eastAsia="Times New Roman" w:hAnsi="Verdana" w:cs="Times New Roman"/>
      <w:sz w:val="13"/>
      <w:szCs w:val="24"/>
      <w:lang w:val="nl-NL" w:eastAsia="nl-NL"/>
    </w:rPr>
  </w:style>
  <w:style w:type="character" w:customStyle="1" w:styleId="OpmaakprofielVerdana12ptVet">
    <w:name w:val="Opmaakprofiel Verdana 12 pt Vet"/>
    <w:rsid w:val="00F117E5"/>
    <w:rPr>
      <w:rFonts w:ascii="Verdana" w:hAnsi="Verdana"/>
      <w:b/>
      <w:bCs/>
      <w:sz w:val="22"/>
    </w:rPr>
  </w:style>
  <w:style w:type="character" w:styleId="Paginanummer">
    <w:name w:val="page number"/>
    <w:basedOn w:val="Standaardalinea-lettertype"/>
    <w:rsid w:val="00F117E5"/>
  </w:style>
  <w:style w:type="paragraph" w:styleId="Geenafstand">
    <w:name w:val="No Spacing"/>
    <w:uiPriority w:val="1"/>
    <w:qFormat/>
    <w:rsid w:val="00F117E5"/>
    <w:pPr>
      <w:spacing w:line="240" w:lineRule="auto"/>
    </w:pPr>
    <w:rPr>
      <w:lang w:val="nl-BE"/>
    </w:rPr>
  </w:style>
  <w:style w:type="paragraph" w:styleId="Lijstalinea">
    <w:name w:val="List Paragraph"/>
    <w:basedOn w:val="Standaard"/>
    <w:uiPriority w:val="34"/>
    <w:qFormat/>
    <w:rsid w:val="00F117E5"/>
    <w:pPr>
      <w:ind w:left="720"/>
      <w:contextualSpacing/>
    </w:pPr>
  </w:style>
  <w:style w:type="paragraph" w:customStyle="1" w:styleId="Default">
    <w:name w:val="Default"/>
    <w:rsid w:val="00F117E5"/>
    <w:pPr>
      <w:autoSpaceDE w:val="0"/>
      <w:autoSpaceDN w:val="0"/>
      <w:adjustRightInd w:val="0"/>
      <w:spacing w:line="240" w:lineRule="auto"/>
    </w:pPr>
    <w:rPr>
      <w:rFonts w:ascii="Arial" w:hAnsi="Arial" w:cs="Arial"/>
      <w:color w:val="000000"/>
      <w:sz w:val="24"/>
      <w:szCs w:val="24"/>
      <w:lang w:val="nl-NL"/>
    </w:rPr>
  </w:style>
  <w:style w:type="paragraph" w:styleId="Bijschrift">
    <w:name w:val="caption"/>
    <w:basedOn w:val="Standaard"/>
    <w:next w:val="Standaard"/>
    <w:uiPriority w:val="35"/>
    <w:qFormat/>
    <w:rsid w:val="00F117E5"/>
    <w:pPr>
      <w:widowControl/>
      <w:autoSpaceDE/>
      <w:autoSpaceDN/>
      <w:snapToGrid w:val="0"/>
      <w:spacing w:line="240" w:lineRule="exact"/>
    </w:pPr>
    <w:rPr>
      <w:rFonts w:eastAsia="PMingLiU" w:cs="Mangal"/>
      <w:szCs w:val="18"/>
      <w:lang w:eastAsia="zh-TW" w:bidi="hi-IN"/>
    </w:rPr>
  </w:style>
  <w:style w:type="table" w:styleId="Tabelraster">
    <w:name w:val="Table Grid"/>
    <w:basedOn w:val="Standaardtabel"/>
    <w:uiPriority w:val="59"/>
    <w:rsid w:val="00F117E5"/>
    <w:pPr>
      <w:spacing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uiPriority w:val="99"/>
    <w:semiHidden/>
    <w:rsid w:val="00F117E5"/>
    <w:rPr>
      <w:rFonts w:ascii="Verdana" w:eastAsia="Times New Roman" w:hAnsi="Verdana" w:cs="Times New Roman"/>
      <w:sz w:val="20"/>
      <w:szCs w:val="20"/>
      <w:lang w:val="nl-NL" w:eastAsia="nl-NL"/>
    </w:rPr>
  </w:style>
  <w:style w:type="paragraph" w:styleId="Tekstopmerking">
    <w:name w:val="annotation text"/>
    <w:basedOn w:val="Standaard"/>
    <w:link w:val="TekstopmerkingChar"/>
    <w:uiPriority w:val="99"/>
    <w:semiHidden/>
    <w:unhideWhenUsed/>
    <w:rsid w:val="00F117E5"/>
    <w:rPr>
      <w:sz w:val="20"/>
      <w:szCs w:val="20"/>
    </w:rPr>
  </w:style>
  <w:style w:type="character" w:customStyle="1" w:styleId="OnderwerpvanopmerkingChar">
    <w:name w:val="Onderwerp van opmerking Char"/>
    <w:basedOn w:val="TekstopmerkingChar"/>
    <w:link w:val="Onderwerpvanopmerking"/>
    <w:uiPriority w:val="99"/>
    <w:semiHidden/>
    <w:rsid w:val="00F117E5"/>
    <w:rPr>
      <w:rFonts w:ascii="Verdana" w:eastAsia="Times New Roman" w:hAnsi="Verdana" w:cs="Times New Roman"/>
      <w:b/>
      <w:bCs/>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117E5"/>
    <w:rPr>
      <w:b/>
      <w:bCs/>
    </w:rPr>
  </w:style>
  <w:style w:type="character" w:customStyle="1" w:styleId="BallontekstChar">
    <w:name w:val="Ballontekst Char"/>
    <w:basedOn w:val="Standaardalinea-lettertype"/>
    <w:link w:val="Ballontekst"/>
    <w:uiPriority w:val="99"/>
    <w:semiHidden/>
    <w:rsid w:val="00F117E5"/>
    <w:rPr>
      <w:rFonts w:ascii="Tahoma" w:eastAsia="Times New Roman" w:hAnsi="Tahoma" w:cs="Tahoma"/>
      <w:sz w:val="16"/>
      <w:szCs w:val="16"/>
      <w:lang w:val="nl-NL" w:eastAsia="nl-NL"/>
    </w:rPr>
  </w:style>
  <w:style w:type="paragraph" w:styleId="Ballontekst">
    <w:name w:val="Balloon Text"/>
    <w:basedOn w:val="Standaard"/>
    <w:link w:val="BallontekstChar"/>
    <w:uiPriority w:val="99"/>
    <w:semiHidden/>
    <w:unhideWhenUsed/>
    <w:rsid w:val="00F117E5"/>
    <w:rPr>
      <w:rFonts w:ascii="Tahoma" w:hAnsi="Tahoma" w:cs="Tahoma"/>
      <w:sz w:val="16"/>
      <w:szCs w:val="16"/>
    </w:rPr>
  </w:style>
  <w:style w:type="table" w:customStyle="1" w:styleId="Tabelraster1">
    <w:name w:val="Tabelraster1"/>
    <w:basedOn w:val="Standaardtabel"/>
    <w:next w:val="Tabelraster"/>
    <w:rsid w:val="00516E9A"/>
    <w:pPr>
      <w:spacing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516E9A"/>
    <w:pPr>
      <w:spacing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16E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3107">
      <w:bodyDiv w:val="1"/>
      <w:marLeft w:val="0"/>
      <w:marRight w:val="0"/>
      <w:marTop w:val="0"/>
      <w:marBottom w:val="0"/>
      <w:divBdr>
        <w:top w:val="none" w:sz="0" w:space="0" w:color="auto"/>
        <w:left w:val="none" w:sz="0" w:space="0" w:color="auto"/>
        <w:bottom w:val="none" w:sz="0" w:space="0" w:color="auto"/>
        <w:right w:val="none" w:sz="0" w:space="0" w:color="auto"/>
      </w:divBdr>
    </w:div>
    <w:div w:id="1453750517">
      <w:bodyDiv w:val="1"/>
      <w:marLeft w:val="0"/>
      <w:marRight w:val="0"/>
      <w:marTop w:val="0"/>
      <w:marBottom w:val="0"/>
      <w:divBdr>
        <w:top w:val="none" w:sz="0" w:space="0" w:color="auto"/>
        <w:left w:val="none" w:sz="0" w:space="0" w:color="auto"/>
        <w:bottom w:val="none" w:sz="0" w:space="0" w:color="auto"/>
        <w:right w:val="none" w:sz="0" w:space="0" w:color="auto"/>
      </w:divBdr>
    </w:div>
    <w:div w:id="16222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D5882-3F3C-4D2B-9BF2-F09E60380F82}"/>
</file>

<file path=customXml/itemProps2.xml><?xml version="1.0" encoding="utf-8"?>
<ds:datastoreItem xmlns:ds="http://schemas.openxmlformats.org/officeDocument/2006/customXml" ds:itemID="{D6C90F7C-849B-440B-BB78-5A36284118BF}"/>
</file>

<file path=customXml/itemProps3.xml><?xml version="1.0" encoding="utf-8"?>
<ds:datastoreItem xmlns:ds="http://schemas.openxmlformats.org/officeDocument/2006/customXml" ds:itemID="{7DCF0F8B-1663-43C2-B5BA-A77185CAFF2E}"/>
</file>

<file path=docProps/app.xml><?xml version="1.0" encoding="utf-8"?>
<Properties xmlns="http://schemas.openxmlformats.org/officeDocument/2006/extended-properties" xmlns:vt="http://schemas.openxmlformats.org/officeDocument/2006/docPropsVTypes">
  <Template>A75FFEF3</Template>
  <TotalTime>0</TotalTime>
  <Pages>5</Pages>
  <Words>1298</Words>
  <Characters>7140</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 drs. H. van der (Henk)</dc:creator>
  <cp:lastModifiedBy>Stefano Tamin</cp:lastModifiedBy>
  <cp:revision>2</cp:revision>
  <cp:lastPrinted>2017-05-08T14:12:00Z</cp:lastPrinted>
  <dcterms:created xsi:type="dcterms:W3CDTF">2017-05-17T09:33:00Z</dcterms:created>
  <dcterms:modified xsi:type="dcterms:W3CDTF">2017-05-17T09:33:00Z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